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FF" w:rsidRPr="00DC36E1" w:rsidRDefault="00313EFF" w:rsidP="00DC36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02F2C"/>
          <w:sz w:val="28"/>
          <w:szCs w:val="28"/>
        </w:rPr>
      </w:pPr>
      <w:r w:rsidRPr="00743A04">
        <w:rPr>
          <w:color w:val="000000"/>
          <w:sz w:val="28"/>
          <w:szCs w:val="28"/>
        </w:rPr>
        <w:t>Прокуратура</w:t>
      </w:r>
      <w:r>
        <w:rPr>
          <w:color w:val="000000"/>
          <w:sz w:val="28"/>
          <w:szCs w:val="28"/>
        </w:rPr>
        <w:t xml:space="preserve"> Камско-Устьинского района</w:t>
      </w:r>
      <w:r w:rsidRPr="00743A04">
        <w:rPr>
          <w:color w:val="000000"/>
          <w:sz w:val="28"/>
          <w:szCs w:val="28"/>
        </w:rPr>
        <w:t xml:space="preserve"> доводит до сведения, что Ф</w:t>
      </w:r>
      <w:r>
        <w:rPr>
          <w:color w:val="302F2C"/>
          <w:sz w:val="28"/>
          <w:szCs w:val="28"/>
        </w:rPr>
        <w:t>едеральным</w:t>
      </w:r>
      <w:r w:rsidRPr="00DC36E1">
        <w:rPr>
          <w:color w:val="302F2C"/>
          <w:sz w:val="28"/>
          <w:szCs w:val="28"/>
        </w:rPr>
        <w:t xml:space="preserve"> закон</w:t>
      </w:r>
      <w:r>
        <w:rPr>
          <w:color w:val="302F2C"/>
          <w:sz w:val="28"/>
          <w:szCs w:val="28"/>
        </w:rPr>
        <w:t>ом Российской Федерации от 23.04.2019 №65-ФЗ</w:t>
      </w:r>
      <w:r w:rsidRPr="00DC36E1">
        <w:rPr>
          <w:color w:val="302F2C"/>
          <w:sz w:val="28"/>
          <w:szCs w:val="28"/>
        </w:rPr>
        <w:t xml:space="preserve"> ужесточен</w:t>
      </w:r>
      <w:r>
        <w:rPr>
          <w:color w:val="302F2C"/>
          <w:sz w:val="28"/>
          <w:szCs w:val="28"/>
        </w:rPr>
        <w:t>ы</w:t>
      </w:r>
      <w:r w:rsidRPr="00DC36E1">
        <w:rPr>
          <w:color w:val="302F2C"/>
          <w:sz w:val="28"/>
          <w:szCs w:val="28"/>
        </w:rPr>
        <w:t xml:space="preserve"> наказания для водителей, оставивших место ДТП, в котором пострадали или погибли люди. </w:t>
      </w:r>
    </w:p>
    <w:p w:rsidR="00313EFF" w:rsidRPr="00DC36E1" w:rsidRDefault="00313EFF" w:rsidP="00DC36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02F2C"/>
          <w:sz w:val="28"/>
          <w:szCs w:val="28"/>
        </w:rPr>
      </w:pPr>
    </w:p>
    <w:p w:rsidR="00313EFF" w:rsidRPr="00DC36E1" w:rsidRDefault="00313EFF" w:rsidP="00DC36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02F2C"/>
          <w:sz w:val="28"/>
          <w:szCs w:val="28"/>
        </w:rPr>
      </w:pPr>
      <w:r>
        <w:rPr>
          <w:color w:val="302F2C"/>
          <w:sz w:val="28"/>
          <w:szCs w:val="28"/>
        </w:rPr>
        <w:tab/>
      </w:r>
      <w:r w:rsidRPr="00DC36E1">
        <w:rPr>
          <w:color w:val="302F2C"/>
          <w:sz w:val="28"/>
          <w:szCs w:val="28"/>
        </w:rPr>
        <w:t>Соответствующие поправки вносятся в статьи 264 и 264.1 У</w:t>
      </w:r>
      <w:r>
        <w:rPr>
          <w:color w:val="302F2C"/>
          <w:sz w:val="28"/>
          <w:szCs w:val="28"/>
        </w:rPr>
        <w:t xml:space="preserve">головного </w:t>
      </w:r>
      <w:r w:rsidRPr="00DC36E1">
        <w:rPr>
          <w:color w:val="302F2C"/>
          <w:sz w:val="28"/>
          <w:szCs w:val="28"/>
        </w:rPr>
        <w:t>К</w:t>
      </w:r>
      <w:r>
        <w:rPr>
          <w:color w:val="302F2C"/>
          <w:sz w:val="28"/>
          <w:szCs w:val="28"/>
        </w:rPr>
        <w:t xml:space="preserve">одекса </w:t>
      </w:r>
      <w:r w:rsidRPr="00DC36E1">
        <w:rPr>
          <w:color w:val="302F2C"/>
          <w:sz w:val="28"/>
          <w:szCs w:val="28"/>
        </w:rPr>
        <w:t xml:space="preserve"> Р</w:t>
      </w:r>
      <w:r>
        <w:rPr>
          <w:color w:val="302F2C"/>
          <w:sz w:val="28"/>
          <w:szCs w:val="28"/>
        </w:rPr>
        <w:t xml:space="preserve">оссийской </w:t>
      </w:r>
      <w:r w:rsidRPr="00DC36E1">
        <w:rPr>
          <w:color w:val="302F2C"/>
          <w:sz w:val="28"/>
          <w:szCs w:val="28"/>
        </w:rPr>
        <w:t>Ф</w:t>
      </w:r>
      <w:r>
        <w:rPr>
          <w:color w:val="302F2C"/>
          <w:sz w:val="28"/>
          <w:szCs w:val="28"/>
        </w:rPr>
        <w:t>едерации</w:t>
      </w:r>
      <w:r w:rsidRPr="00DC36E1">
        <w:rPr>
          <w:color w:val="302F2C"/>
          <w:sz w:val="28"/>
          <w:szCs w:val="28"/>
        </w:rPr>
        <w:t>, а также в статью 12.27 К</w:t>
      </w:r>
      <w:r>
        <w:rPr>
          <w:color w:val="302F2C"/>
          <w:sz w:val="28"/>
          <w:szCs w:val="28"/>
        </w:rPr>
        <w:t xml:space="preserve">одекса </w:t>
      </w:r>
      <w:r w:rsidRPr="00DC36E1">
        <w:rPr>
          <w:color w:val="302F2C"/>
          <w:sz w:val="28"/>
          <w:szCs w:val="28"/>
        </w:rPr>
        <w:t>о</w:t>
      </w:r>
      <w:r>
        <w:rPr>
          <w:color w:val="302F2C"/>
          <w:sz w:val="28"/>
          <w:szCs w:val="28"/>
        </w:rPr>
        <w:t>б административных правонарушениях Российской Федерации</w:t>
      </w:r>
      <w:r w:rsidRPr="00DC36E1">
        <w:rPr>
          <w:color w:val="302F2C"/>
          <w:sz w:val="28"/>
          <w:szCs w:val="28"/>
        </w:rPr>
        <w:t>. Теперь за оставление места ДТП с «тяжелыми» пострадавшими</w:t>
      </w:r>
      <w:r>
        <w:rPr>
          <w:color w:val="302F2C"/>
          <w:sz w:val="28"/>
          <w:szCs w:val="28"/>
        </w:rPr>
        <w:t xml:space="preserve"> </w:t>
      </w:r>
      <w:hyperlink r:id="rId4" w:history="1">
        <w:r w:rsidRPr="00DC36E1">
          <w:rPr>
            <w:rStyle w:val="Hyperlink"/>
            <w:color w:val="302F2C"/>
            <w:sz w:val="28"/>
            <w:szCs w:val="28"/>
            <w:u w:val="none"/>
            <w:bdr w:val="none" w:sz="0" w:space="0" w:color="auto" w:frame="1"/>
          </w:rPr>
          <w:t>предусмотрено</w:t>
        </w:r>
      </w:hyperlink>
      <w:r w:rsidRPr="00DC36E1">
        <w:rPr>
          <w:rStyle w:val="apple-converted-space"/>
          <w:color w:val="302F2C"/>
          <w:sz w:val="28"/>
          <w:szCs w:val="28"/>
        </w:rPr>
        <w:t> </w:t>
      </w:r>
      <w:r w:rsidRPr="00DC36E1">
        <w:rPr>
          <w:color w:val="302F2C"/>
          <w:sz w:val="28"/>
          <w:szCs w:val="28"/>
        </w:rPr>
        <w:t>наказание вплоть до лишения свободы до четырех лет; за оставление места смертельного ДТП — лишение свободы от двух до семи лет. В случае если погибли два и более человек, сбежавшему водителю грозит до девяти лет колонии. В свою очередь административная ответственность за оставление места ДТП наступает, «если отсутствуют признаки» уголовного преступления.</w:t>
      </w:r>
    </w:p>
    <w:p w:rsidR="00313EFF" w:rsidRPr="00DC36E1" w:rsidRDefault="00313EFF" w:rsidP="00DC36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02F2C"/>
          <w:sz w:val="28"/>
          <w:szCs w:val="28"/>
        </w:rPr>
      </w:pPr>
      <w:r>
        <w:rPr>
          <w:color w:val="302F2C"/>
          <w:sz w:val="28"/>
          <w:szCs w:val="28"/>
        </w:rPr>
        <w:tab/>
      </w:r>
      <w:r w:rsidRPr="00DC36E1">
        <w:rPr>
          <w:color w:val="302F2C"/>
          <w:sz w:val="28"/>
          <w:szCs w:val="28"/>
        </w:rPr>
        <w:t>Ранее водитель, который оставил место смертельного ДТП, нес меньшую ответственность, чем тот, кто остался и сдал тест на алкоголь. Для него было предусмотрено только административное наказание: лишение водительских прав от года до полутора лет либо арест до 15 суток.</w:t>
      </w:r>
    </w:p>
    <w:p w:rsidR="00313EFF" w:rsidRPr="009E374D" w:rsidRDefault="00313EFF" w:rsidP="008874B8">
      <w:pPr>
        <w:pStyle w:val="BodyTextIndent"/>
        <w:tabs>
          <w:tab w:val="left" w:pos="0"/>
        </w:tabs>
        <w:rPr>
          <w:iCs/>
          <w:szCs w:val="28"/>
        </w:rPr>
      </w:pPr>
      <w:r>
        <w:t xml:space="preserve">  </w:t>
      </w:r>
      <w:r>
        <w:rPr>
          <w:szCs w:val="28"/>
        </w:rPr>
        <w:t xml:space="preserve">   </w:t>
      </w:r>
      <w:r>
        <w:t xml:space="preserve"> </w:t>
      </w:r>
    </w:p>
    <w:p w:rsidR="00313EFF" w:rsidRDefault="00313EFF" w:rsidP="00DC36E1">
      <w:pPr>
        <w:pStyle w:val="NormalWeb"/>
        <w:shd w:val="clear" w:color="auto" w:fill="FFFFFF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313EFF" w:rsidRDefault="00313EFF" w:rsidP="00A7042A">
      <w:pPr>
        <w:pStyle w:val="NormalWeb"/>
        <w:shd w:val="clear" w:color="auto" w:fill="FFFFFF"/>
        <w:spacing w:line="240" w:lineRule="exact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                                                         Камско-Устьинского района</w:t>
      </w:r>
    </w:p>
    <w:p w:rsidR="00313EFF" w:rsidRDefault="00313EFF" w:rsidP="00A7042A">
      <w:pPr>
        <w:pStyle w:val="NormalWeb"/>
        <w:shd w:val="clear" w:color="auto" w:fill="FFFFFF"/>
        <w:spacing w:line="240" w:lineRule="exact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Г.В. Шакурова</w:t>
      </w:r>
    </w:p>
    <w:p w:rsidR="00313EFF" w:rsidRDefault="00313EFF" w:rsidP="00A7042A">
      <w:pPr>
        <w:pStyle w:val="NormalWeb"/>
        <w:shd w:val="clear" w:color="auto" w:fill="FFFFFF"/>
        <w:spacing w:line="240" w:lineRule="exact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апреля 2019 года </w:t>
      </w:r>
    </w:p>
    <w:p w:rsidR="00313EFF" w:rsidRDefault="00313EFF" w:rsidP="00DC36E1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:rsidR="00313EFF" w:rsidRDefault="00313EFF" w:rsidP="00DC36E1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:rsidR="00313EFF" w:rsidRPr="009F0D42" w:rsidRDefault="00313EFF" w:rsidP="00167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EFF" w:rsidRPr="009F0D42" w:rsidRDefault="00313EFF" w:rsidP="00167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EFF" w:rsidRPr="009F0D42" w:rsidRDefault="00313EFF" w:rsidP="00167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EFF" w:rsidRPr="009F0D42" w:rsidRDefault="00313EFF" w:rsidP="00167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EFF" w:rsidRPr="009F0D42" w:rsidRDefault="00313EFF" w:rsidP="00167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EFF" w:rsidRPr="009F0D42" w:rsidRDefault="00313EFF" w:rsidP="00167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EFF" w:rsidRDefault="00313EFF" w:rsidP="001672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3EFF" w:rsidRDefault="00313EFF" w:rsidP="001672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3EFF" w:rsidRDefault="00313EFF" w:rsidP="001672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3EFF" w:rsidRDefault="00313EFF" w:rsidP="001672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3EFF" w:rsidRDefault="00313EFF" w:rsidP="001672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13EFF" w:rsidSect="0016722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F87"/>
    <w:rsid w:val="00060B39"/>
    <w:rsid w:val="000753EC"/>
    <w:rsid w:val="00092BD3"/>
    <w:rsid w:val="000A14B6"/>
    <w:rsid w:val="000A7D9C"/>
    <w:rsid w:val="000B7364"/>
    <w:rsid w:val="000F6E0C"/>
    <w:rsid w:val="001356E3"/>
    <w:rsid w:val="00146E75"/>
    <w:rsid w:val="001602FF"/>
    <w:rsid w:val="00167034"/>
    <w:rsid w:val="00167221"/>
    <w:rsid w:val="00173740"/>
    <w:rsid w:val="00182420"/>
    <w:rsid w:val="001A2999"/>
    <w:rsid w:val="001C5418"/>
    <w:rsid w:val="001D5FB7"/>
    <w:rsid w:val="001F602B"/>
    <w:rsid w:val="0021685B"/>
    <w:rsid w:val="00221FC5"/>
    <w:rsid w:val="00264B1A"/>
    <w:rsid w:val="00267ACB"/>
    <w:rsid w:val="00277BB9"/>
    <w:rsid w:val="00284B20"/>
    <w:rsid w:val="002940D2"/>
    <w:rsid w:val="002C1FE6"/>
    <w:rsid w:val="002E40F0"/>
    <w:rsid w:val="00311C55"/>
    <w:rsid w:val="00313EFF"/>
    <w:rsid w:val="00346E12"/>
    <w:rsid w:val="003717C5"/>
    <w:rsid w:val="00375A15"/>
    <w:rsid w:val="003A68DC"/>
    <w:rsid w:val="003B0E4C"/>
    <w:rsid w:val="003F6646"/>
    <w:rsid w:val="00404D22"/>
    <w:rsid w:val="00404F65"/>
    <w:rsid w:val="004055B3"/>
    <w:rsid w:val="0041001F"/>
    <w:rsid w:val="00431B87"/>
    <w:rsid w:val="00433B11"/>
    <w:rsid w:val="00435038"/>
    <w:rsid w:val="00457467"/>
    <w:rsid w:val="004645EA"/>
    <w:rsid w:val="0046569B"/>
    <w:rsid w:val="004C2FE3"/>
    <w:rsid w:val="004D034B"/>
    <w:rsid w:val="004F495A"/>
    <w:rsid w:val="005072F1"/>
    <w:rsid w:val="00531B7C"/>
    <w:rsid w:val="00532D71"/>
    <w:rsid w:val="00534F4C"/>
    <w:rsid w:val="00547597"/>
    <w:rsid w:val="00547ACC"/>
    <w:rsid w:val="00561811"/>
    <w:rsid w:val="005862C7"/>
    <w:rsid w:val="005870DB"/>
    <w:rsid w:val="00595ADB"/>
    <w:rsid w:val="005E35E4"/>
    <w:rsid w:val="00620C26"/>
    <w:rsid w:val="00644AB2"/>
    <w:rsid w:val="00653F89"/>
    <w:rsid w:val="00674033"/>
    <w:rsid w:val="0068077B"/>
    <w:rsid w:val="00683525"/>
    <w:rsid w:val="0068428F"/>
    <w:rsid w:val="006A5115"/>
    <w:rsid w:val="006B2F8C"/>
    <w:rsid w:val="006C6608"/>
    <w:rsid w:val="006D1777"/>
    <w:rsid w:val="006E2F65"/>
    <w:rsid w:val="006E72E6"/>
    <w:rsid w:val="007161FB"/>
    <w:rsid w:val="00723EA3"/>
    <w:rsid w:val="007241C2"/>
    <w:rsid w:val="00743A04"/>
    <w:rsid w:val="00754A65"/>
    <w:rsid w:val="007642A8"/>
    <w:rsid w:val="007844AB"/>
    <w:rsid w:val="007A21D7"/>
    <w:rsid w:val="007A4929"/>
    <w:rsid w:val="007A73DA"/>
    <w:rsid w:val="007F1CF7"/>
    <w:rsid w:val="007F5B96"/>
    <w:rsid w:val="00817C1F"/>
    <w:rsid w:val="00886B57"/>
    <w:rsid w:val="008874B8"/>
    <w:rsid w:val="008A31E7"/>
    <w:rsid w:val="008A532E"/>
    <w:rsid w:val="008B582C"/>
    <w:rsid w:val="008C260D"/>
    <w:rsid w:val="008E0E0B"/>
    <w:rsid w:val="009177AD"/>
    <w:rsid w:val="0094684F"/>
    <w:rsid w:val="009504DB"/>
    <w:rsid w:val="009549D5"/>
    <w:rsid w:val="009A7143"/>
    <w:rsid w:val="009B2EDE"/>
    <w:rsid w:val="009C0A66"/>
    <w:rsid w:val="009E176B"/>
    <w:rsid w:val="009E374D"/>
    <w:rsid w:val="009F0D42"/>
    <w:rsid w:val="009F5393"/>
    <w:rsid w:val="00A01215"/>
    <w:rsid w:val="00A050F6"/>
    <w:rsid w:val="00A068AD"/>
    <w:rsid w:val="00A22E73"/>
    <w:rsid w:val="00A23CF8"/>
    <w:rsid w:val="00A34BC9"/>
    <w:rsid w:val="00A35966"/>
    <w:rsid w:val="00A417B1"/>
    <w:rsid w:val="00A4614D"/>
    <w:rsid w:val="00A6024D"/>
    <w:rsid w:val="00A66DDC"/>
    <w:rsid w:val="00A7042A"/>
    <w:rsid w:val="00A72CB5"/>
    <w:rsid w:val="00AD20B7"/>
    <w:rsid w:val="00AE6A4E"/>
    <w:rsid w:val="00AF228A"/>
    <w:rsid w:val="00B135C7"/>
    <w:rsid w:val="00B13845"/>
    <w:rsid w:val="00B17093"/>
    <w:rsid w:val="00B6411C"/>
    <w:rsid w:val="00B662B7"/>
    <w:rsid w:val="00B66ADE"/>
    <w:rsid w:val="00B86A66"/>
    <w:rsid w:val="00B95446"/>
    <w:rsid w:val="00BC42F0"/>
    <w:rsid w:val="00BC7278"/>
    <w:rsid w:val="00BC7C47"/>
    <w:rsid w:val="00BF3A9C"/>
    <w:rsid w:val="00C1095E"/>
    <w:rsid w:val="00C16AB1"/>
    <w:rsid w:val="00C4724E"/>
    <w:rsid w:val="00C81AB9"/>
    <w:rsid w:val="00CA0EC6"/>
    <w:rsid w:val="00CA453F"/>
    <w:rsid w:val="00CD2A04"/>
    <w:rsid w:val="00D06CAD"/>
    <w:rsid w:val="00D43BF5"/>
    <w:rsid w:val="00D5168E"/>
    <w:rsid w:val="00D57989"/>
    <w:rsid w:val="00D6539C"/>
    <w:rsid w:val="00D90EB1"/>
    <w:rsid w:val="00D9193A"/>
    <w:rsid w:val="00DA1ABF"/>
    <w:rsid w:val="00DC36E1"/>
    <w:rsid w:val="00DD11A4"/>
    <w:rsid w:val="00DE2A3E"/>
    <w:rsid w:val="00DE523E"/>
    <w:rsid w:val="00E244D8"/>
    <w:rsid w:val="00E2503A"/>
    <w:rsid w:val="00E303EA"/>
    <w:rsid w:val="00E40E60"/>
    <w:rsid w:val="00E51813"/>
    <w:rsid w:val="00E574BC"/>
    <w:rsid w:val="00E57F87"/>
    <w:rsid w:val="00E612AB"/>
    <w:rsid w:val="00EA40C2"/>
    <w:rsid w:val="00EB73F5"/>
    <w:rsid w:val="00EF6911"/>
    <w:rsid w:val="00F16A72"/>
    <w:rsid w:val="00F24550"/>
    <w:rsid w:val="00F33C67"/>
    <w:rsid w:val="00F44736"/>
    <w:rsid w:val="00F5445A"/>
    <w:rsid w:val="00F82449"/>
    <w:rsid w:val="00FB58A0"/>
    <w:rsid w:val="00FC7706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22E73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22E73"/>
    <w:rPr>
      <w:rFonts w:ascii="Times New Roman" w:hAnsi="Times New Roman"/>
      <w:b/>
      <w:sz w:val="20"/>
      <w:lang w:val="x-none" w:eastAsia="ru-RU"/>
    </w:rPr>
  </w:style>
  <w:style w:type="paragraph" w:styleId="BodyTextIndent">
    <w:name w:val="Body Text Indent"/>
    <w:basedOn w:val="Normal"/>
    <w:link w:val="BodyTextIndentChar"/>
    <w:uiPriority w:val="99"/>
    <w:rsid w:val="00457467"/>
    <w:pPr>
      <w:spacing w:after="0" w:line="240" w:lineRule="auto"/>
      <w:ind w:firstLine="8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57467"/>
    <w:rPr>
      <w:rFonts w:ascii="Times New Roman" w:hAnsi="Times New Roman"/>
      <w:sz w:val="24"/>
      <w:lang w:val="x-none" w:eastAsia="ru-RU"/>
    </w:rPr>
  </w:style>
  <w:style w:type="paragraph" w:styleId="Header">
    <w:name w:val="header"/>
    <w:basedOn w:val="Normal"/>
    <w:link w:val="HeaderChar"/>
    <w:uiPriority w:val="99"/>
    <w:rsid w:val="00375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5A15"/>
    <w:rPr>
      <w:rFonts w:ascii="Times New Roman" w:hAnsi="Times New Roman"/>
      <w:sz w:val="20"/>
      <w:lang w:val="x-none" w:eastAsia="ru-RU"/>
    </w:rPr>
  </w:style>
  <w:style w:type="character" w:styleId="Emphasis">
    <w:name w:val="Emphasis"/>
    <w:basedOn w:val="DefaultParagraphFont"/>
    <w:uiPriority w:val="99"/>
    <w:qFormat/>
    <w:rsid w:val="009E374D"/>
    <w:rPr>
      <w:rFonts w:cs="Times New Roman"/>
      <w:i/>
    </w:rPr>
  </w:style>
  <w:style w:type="paragraph" w:styleId="NormalWeb">
    <w:name w:val="Normal (Web)"/>
    <w:basedOn w:val="Normal"/>
    <w:uiPriority w:val="99"/>
    <w:rsid w:val="009F0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F0D4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F0D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1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991"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1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9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kiedela.ru/news/2019/04/17/nakazanie-dlya-sbezhavshik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207</Words>
  <Characters>1184</Characters>
  <Application>Microsoft Office Word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2019-04-25T05:01:00Z</cp:lastPrinted>
  <dcterms:created xsi:type="dcterms:W3CDTF">2019-04-25T05:24:00Z</dcterms:created>
  <dcterms:modified xsi:type="dcterms:W3CDTF">2019-04-25T05:44:00Z</dcterms:modified>
</cp:coreProperties>
</file>