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071" w:rsidRDefault="00451FCD" w:rsidP="00451FCD">
      <w:pPr>
        <w:spacing w:after="0" w:line="240" w:lineRule="auto"/>
        <w:ind w:right="50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«Формирование здорового образа жизни, снижение потребления алкогольной продукции, пива и табака среди населения Камско-Устьинского муниципального района Республики Татарстан на 2025-2027 годы»</w:t>
      </w:r>
    </w:p>
    <w:p w:rsidR="006C7071" w:rsidRDefault="006C7071" w:rsidP="00451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071" w:rsidRDefault="006C7071" w:rsidP="00451F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071" w:rsidRDefault="00451FCD" w:rsidP="00451FCD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В целях формирования здорового образа жизни среди детского и взрослого населения Камско-Устьинского муниципального района Исполнительный комитет Камско-Устьинского муниципального района </w:t>
      </w:r>
      <w:r w:rsidR="004E3633"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Республики Татарстан 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ПОСТАНОВЛЯЕТ:</w:t>
      </w:r>
    </w:p>
    <w:p w:rsidR="006C7071" w:rsidRDefault="006C7071" w:rsidP="00451FCD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6C7071" w:rsidRPr="00597B6C" w:rsidRDefault="00597B6C" w:rsidP="00597B6C">
      <w:pPr>
        <w:pStyle w:val="af2"/>
        <w:widowControl w:val="0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eastAsia="PT Astra Serif" w:hAnsi="PT Astra Serif" w:cs="PT Astra Serif"/>
          <w:sz w:val="28"/>
          <w:szCs w:val="28"/>
          <w:lang w:eastAsia="ru-RU"/>
        </w:rPr>
      </w:pPr>
      <w:bookmarkStart w:id="0" w:name="sub_1"/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Утвердить </w:t>
      </w:r>
      <w:r w:rsidR="00451FCD" w:rsidRPr="00597B6C">
        <w:rPr>
          <w:rFonts w:ascii="PT Astra Serif" w:eastAsia="PT Astra Serif" w:hAnsi="PT Astra Serif" w:cs="PT Astra Serif"/>
          <w:sz w:val="28"/>
          <w:szCs w:val="28"/>
          <w:lang w:eastAsia="ru-RU"/>
        </w:rPr>
        <w:t>Программу «Формирование здорового образа жизни, снижение потребления алкогольной продукции, пива и табака среди населения Камско-Устьинского муниципального района на 2025-2027 годы», согласно прилож</w:t>
      </w:r>
      <w:r w:rsidR="004E3633" w:rsidRPr="00597B6C">
        <w:rPr>
          <w:rFonts w:ascii="PT Astra Serif" w:eastAsia="PT Astra Serif" w:hAnsi="PT Astra Serif" w:cs="PT Astra Serif"/>
          <w:sz w:val="28"/>
          <w:szCs w:val="28"/>
          <w:lang w:eastAsia="ru-RU"/>
        </w:rPr>
        <w:t>ению № 1 к настоящему постановлению;</w:t>
      </w:r>
    </w:p>
    <w:p w:rsidR="006C7071" w:rsidRDefault="00451FCD" w:rsidP="004E363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bookmarkStart w:id="1" w:name="sub_2"/>
      <w:bookmarkEnd w:id="0"/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2.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ab/>
        <w:t>МКУ «Управление образования» Камско-Устьинского муниципального района Республики Татарстан, отделу культуры, отделу по делам молодежи и спорту организовать выполнение мероприятий</w:t>
      </w:r>
      <w:hyperlink w:anchor="sub_100" w:tooltip="#sub_100" w:history="1">
        <w:r>
          <w:rPr>
            <w:rFonts w:ascii="PT Astra Serif" w:eastAsia="PT Astra Serif" w:hAnsi="PT Astra Serif" w:cs="PT Astra Serif"/>
            <w:sz w:val="28"/>
            <w:szCs w:val="28"/>
            <w:lang w:eastAsia="ru-RU"/>
          </w:rPr>
          <w:t xml:space="preserve"> Программы</w:t>
        </w:r>
      </w:hyperlink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 «Формирование здорового образа жизни, снижение потребления алкогольной продукции, пива и табака среди населения Камско-Устьинского муниципального района на 2020-2024 годы» за счет средств местного бюджета и внебюджетных источников, предусмотренных на указанные цели.</w:t>
      </w:r>
    </w:p>
    <w:p w:rsidR="006C7071" w:rsidRDefault="00451FCD" w:rsidP="004E3633">
      <w:pPr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bookmarkStart w:id="2" w:name="sub_3"/>
      <w:bookmarkEnd w:id="1"/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3.</w:t>
      </w:r>
      <w:r w:rsidR="00D87E7D">
        <w:rPr>
          <w:rFonts w:ascii="PT Astra Serif" w:eastAsia="PT Astra Serif" w:hAnsi="PT Astra Serif" w:cs="PT Astra Serif"/>
          <w:sz w:val="28"/>
          <w:szCs w:val="28"/>
          <w:lang w:eastAsia="ru-RU"/>
        </w:rPr>
        <w:tab/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Рекомендовать Отделению полиции «Камско-Устьинское»  </w:t>
      </w:r>
      <w:r>
        <w:rPr>
          <w:rFonts w:ascii="PT Astra Serif" w:eastAsia="PT Astra Serif" w:hAnsi="PT Astra Serif" w:cs="PT Astra Serif"/>
          <w:bCs/>
          <w:iCs/>
          <w:sz w:val="28"/>
          <w:szCs w:val="28"/>
          <w:lang w:eastAsia="ru-RU"/>
        </w:rPr>
        <w:t>межмуниципального отдела МВД России «Верхнеуслонский»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, отделу социальной защиты, ГАУЗ «Камско-Устьинская ЦРБ» выполнение мероприятий </w:t>
      </w:r>
      <w:hyperlink w:anchor="sub_100" w:tooltip="#sub_100" w:history="1">
        <w:r>
          <w:rPr>
            <w:rFonts w:ascii="PT Astra Serif" w:eastAsia="PT Astra Serif" w:hAnsi="PT Astra Serif" w:cs="PT Astra Serif"/>
            <w:sz w:val="28"/>
            <w:szCs w:val="28"/>
            <w:lang w:eastAsia="ru-RU"/>
          </w:rPr>
          <w:t>Программы</w:t>
        </w:r>
      </w:hyperlink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 «Формирование здорового образа жизни, снижение потребления алкогольной продукции, пива и табака среди населения Камско-Устьинского муниципального района на 202</w:t>
      </w:r>
      <w:r w:rsidR="00D87E7D">
        <w:rPr>
          <w:rFonts w:ascii="PT Astra Serif" w:eastAsia="PT Astra Serif" w:hAnsi="PT Astra Serif" w:cs="PT Astra Serif"/>
          <w:sz w:val="28"/>
          <w:szCs w:val="28"/>
          <w:lang w:eastAsia="ru-RU"/>
        </w:rPr>
        <w:t>5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-202</w:t>
      </w:r>
      <w:r w:rsidR="00D87E7D">
        <w:rPr>
          <w:rFonts w:ascii="PT Astra Serif" w:eastAsia="PT Astra Serif" w:hAnsi="PT Astra Serif" w:cs="PT Astra Serif"/>
          <w:sz w:val="28"/>
          <w:szCs w:val="28"/>
          <w:lang w:eastAsia="ru-RU"/>
        </w:rPr>
        <w:t>7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 годы».</w:t>
      </w:r>
    </w:p>
    <w:p w:rsidR="006C7071" w:rsidRDefault="00D87E7D" w:rsidP="004E363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bookmarkStart w:id="3" w:name="sub_4"/>
      <w:bookmarkEnd w:id="2"/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4.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ab/>
      </w:r>
      <w:r w:rsidR="00451FCD"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Определить (по согласованию) координатором реализации </w:t>
      </w:r>
      <w:hyperlink w:anchor="sub_100" w:tooltip="#sub_100" w:history="1">
        <w:r w:rsidR="00451FCD">
          <w:rPr>
            <w:rFonts w:ascii="PT Astra Serif" w:eastAsia="PT Astra Serif" w:hAnsi="PT Astra Serif" w:cs="PT Astra Serif"/>
            <w:sz w:val="28"/>
            <w:szCs w:val="28"/>
            <w:lang w:eastAsia="ru-RU"/>
          </w:rPr>
          <w:t>Программы</w:t>
        </w:r>
      </w:hyperlink>
      <w:r w:rsidR="00451FCD"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 «Формирование здорового образа жизни, снижение потребления алкогольной продукции, пива и табака среди населения Камско-Устьинского  муниципального района Республики Татарстан на 2025-2027 годы» ГАУЗ «Камско-Устьинская  ЦРБ».</w:t>
      </w:r>
    </w:p>
    <w:p w:rsidR="006C7071" w:rsidRDefault="00451FCD" w:rsidP="004E363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bookmarkStart w:id="4" w:name="sub_5"/>
      <w:bookmarkEnd w:id="3"/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5.</w:t>
      </w:r>
      <w:r w:rsidR="00D87E7D">
        <w:rPr>
          <w:rFonts w:ascii="PT Astra Serif" w:eastAsia="PT Astra Serif" w:hAnsi="PT Astra Serif" w:cs="PT Astra Serif"/>
          <w:sz w:val="28"/>
          <w:szCs w:val="28"/>
          <w:lang w:eastAsia="ru-RU"/>
        </w:rPr>
        <w:tab/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Контроль за исполнением настоящего постановления </w:t>
      </w:r>
      <w:bookmarkEnd w:id="4"/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оставляю за собой.</w:t>
      </w:r>
    </w:p>
    <w:p w:rsidR="006C7071" w:rsidRDefault="006C7071" w:rsidP="00451F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071" w:rsidRDefault="006C7071" w:rsidP="00451F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071" w:rsidRDefault="00451FCD" w:rsidP="00451F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Р.М. Загидуллин</w:t>
      </w:r>
    </w:p>
    <w:p w:rsidR="006C7071" w:rsidRDefault="006C7071" w:rsidP="00451F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633" w:rsidRDefault="004E3633" w:rsidP="00451FCD">
      <w:pPr>
        <w:widowControl w:val="0"/>
        <w:spacing w:after="0" w:line="240" w:lineRule="auto"/>
        <w:ind w:left="6379" w:right="-574"/>
        <w:jc w:val="both"/>
        <w:rPr>
          <w:rFonts w:ascii="Times New Roman" w:eastAsia="Lucida Sans Unicode" w:hAnsi="Times New Roman" w:cs="Times New Roman"/>
          <w:sz w:val="24"/>
          <w:szCs w:val="28"/>
          <w:lang w:eastAsia="ru-RU"/>
        </w:rPr>
      </w:pPr>
    </w:p>
    <w:p w:rsidR="00597B6C" w:rsidRDefault="00597B6C" w:rsidP="00451FCD">
      <w:pPr>
        <w:widowControl w:val="0"/>
        <w:spacing w:after="0" w:line="240" w:lineRule="auto"/>
        <w:ind w:left="6379" w:right="-574"/>
        <w:jc w:val="both"/>
        <w:rPr>
          <w:rFonts w:ascii="Times New Roman" w:eastAsia="Lucida Sans Unicode" w:hAnsi="Times New Roman" w:cs="Times New Roman"/>
          <w:sz w:val="24"/>
          <w:szCs w:val="28"/>
          <w:lang w:eastAsia="ru-RU"/>
        </w:rPr>
      </w:pPr>
    </w:p>
    <w:p w:rsidR="00597B6C" w:rsidRDefault="00597B6C" w:rsidP="00451FCD">
      <w:pPr>
        <w:widowControl w:val="0"/>
        <w:spacing w:after="0" w:line="240" w:lineRule="auto"/>
        <w:ind w:left="6379" w:right="-574"/>
        <w:jc w:val="both"/>
        <w:rPr>
          <w:rFonts w:ascii="Times New Roman" w:eastAsia="Lucida Sans Unicode" w:hAnsi="Times New Roman" w:cs="Times New Roman"/>
          <w:sz w:val="24"/>
          <w:szCs w:val="28"/>
          <w:lang w:eastAsia="ru-RU"/>
        </w:rPr>
      </w:pPr>
    </w:p>
    <w:p w:rsidR="00597B6C" w:rsidRDefault="00597B6C" w:rsidP="00451FCD">
      <w:pPr>
        <w:widowControl w:val="0"/>
        <w:spacing w:after="0" w:line="240" w:lineRule="auto"/>
        <w:ind w:left="6379" w:right="-574"/>
        <w:jc w:val="both"/>
        <w:rPr>
          <w:rFonts w:ascii="Times New Roman" w:eastAsia="Lucida Sans Unicode" w:hAnsi="Times New Roman" w:cs="Times New Roman"/>
          <w:sz w:val="24"/>
          <w:szCs w:val="28"/>
          <w:lang w:eastAsia="ru-RU"/>
        </w:rPr>
      </w:pPr>
    </w:p>
    <w:p w:rsidR="00597B6C" w:rsidRDefault="00597B6C" w:rsidP="00451FCD">
      <w:pPr>
        <w:widowControl w:val="0"/>
        <w:spacing w:after="0" w:line="240" w:lineRule="auto"/>
        <w:ind w:left="6379" w:right="-574"/>
        <w:jc w:val="both"/>
        <w:rPr>
          <w:rFonts w:ascii="Times New Roman" w:eastAsia="Lucida Sans Unicode" w:hAnsi="Times New Roman" w:cs="Times New Roman"/>
          <w:sz w:val="24"/>
          <w:szCs w:val="28"/>
          <w:lang w:eastAsia="ru-RU"/>
        </w:rPr>
      </w:pPr>
    </w:p>
    <w:p w:rsidR="00597B6C" w:rsidRDefault="00597B6C" w:rsidP="00451FCD">
      <w:pPr>
        <w:widowControl w:val="0"/>
        <w:spacing w:after="0" w:line="240" w:lineRule="auto"/>
        <w:ind w:left="6379" w:right="-574"/>
        <w:jc w:val="both"/>
        <w:rPr>
          <w:rFonts w:ascii="Times New Roman" w:eastAsia="Lucida Sans Unicode" w:hAnsi="Times New Roman" w:cs="Times New Roman"/>
          <w:sz w:val="24"/>
          <w:szCs w:val="28"/>
          <w:lang w:eastAsia="ru-RU"/>
        </w:rPr>
      </w:pPr>
    </w:p>
    <w:p w:rsidR="006C7071" w:rsidRPr="00D87E7D" w:rsidRDefault="00451FCD" w:rsidP="00451FCD">
      <w:pPr>
        <w:widowControl w:val="0"/>
        <w:spacing w:after="0" w:line="240" w:lineRule="auto"/>
        <w:ind w:left="6379" w:right="-574"/>
        <w:jc w:val="both"/>
        <w:rPr>
          <w:rFonts w:ascii="Times New Roman" w:eastAsia="Lucida Sans Unicode" w:hAnsi="Times New Roman" w:cs="Times New Roman"/>
          <w:b/>
          <w:sz w:val="24"/>
          <w:szCs w:val="28"/>
          <w:lang w:eastAsia="ru-RU"/>
        </w:rPr>
      </w:pPr>
      <w:r w:rsidRPr="00D87E7D">
        <w:rPr>
          <w:rFonts w:ascii="Times New Roman" w:eastAsia="Lucida Sans Unicode" w:hAnsi="Times New Roman" w:cs="Times New Roman"/>
          <w:sz w:val="24"/>
          <w:szCs w:val="28"/>
          <w:lang w:eastAsia="ru-RU"/>
        </w:rPr>
        <w:t>Приложение</w:t>
      </w:r>
      <w:r w:rsidR="004E3633">
        <w:rPr>
          <w:rFonts w:ascii="Times New Roman" w:eastAsia="Lucida Sans Unicode" w:hAnsi="Times New Roman" w:cs="Times New Roman"/>
          <w:sz w:val="24"/>
          <w:szCs w:val="28"/>
          <w:lang w:eastAsia="ru-RU"/>
        </w:rPr>
        <w:t xml:space="preserve"> № 1</w:t>
      </w:r>
    </w:p>
    <w:p w:rsidR="006C7071" w:rsidRPr="00D87E7D" w:rsidRDefault="00451FCD" w:rsidP="00451FCD">
      <w:pPr>
        <w:spacing w:after="0" w:line="240" w:lineRule="auto"/>
        <w:ind w:left="6379" w:right="-574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D87E7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к постановлению </w:t>
      </w:r>
    </w:p>
    <w:p w:rsidR="006C7071" w:rsidRPr="00D87E7D" w:rsidRDefault="00451FCD" w:rsidP="00451FCD">
      <w:pPr>
        <w:spacing w:after="0" w:line="240" w:lineRule="auto"/>
        <w:ind w:left="6379" w:right="-574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D87E7D">
        <w:rPr>
          <w:rFonts w:ascii="Times New Roman" w:eastAsia="Calibri" w:hAnsi="Times New Roman" w:cs="Times New Roman"/>
          <w:sz w:val="24"/>
          <w:szCs w:val="28"/>
          <w:lang w:eastAsia="ru-RU"/>
        </w:rPr>
        <w:lastRenderedPageBreak/>
        <w:t xml:space="preserve">Исполнительного комитета </w:t>
      </w:r>
    </w:p>
    <w:p w:rsidR="006C7071" w:rsidRPr="00D87E7D" w:rsidRDefault="00451FCD" w:rsidP="00451FCD">
      <w:pPr>
        <w:spacing w:after="0" w:line="240" w:lineRule="auto"/>
        <w:ind w:left="6379" w:right="-574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D87E7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Камско-Устьинского </w:t>
      </w:r>
    </w:p>
    <w:p w:rsidR="006C7071" w:rsidRPr="00D87E7D" w:rsidRDefault="00451FCD" w:rsidP="00451FCD">
      <w:pPr>
        <w:spacing w:after="0" w:line="240" w:lineRule="auto"/>
        <w:ind w:left="6379" w:right="-574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D87E7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муниципального района </w:t>
      </w:r>
    </w:p>
    <w:p w:rsidR="00D87E7D" w:rsidRPr="00D87E7D" w:rsidRDefault="00D87E7D" w:rsidP="00451FCD">
      <w:pPr>
        <w:spacing w:after="0" w:line="240" w:lineRule="auto"/>
        <w:ind w:left="6379" w:right="-574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D87E7D">
        <w:rPr>
          <w:rFonts w:ascii="Times New Roman" w:eastAsia="Calibri" w:hAnsi="Times New Roman" w:cs="Times New Roman"/>
          <w:sz w:val="24"/>
          <w:szCs w:val="28"/>
          <w:lang w:eastAsia="ru-RU"/>
        </w:rPr>
        <w:t>Республики Татарстан</w:t>
      </w:r>
    </w:p>
    <w:p w:rsidR="006C7071" w:rsidRPr="00D87E7D" w:rsidRDefault="00451FCD" w:rsidP="00451FCD">
      <w:pPr>
        <w:spacing w:after="0" w:line="240" w:lineRule="auto"/>
        <w:ind w:left="6379" w:right="-574"/>
        <w:jc w:val="both"/>
        <w:rPr>
          <w:rFonts w:ascii="Times New Roman" w:eastAsia="Calibri" w:hAnsi="Times New Roman" w:cs="Times New Roman"/>
          <w:szCs w:val="24"/>
          <w:lang w:eastAsia="ru-RU"/>
        </w:rPr>
      </w:pPr>
      <w:r w:rsidRPr="00D87E7D">
        <w:rPr>
          <w:rFonts w:ascii="Times New Roman" w:eastAsia="Calibri" w:hAnsi="Times New Roman" w:cs="Times New Roman"/>
          <w:sz w:val="24"/>
          <w:szCs w:val="28"/>
          <w:lang w:eastAsia="ru-RU"/>
        </w:rPr>
        <w:t>от                    №</w:t>
      </w:r>
      <w:r w:rsidRPr="00D87E7D">
        <w:rPr>
          <w:rFonts w:ascii="Times New Roman" w:eastAsia="Calibri" w:hAnsi="Times New Roman" w:cs="Times New Roman"/>
          <w:sz w:val="24"/>
          <w:szCs w:val="28"/>
          <w:u w:val="single"/>
          <w:lang w:eastAsia="ru-RU"/>
        </w:rPr>
        <w:t xml:space="preserve"> </w:t>
      </w:r>
    </w:p>
    <w:p w:rsidR="006C7071" w:rsidRDefault="006C7071" w:rsidP="00451FCD">
      <w:pPr>
        <w:spacing w:after="0" w:line="240" w:lineRule="auto"/>
        <w:ind w:right="-57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C7071" w:rsidRPr="00D87E7D" w:rsidRDefault="00451FCD" w:rsidP="00451FCD">
      <w:pPr>
        <w:widowControl w:val="0"/>
        <w:spacing w:after="0" w:line="240" w:lineRule="auto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</w:rPr>
      </w:pPr>
      <w:r w:rsidRPr="00D87E7D">
        <w:rPr>
          <w:rFonts w:ascii="PT Astra Serif" w:eastAsia="PT Astra Serif" w:hAnsi="PT Astra Serif" w:cs="PT Astra Serif"/>
          <w:b/>
          <w:bCs/>
          <w:sz w:val="28"/>
          <w:szCs w:val="28"/>
          <w:lang w:eastAsia="ru-RU"/>
        </w:rPr>
        <w:t xml:space="preserve">Программа </w:t>
      </w:r>
    </w:p>
    <w:p w:rsidR="006C7071" w:rsidRPr="00D87E7D" w:rsidRDefault="00451FCD" w:rsidP="00451FCD">
      <w:pPr>
        <w:widowControl w:val="0"/>
        <w:spacing w:after="0" w:line="240" w:lineRule="auto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</w:rPr>
      </w:pPr>
      <w:r w:rsidRPr="00D87E7D">
        <w:rPr>
          <w:rFonts w:ascii="PT Astra Serif" w:eastAsia="PT Astra Serif" w:hAnsi="PT Astra Serif" w:cs="PT Astra Serif"/>
          <w:b/>
          <w:bCs/>
          <w:sz w:val="28"/>
          <w:szCs w:val="28"/>
          <w:lang w:eastAsia="ru-RU"/>
        </w:rPr>
        <w:t>«Формирование здорового образа жизни, снижение потребления алкогольной продукции, пива и табака среди населения Камско-Устьинского муниципального района Республики Татарстан на 2025-2027 годы»</w:t>
      </w:r>
    </w:p>
    <w:p w:rsidR="00D87E7D" w:rsidRPr="00D87E7D" w:rsidRDefault="00D87E7D" w:rsidP="00D87E7D">
      <w:pPr>
        <w:widowControl w:val="0"/>
        <w:spacing w:after="0" w:line="240" w:lineRule="auto"/>
        <w:outlineLvl w:val="0"/>
        <w:rPr>
          <w:rFonts w:ascii="PT Astra Serif" w:eastAsia="PT Astra Serif" w:hAnsi="PT Astra Serif" w:cs="PT Astra Serif"/>
          <w:b/>
          <w:bCs/>
          <w:sz w:val="28"/>
          <w:szCs w:val="28"/>
          <w:lang w:eastAsia="ru-RU"/>
        </w:rPr>
      </w:pPr>
      <w:bookmarkStart w:id="5" w:name="sub_1111"/>
    </w:p>
    <w:p w:rsidR="006C7071" w:rsidRDefault="00451FCD" w:rsidP="00D87E7D">
      <w:pPr>
        <w:widowControl w:val="0"/>
        <w:spacing w:after="0" w:line="240" w:lineRule="auto"/>
        <w:jc w:val="center"/>
        <w:outlineLvl w:val="0"/>
        <w:rPr>
          <w:rFonts w:ascii="PT Astra Serif" w:eastAsia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eastAsia="PT Astra Serif" w:hAnsi="PT Astra Serif" w:cs="PT Astra Serif"/>
          <w:bCs/>
          <w:sz w:val="28"/>
          <w:szCs w:val="28"/>
          <w:lang w:eastAsia="ru-RU"/>
        </w:rPr>
        <w:t>Паспорт программы</w:t>
      </w:r>
      <w:bookmarkEnd w:id="5"/>
    </w:p>
    <w:p w:rsidR="00D87E7D" w:rsidRDefault="00D87E7D" w:rsidP="00451FCD">
      <w:pPr>
        <w:widowControl w:val="0"/>
        <w:spacing w:after="0" w:line="240" w:lineRule="auto"/>
        <w:jc w:val="center"/>
        <w:outlineLvl w:val="0"/>
        <w:rPr>
          <w:rFonts w:ascii="PT Astra Serif" w:hAnsi="PT Astra Serif" w:cs="PT Astra Serif"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7"/>
        <w:gridCol w:w="7109"/>
      </w:tblGrid>
      <w:tr w:rsidR="006C7071">
        <w:tc>
          <w:tcPr>
            <w:tcW w:w="3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71" w:rsidRDefault="00451FCD" w:rsidP="00451FCD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071" w:rsidRDefault="00451FCD" w:rsidP="00451FCD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>Программа по формированию здорового образа жизни, снижению потребления алкогольной продукции, пива и табака среди населения Камско-Устьинского муниципального района на 2025-2027 годы</w:t>
            </w:r>
          </w:p>
        </w:tc>
      </w:tr>
      <w:tr w:rsidR="006C7071">
        <w:tc>
          <w:tcPr>
            <w:tcW w:w="3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71" w:rsidRDefault="00451FCD" w:rsidP="00451FCD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071" w:rsidRDefault="00D87E7D" w:rsidP="00451FCD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 xml:space="preserve">1. </w:t>
            </w:r>
            <w:hyperlink r:id="rId7" w:tooltip="http://ivo.garant.ru/document?id=12072220&amp;sub=0" w:history="1">
              <w:r w:rsidR="00451FCD">
                <w:rPr>
                  <w:rFonts w:ascii="PT Astra Serif" w:eastAsia="PT Astra Serif" w:hAnsi="PT Astra Serif" w:cs="PT Astra Serif"/>
                  <w:sz w:val="28"/>
                  <w:szCs w:val="28"/>
                  <w:lang w:eastAsia="ru-RU"/>
                </w:rPr>
                <w:t>Распоряжение</w:t>
              </w:r>
            </w:hyperlink>
            <w:r w:rsidR="00451FCD"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 xml:space="preserve"> Правительства Российской Федерации 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 xml:space="preserve">от </w:t>
            </w:r>
            <w:r w:rsidR="00451FCD"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>30.12.2009 № 2128-р «О концепции реализации государственной политики по снижению масштабов злоупотребления алкогольной продукцией и профилактике алкоголизма среди населения Российской Федерации на период до 2020 года»;</w:t>
            </w:r>
          </w:p>
          <w:p w:rsidR="006C7071" w:rsidRDefault="00451FCD" w:rsidP="00D87E7D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 xml:space="preserve">2. </w:t>
            </w:r>
            <w:hyperlink r:id="rId8" w:tooltip="http://ivo.garant.ru/document?id=8065374&amp;sub=0" w:history="1">
              <w:r>
                <w:rPr>
                  <w:rFonts w:ascii="PT Astra Serif" w:eastAsia="PT Astra Serif" w:hAnsi="PT Astra Serif" w:cs="PT Astra Serif"/>
                  <w:sz w:val="28"/>
                  <w:szCs w:val="28"/>
                  <w:lang w:eastAsia="ru-RU"/>
                </w:rPr>
                <w:t>Постановление</w:t>
              </w:r>
            </w:hyperlink>
            <w:r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 xml:space="preserve"> Кабинета Министров Республики Татарстан от </w:t>
            </w:r>
            <w:r w:rsidR="00D87E7D"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>30.12.2021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 xml:space="preserve"> № </w:t>
            </w:r>
            <w:r w:rsidR="00D87E7D"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>1338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 xml:space="preserve"> «</w:t>
            </w:r>
            <w:r w:rsidR="00D87E7D" w:rsidRPr="00D87E7D"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>Об определении мест нахождения источников повышенной</w:t>
            </w:r>
            <w:r w:rsidR="00D87E7D"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 xml:space="preserve"> </w:t>
            </w:r>
            <w:r w:rsidR="00D87E7D" w:rsidRPr="00D87E7D"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>опасности на территории Республики Татарстан, в которых</w:t>
            </w:r>
            <w:r w:rsidR="00D87E7D"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 xml:space="preserve"> </w:t>
            </w:r>
            <w:r w:rsidR="00D87E7D" w:rsidRPr="00D87E7D"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>не допускаются розничная продажа алкогольной продукции</w:t>
            </w:r>
            <w:r w:rsidR="00D87E7D"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 xml:space="preserve"> </w:t>
            </w:r>
            <w:r w:rsidR="00D87E7D" w:rsidRPr="00D87E7D"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>и розничная продажа алкогольной продукции при оказании услуг</w:t>
            </w:r>
            <w:r w:rsidR="00D87E7D"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 xml:space="preserve"> </w:t>
            </w:r>
            <w:r w:rsidR="00D87E7D" w:rsidRPr="00D87E7D"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>общественного питания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>»;</w:t>
            </w:r>
          </w:p>
          <w:p w:rsidR="006C7071" w:rsidRPr="00D87E7D" w:rsidRDefault="00451FCD" w:rsidP="00D87E7D">
            <w:pPr>
              <w:widowControl w:val="0"/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 xml:space="preserve">3. </w:t>
            </w:r>
            <w:hyperlink r:id="rId9" w:tooltip="http://ivo.garant.ru/document?id=8065491&amp;sub=0" w:history="1">
              <w:r>
                <w:rPr>
                  <w:rFonts w:ascii="PT Astra Serif" w:eastAsia="PT Astra Serif" w:hAnsi="PT Astra Serif" w:cs="PT Astra Serif"/>
                  <w:sz w:val="28"/>
                  <w:szCs w:val="28"/>
                  <w:lang w:eastAsia="ru-RU"/>
                </w:rPr>
                <w:t>Закон</w:t>
              </w:r>
            </w:hyperlink>
            <w:r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 xml:space="preserve"> Республики Татарстан от </w:t>
            </w:r>
            <w:r w:rsidR="00D87E7D"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>06.03.2015 № 10-ЗРТ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 xml:space="preserve"> «</w:t>
            </w:r>
            <w:r w:rsidR="00D87E7D" w:rsidRPr="00D87E7D"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>О дополнительных ограничениях времени, условий и мест</w:t>
            </w:r>
            <w:r w:rsidR="00D87E7D"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 xml:space="preserve"> </w:t>
            </w:r>
            <w:r w:rsidR="00D87E7D" w:rsidRPr="00D87E7D"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>розничной продажи алкогольной продукции на территории</w:t>
            </w:r>
            <w:r w:rsidR="00D87E7D"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 xml:space="preserve"> </w:t>
            </w:r>
            <w:r w:rsidR="00D87E7D" w:rsidRPr="00D87E7D"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>Республики Татарстан и признании утратившими силу некоторых</w:t>
            </w:r>
            <w:r w:rsidR="00D87E7D"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 xml:space="preserve"> </w:t>
            </w:r>
            <w:r w:rsidR="00D87E7D" w:rsidRPr="00D87E7D"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>законодательных актов Республики Татарстан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>»;</w:t>
            </w:r>
          </w:p>
          <w:p w:rsidR="006C7071" w:rsidRPr="00D87E7D" w:rsidRDefault="00451FCD" w:rsidP="00D87E7D">
            <w:pPr>
              <w:widowControl w:val="0"/>
              <w:spacing w:after="0" w:line="240" w:lineRule="auto"/>
              <w:jc w:val="both"/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 xml:space="preserve">4. </w:t>
            </w:r>
            <w:hyperlink r:id="rId10" w:tooltip="http://ivo.garant.ru/document?id=70221478&amp;sub=0" w:history="1">
              <w:r>
                <w:rPr>
                  <w:rFonts w:ascii="PT Astra Serif" w:eastAsia="PT Astra Serif" w:hAnsi="PT Astra Serif" w:cs="PT Astra Serif"/>
                  <w:sz w:val="28"/>
                  <w:szCs w:val="28"/>
                  <w:lang w:eastAsia="ru-RU"/>
                </w:rPr>
                <w:t>Федеральный закон</w:t>
              </w:r>
            </w:hyperlink>
            <w:r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 xml:space="preserve"> от 23</w:t>
            </w:r>
            <w:r w:rsidR="00D87E7D"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>.02.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>2013 № 15-ФЗ «</w:t>
            </w:r>
            <w:r w:rsidR="00D87E7D" w:rsidRPr="00D87E7D"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>Об охране здоровья граждан</w:t>
            </w:r>
            <w:r w:rsidR="00D87E7D"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 xml:space="preserve"> </w:t>
            </w:r>
            <w:r w:rsidR="00D87E7D" w:rsidRPr="00D87E7D"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>от воздействия окружающего табачного дыма, последствий</w:t>
            </w:r>
            <w:r w:rsidR="00D87E7D"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 xml:space="preserve"> </w:t>
            </w:r>
            <w:r w:rsidR="00D87E7D" w:rsidRPr="00D87E7D"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>потребления табака или потребления</w:t>
            </w:r>
            <w:r w:rsidR="00D87E7D"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 xml:space="preserve"> </w:t>
            </w:r>
            <w:r w:rsidR="00D87E7D" w:rsidRPr="00D87E7D"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>никотинсодержащей продукции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>»</w:t>
            </w:r>
            <w:r w:rsidR="00D87E7D"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>.</w:t>
            </w:r>
          </w:p>
        </w:tc>
      </w:tr>
      <w:tr w:rsidR="006C7071">
        <w:tc>
          <w:tcPr>
            <w:tcW w:w="3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71" w:rsidRDefault="00451FCD" w:rsidP="00451FCD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071" w:rsidRDefault="00451FCD" w:rsidP="00451FCD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>Исполнительный комитет Камско-Устьинского муниципального района</w:t>
            </w:r>
            <w:r w:rsidR="004E3633"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 xml:space="preserve"> Республики Татарстан</w:t>
            </w:r>
          </w:p>
        </w:tc>
      </w:tr>
      <w:tr w:rsidR="006C7071">
        <w:tc>
          <w:tcPr>
            <w:tcW w:w="3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71" w:rsidRDefault="00451FCD" w:rsidP="00451FCD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>Основные цели и задачи Программы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071" w:rsidRDefault="004E3633" w:rsidP="00451FCD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>-С</w:t>
            </w:r>
            <w:r w:rsidR="00451FCD"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>оздание единой системы формирования здорового образа жизни;</w:t>
            </w:r>
          </w:p>
          <w:p w:rsidR="006C7071" w:rsidRDefault="00451FCD" w:rsidP="00451FCD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>-развитие системы общественного здравоохранения, физической культуры и спорта, образования в области формирования культуры здоровья;</w:t>
            </w:r>
          </w:p>
          <w:p w:rsidR="006C7071" w:rsidRDefault="00451FCD" w:rsidP="00451FCD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lastRenderedPageBreak/>
              <w:t>-снижение потребления алкогольной продукции, пива, табака;</w:t>
            </w:r>
          </w:p>
          <w:p w:rsidR="006C7071" w:rsidRDefault="00451FCD" w:rsidP="00451FCD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>-охрана и укрепление здоровья работающих граждан;</w:t>
            </w:r>
          </w:p>
          <w:p w:rsidR="006C7071" w:rsidRDefault="00451FCD" w:rsidP="00451FCD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>-улучшение экологии, состояния окружающей среды</w:t>
            </w:r>
            <w:r w:rsidR="004E3633"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>.</w:t>
            </w:r>
          </w:p>
        </w:tc>
      </w:tr>
      <w:tr w:rsidR="006C7071">
        <w:tc>
          <w:tcPr>
            <w:tcW w:w="3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71" w:rsidRDefault="00451FCD" w:rsidP="00451FCD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071" w:rsidRDefault="00451FCD" w:rsidP="00451FCD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>Программа будет реализовываться в течение 2025 – 2027  годов</w:t>
            </w:r>
          </w:p>
        </w:tc>
      </w:tr>
      <w:tr w:rsidR="006C7071">
        <w:tc>
          <w:tcPr>
            <w:tcW w:w="3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71" w:rsidRDefault="00451FCD" w:rsidP="00451FCD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071" w:rsidRDefault="00451FCD" w:rsidP="00451FCD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>Финансирование Программы будет осуществляться за счет средств бюджета Камско-Устьинского  муниципального района</w:t>
            </w:r>
            <w:r w:rsidR="004E3633"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 xml:space="preserve"> Республики Татарстан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>, внебюджетных источников, средств республиканского бюджета</w:t>
            </w:r>
          </w:p>
        </w:tc>
      </w:tr>
      <w:tr w:rsidR="006C7071">
        <w:tc>
          <w:tcPr>
            <w:tcW w:w="3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71" w:rsidRDefault="00451FCD" w:rsidP="00451FCD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>Исполнитель Программы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071" w:rsidRDefault="00451FCD" w:rsidP="00451FCD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 xml:space="preserve">Управление социальной защиты МТЗ и СЗ </w:t>
            </w:r>
          </w:p>
          <w:p w:rsidR="006C7071" w:rsidRDefault="004E3633" w:rsidP="004E3633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>В Камско-</w:t>
            </w:r>
            <w:r w:rsidR="00451FCD"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 xml:space="preserve">Устьинском 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>муниципальном районе</w:t>
            </w:r>
            <w:r w:rsidR="00451FCD"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>, отдел по делам молодежи, спорту Исполнительно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 xml:space="preserve">го комитета Камско-Устьинского </w:t>
            </w:r>
            <w:r w:rsidR="00451FCD"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>муниципального района, МКУ «Отдел образования Исполнительного комитета Камско-Устьинского муниципального района», МУ «Отдел культуры Исполнительного комитета Камско-Устьинского муниципального района», ГАУЗ «Камско-Устьинская центральная районная больн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>ица», Отделение полиции «Камско-</w:t>
            </w:r>
            <w:r w:rsidR="00451FCD"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 xml:space="preserve">Устьинское» межмуниципального отдела МВД России 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>«</w:t>
            </w:r>
            <w:r w:rsidR="00451FCD"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>Верхнеуслонский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>»</w:t>
            </w:r>
          </w:p>
        </w:tc>
      </w:tr>
      <w:tr w:rsidR="006C7071">
        <w:tc>
          <w:tcPr>
            <w:tcW w:w="3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71" w:rsidRDefault="00451FCD" w:rsidP="00451FCD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071" w:rsidRDefault="00451FCD" w:rsidP="00451FCD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>-</w:t>
            </w:r>
            <w:r w:rsidR="004E3633"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 xml:space="preserve">Становление 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>эффективно функционирующей мобильной системы формирования здорового образа жизни;</w:t>
            </w:r>
          </w:p>
          <w:p w:rsidR="006C7071" w:rsidRDefault="00451FCD" w:rsidP="00451FCD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>-ответственное отношение участников к своему здоровью, устойчивая ориентация на самосохранительное поведение, здоровый образ жизни.</w:t>
            </w:r>
          </w:p>
          <w:p w:rsidR="006C7071" w:rsidRDefault="004E3633" w:rsidP="00451FCD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>-</w:t>
            </w:r>
            <w:r w:rsidR="00451FCD"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>повышение информированности населения о мерах профилактики заболеваний и обеспечение активного участия в сохранении и укреплении эффективности здорового образа жизни;</w:t>
            </w:r>
          </w:p>
          <w:p w:rsidR="006C7071" w:rsidRDefault="00451FCD" w:rsidP="00451FCD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>-внедрение современной системы диспансеризации и мониторинга физического состояния трудоспособного н</w:t>
            </w:r>
            <w:r w:rsidR="004E3633"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 xml:space="preserve">аселения, старшего поколения и 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>детского населения;</w:t>
            </w:r>
          </w:p>
          <w:p w:rsidR="006C7071" w:rsidRDefault="00451FCD" w:rsidP="00451FCD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>-совершенствование системы профилактических, оздоровительных и спортивно-массовых мероприятий;</w:t>
            </w:r>
          </w:p>
          <w:p w:rsidR="006C7071" w:rsidRDefault="00451FCD" w:rsidP="00451FCD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>-расширение оздоровительных услуг, мер по психологической и социальной поддержке населения, района;</w:t>
            </w:r>
          </w:p>
          <w:p w:rsidR="006C7071" w:rsidRDefault="00451FCD" w:rsidP="00451FCD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>-повышение продолжительности и качества жизни людей;</w:t>
            </w:r>
          </w:p>
          <w:p w:rsidR="006C7071" w:rsidRDefault="00451FCD" w:rsidP="00451FCD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>-популяризация физической культуры и спорта;</w:t>
            </w:r>
          </w:p>
          <w:p w:rsidR="006C7071" w:rsidRDefault="00451FCD" w:rsidP="00451FCD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>-снижение потребления алкогольной продукции, пива, табака среди молодежи;</w:t>
            </w:r>
          </w:p>
          <w:p w:rsidR="006C7071" w:rsidRDefault="00451FCD" w:rsidP="00451FCD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>-совершенствование молодёжной политики</w:t>
            </w:r>
            <w:r w:rsidR="004E3633"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>.</w:t>
            </w:r>
          </w:p>
        </w:tc>
      </w:tr>
      <w:tr w:rsidR="006C7071">
        <w:tc>
          <w:tcPr>
            <w:tcW w:w="3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71" w:rsidRDefault="00451FCD" w:rsidP="00451FCD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>Оценка социально-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lastRenderedPageBreak/>
              <w:t>экономической эффективности реализации Программы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071" w:rsidRDefault="00451FCD" w:rsidP="00451FCD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lastRenderedPageBreak/>
              <w:t xml:space="preserve">Социально-экономическая эффективность реализации 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lastRenderedPageBreak/>
              <w:t>Программы предполагается в повышении охвата населения района занятиями физической культурой и спортом; снижением уровня заболеваемости различных групп населения района; снижением потребления алкогольной продукции, пива и табака среди населения Камско-Устьинского муниципального района</w:t>
            </w:r>
          </w:p>
        </w:tc>
      </w:tr>
      <w:tr w:rsidR="006C7071">
        <w:tc>
          <w:tcPr>
            <w:tcW w:w="3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71" w:rsidRDefault="00451FCD" w:rsidP="00451FCD">
            <w:pPr>
              <w:widowControl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lastRenderedPageBreak/>
              <w:t>Контроль за реализацией Программы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7071" w:rsidRDefault="00451FCD" w:rsidP="00451FCD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  <w:lang w:eastAsia="ru-RU"/>
              </w:rPr>
              <w:t>Исполнительный комитет Камско-Устьинского муниципального района</w:t>
            </w:r>
          </w:p>
        </w:tc>
      </w:tr>
    </w:tbl>
    <w:p w:rsidR="006C7071" w:rsidRDefault="006C7071" w:rsidP="00451FCD">
      <w:pPr>
        <w:widowControl w:val="0"/>
        <w:spacing w:after="0" w:line="240" w:lineRule="auto"/>
        <w:jc w:val="both"/>
        <w:rPr>
          <w:rFonts w:ascii="PT Astra Serif" w:hAnsi="PT Astra Serif" w:cs="PT Astra Serif"/>
          <w:color w:val="353842"/>
          <w:sz w:val="28"/>
          <w:szCs w:val="28"/>
          <w:shd w:val="clear" w:color="auto" w:fill="F0F0F0"/>
        </w:rPr>
      </w:pPr>
    </w:p>
    <w:p w:rsidR="006C7071" w:rsidRPr="004E3633" w:rsidRDefault="00451FCD" w:rsidP="004E3633">
      <w:pPr>
        <w:pStyle w:val="af2"/>
        <w:widowControl w:val="0"/>
        <w:numPr>
          <w:ilvl w:val="0"/>
          <w:numId w:val="8"/>
        </w:numPr>
        <w:spacing w:after="0" w:line="240" w:lineRule="auto"/>
        <w:jc w:val="center"/>
        <w:outlineLvl w:val="0"/>
        <w:rPr>
          <w:rFonts w:ascii="PT Astra Serif" w:eastAsia="PT Astra Serif" w:hAnsi="PT Astra Serif" w:cs="PT Astra Serif"/>
          <w:bCs/>
          <w:sz w:val="28"/>
          <w:szCs w:val="28"/>
          <w:lang w:eastAsia="ru-RU"/>
        </w:rPr>
      </w:pPr>
      <w:bookmarkStart w:id="6" w:name="sub_101"/>
      <w:r w:rsidRPr="004E3633">
        <w:rPr>
          <w:rFonts w:ascii="PT Astra Serif" w:eastAsia="PT Astra Serif" w:hAnsi="PT Astra Serif" w:cs="PT Astra Serif"/>
          <w:bCs/>
          <w:sz w:val="28"/>
          <w:szCs w:val="28"/>
          <w:lang w:eastAsia="ru-RU"/>
        </w:rPr>
        <w:t>Содержание проблемы и обоснование необходимости ее решения программным методом</w:t>
      </w:r>
      <w:bookmarkEnd w:id="6"/>
    </w:p>
    <w:p w:rsidR="004E3633" w:rsidRPr="004E3633" w:rsidRDefault="004E3633" w:rsidP="004E3633">
      <w:pPr>
        <w:pStyle w:val="af2"/>
        <w:widowControl w:val="0"/>
        <w:spacing w:after="0" w:line="240" w:lineRule="auto"/>
        <w:outlineLvl w:val="0"/>
        <w:rPr>
          <w:rFonts w:ascii="PT Astra Serif" w:hAnsi="PT Astra Serif" w:cs="PT Astra Serif"/>
          <w:bCs/>
          <w:sz w:val="28"/>
          <w:szCs w:val="28"/>
        </w:rPr>
      </w:pPr>
    </w:p>
    <w:p w:rsidR="006C7071" w:rsidRDefault="00451FCD" w:rsidP="004E3633">
      <w:pPr>
        <w:widowControl w:val="0"/>
        <w:tabs>
          <w:tab w:val="left" w:pos="993"/>
        </w:tabs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Программа «Формирование здорового образа жизни, снижению потребления алкогольной продукции, пива и табака среди населения Камско-Устьинского муниципального района Респу</w:t>
      </w:r>
      <w:r w:rsidR="004E3633"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блики Татарстан на 2025 – 2027 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годы» </w:t>
      </w:r>
      <w:r w:rsidR="004E3633"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(далее – Программа) 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направлена на создание единой системы формирования здорового образа жизни, активное сохранение и укрепление здоровья, повышение средней продолжительности и качества жизни населения района, развитие системы общественного здравоохранения, физической культуры и спорта, образования в области формирования культуры здоровья, снижение потребления алкогольной продукции, пива, табака, охрану и укрепление здоровья работающих граждан, совершенствование молодежной политики, улучшение экологии, состояния окружающей среды.</w:t>
      </w:r>
    </w:p>
    <w:p w:rsidR="006C7071" w:rsidRDefault="00451FCD" w:rsidP="004E3633">
      <w:pPr>
        <w:widowControl w:val="0"/>
        <w:tabs>
          <w:tab w:val="left" w:pos="993"/>
        </w:tabs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Основными проблемами в настоящее время являются по-прежнему превышение количества смертности над рождаемостью, распространенность болезней системы кровообращения, злокачественных новообразований, отравлений, травм, в том числе, полученных во время дорожно-транспортных происшествий; наличие наркологических болезней, включая алкоголизм, алкогольные психозы, наркомании и токсикомании, имеющиеся факты асоциальных явлений среди молодежи, неблагополучных слоев населения; наличие атмосферного загрязнения в результате деятельности автотранспорта и предприятий в черте района; недостаточно удовлетворительное качество питьевых вод, курение-наиболее распространенная интоксикация у населения во всех возрастных группах.</w:t>
      </w:r>
    </w:p>
    <w:p w:rsidR="006C7071" w:rsidRDefault="00451FCD" w:rsidP="004E3633">
      <w:pPr>
        <w:widowControl w:val="0"/>
        <w:tabs>
          <w:tab w:val="left" w:pos="993"/>
        </w:tabs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Для того чтобы остановить неблагоприятные тенденции-постарение населения, высокую смертность, необходимо развитие профилактических методов, развитие системы специализированной подготовки кадров, поддержка медицинских учреждений, работающих в области первичной медицинской профилактики и в сфере укрепления здоровья.</w:t>
      </w:r>
    </w:p>
    <w:p w:rsidR="006C7071" w:rsidRDefault="00451FCD" w:rsidP="004E3633">
      <w:pPr>
        <w:widowControl w:val="0"/>
        <w:tabs>
          <w:tab w:val="left" w:pos="993"/>
        </w:tabs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Улучшение состояния здоровья населения требует подхода к здоровью с точки зрения широкого понимания и учета всех факторов, определяющих здоровье: образ жизни, социальное благополучие, психологический климат, факторы окружающей среды.</w:t>
      </w:r>
    </w:p>
    <w:p w:rsidR="006C7071" w:rsidRDefault="00451FCD" w:rsidP="004E3633">
      <w:pPr>
        <w:widowControl w:val="0"/>
        <w:tabs>
          <w:tab w:val="left" w:pos="993"/>
        </w:tabs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Необходимо наиболее полное обеспечение пропаганды здорового образа жизни в системе культуры, образования и в средствах массовой информации.</w:t>
      </w:r>
    </w:p>
    <w:p w:rsidR="006C7071" w:rsidRDefault="00451FCD" w:rsidP="004E3633">
      <w:pPr>
        <w:widowControl w:val="0"/>
        <w:tabs>
          <w:tab w:val="left" w:pos="993"/>
        </w:tabs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В условиях социально-экономических преобразований необходима 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lastRenderedPageBreak/>
        <w:t>государственная и административная поддержка и выделение на эти цели средств из бюджетов всех уровней.</w:t>
      </w:r>
    </w:p>
    <w:p w:rsidR="006C7071" w:rsidRDefault="006C7071" w:rsidP="004E3633">
      <w:pPr>
        <w:widowControl w:val="0"/>
        <w:tabs>
          <w:tab w:val="left" w:pos="993"/>
        </w:tabs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6C7071" w:rsidRPr="004E3633" w:rsidRDefault="00451FCD" w:rsidP="004E3633">
      <w:pPr>
        <w:pStyle w:val="af2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8"/>
        <w:jc w:val="center"/>
        <w:outlineLvl w:val="0"/>
        <w:rPr>
          <w:rFonts w:ascii="PT Astra Serif" w:eastAsia="PT Astra Serif" w:hAnsi="PT Astra Serif" w:cs="PT Astra Serif"/>
          <w:bCs/>
          <w:color w:val="26282F"/>
          <w:sz w:val="28"/>
          <w:szCs w:val="28"/>
          <w:lang w:eastAsia="ru-RU"/>
        </w:rPr>
      </w:pPr>
      <w:bookmarkStart w:id="7" w:name="sub_102"/>
      <w:r w:rsidRPr="004E3633">
        <w:rPr>
          <w:rFonts w:ascii="PT Astra Serif" w:eastAsia="PT Astra Serif" w:hAnsi="PT Astra Serif" w:cs="PT Astra Serif"/>
          <w:bCs/>
          <w:color w:val="26282F"/>
          <w:sz w:val="28"/>
          <w:szCs w:val="28"/>
          <w:lang w:eastAsia="ru-RU"/>
        </w:rPr>
        <w:t>Основные цели и задачи Программы</w:t>
      </w:r>
      <w:bookmarkEnd w:id="7"/>
    </w:p>
    <w:p w:rsidR="004E3633" w:rsidRPr="004E3633" w:rsidRDefault="004E3633" w:rsidP="004E3633">
      <w:pPr>
        <w:pStyle w:val="af2"/>
        <w:widowControl w:val="0"/>
        <w:tabs>
          <w:tab w:val="left" w:pos="993"/>
        </w:tabs>
        <w:spacing w:after="0" w:line="240" w:lineRule="auto"/>
        <w:ind w:left="0" w:firstLine="708"/>
        <w:outlineLvl w:val="0"/>
        <w:rPr>
          <w:rFonts w:ascii="PT Astra Serif" w:hAnsi="PT Astra Serif" w:cs="PT Astra Serif"/>
          <w:bCs/>
          <w:color w:val="26282F"/>
          <w:sz w:val="28"/>
          <w:szCs w:val="28"/>
        </w:rPr>
      </w:pPr>
    </w:p>
    <w:p w:rsidR="006C7071" w:rsidRDefault="00451FCD" w:rsidP="004E3633">
      <w:pPr>
        <w:widowControl w:val="0"/>
        <w:tabs>
          <w:tab w:val="left" w:pos="993"/>
        </w:tabs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Главной стратегической долгосрочной целью является формирование у населения района идеологии здорового образа жизни, укрепление физического и духовного здоровья населения через объединенные усилия местного самоуправления и общества.</w:t>
      </w:r>
    </w:p>
    <w:p w:rsidR="006C7071" w:rsidRDefault="00451FCD" w:rsidP="004E3633">
      <w:pPr>
        <w:widowControl w:val="0"/>
        <w:tabs>
          <w:tab w:val="left" w:pos="993"/>
        </w:tabs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Основная задача - обеспечить каждому гражданину доступность знаний о состоянии своего здоровья, мерах по его укреплению, предотвращению заболеваний, формируя при этом ответственное и объективное отношение к своему здоровью.</w:t>
      </w:r>
    </w:p>
    <w:p w:rsidR="006C7071" w:rsidRDefault="00451FCD" w:rsidP="004E3633">
      <w:pPr>
        <w:widowControl w:val="0"/>
        <w:tabs>
          <w:tab w:val="left" w:pos="993"/>
        </w:tabs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Настоящая Программа направлена на повышение продолжительности и качества жизни населения Камско-Устьинского муниципального района, предусматривает комплекс мер по формированию здорового образа жизни, популяризацию физической культуры и спорта, снижение потребления алкогольной продукции, пива и табака, совершенствование молодёжной политики, улучшение состояния окружающей среды.</w:t>
      </w:r>
    </w:p>
    <w:p w:rsidR="006C7071" w:rsidRDefault="00451FCD" w:rsidP="004E3633">
      <w:pPr>
        <w:widowControl w:val="0"/>
        <w:tabs>
          <w:tab w:val="left" w:pos="993"/>
        </w:tabs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Программа может подвергаться корректировке в соответствии с конкретной ситуацией, достигнутыми результатами, новыми законодательными актами и имеющимися ресурсами.</w:t>
      </w:r>
    </w:p>
    <w:p w:rsidR="006C7071" w:rsidRDefault="00451FCD" w:rsidP="004E3633">
      <w:pPr>
        <w:widowControl w:val="0"/>
        <w:tabs>
          <w:tab w:val="left" w:pos="993"/>
        </w:tabs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В процессе выполнения и реализации различных целевых комплексных программ в районе проводятся </w:t>
      </w:r>
      <w:r w:rsidR="004E3633">
        <w:rPr>
          <w:rFonts w:ascii="PT Astra Serif" w:eastAsia="PT Astra Serif" w:hAnsi="PT Astra Serif" w:cs="PT Astra Serif"/>
          <w:sz w:val="28"/>
          <w:szCs w:val="28"/>
          <w:lang w:eastAsia="ru-RU"/>
        </w:rPr>
        <w:t>мероприятия,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 направленные на формирование здорового образа жизни, а в практику вне учебной физкультурно-оздоровительной работы учреждений образования внедрено проведение массовых мероприятий-Дней здоровья.</w:t>
      </w:r>
    </w:p>
    <w:p w:rsidR="006C7071" w:rsidRDefault="00451FCD" w:rsidP="004E3633">
      <w:pPr>
        <w:widowControl w:val="0"/>
        <w:tabs>
          <w:tab w:val="left" w:pos="993"/>
        </w:tabs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Ежегодно проводятся спортивно-массовые мероприятия, охватывающие самые разные слои населения.</w:t>
      </w:r>
    </w:p>
    <w:p w:rsidR="006C7071" w:rsidRDefault="00451FCD" w:rsidP="004E3633">
      <w:pPr>
        <w:widowControl w:val="0"/>
        <w:tabs>
          <w:tab w:val="left" w:pos="993"/>
        </w:tabs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В системе физкультурно-оздоровительных и спортивных мероприятий района массовыми являются осенние и зимние Дни здоровья.</w:t>
      </w:r>
    </w:p>
    <w:p w:rsidR="006C7071" w:rsidRDefault="00451FCD" w:rsidP="004E3633">
      <w:pPr>
        <w:widowControl w:val="0"/>
        <w:tabs>
          <w:tab w:val="left" w:pos="993"/>
        </w:tabs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Для дальнейшего решения проблем формирования здорового образа жизни в районе необходимо:</w:t>
      </w:r>
    </w:p>
    <w:p w:rsidR="006C7071" w:rsidRDefault="00451FCD" w:rsidP="004E3633">
      <w:pPr>
        <w:widowControl w:val="0"/>
        <w:tabs>
          <w:tab w:val="left" w:pos="993"/>
        </w:tabs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-</w:t>
      </w:r>
      <w:r w:rsidR="004E3633">
        <w:rPr>
          <w:rFonts w:ascii="PT Astra Serif" w:eastAsia="PT Astra Serif" w:hAnsi="PT Astra Serif" w:cs="PT Astra Serif"/>
          <w:sz w:val="28"/>
          <w:szCs w:val="28"/>
          <w:lang w:eastAsia="ru-RU"/>
        </w:rPr>
        <w:tab/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формирование ответственности участников образовательного пространства за свое здоровье и здоровье окружающих;</w:t>
      </w:r>
    </w:p>
    <w:p w:rsidR="006C7071" w:rsidRDefault="00451FCD" w:rsidP="004E3633">
      <w:pPr>
        <w:widowControl w:val="0"/>
        <w:tabs>
          <w:tab w:val="left" w:pos="993"/>
        </w:tabs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-</w:t>
      </w:r>
      <w:r w:rsidR="004E3633">
        <w:rPr>
          <w:rFonts w:ascii="PT Astra Serif" w:eastAsia="PT Astra Serif" w:hAnsi="PT Astra Serif" w:cs="PT Astra Serif"/>
          <w:sz w:val="28"/>
          <w:szCs w:val="28"/>
          <w:lang w:eastAsia="ru-RU"/>
        </w:rPr>
        <w:tab/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повышение компетентности населения, молодежи и школьников по вопросам здоровьесбережения;</w:t>
      </w:r>
    </w:p>
    <w:p w:rsidR="006C7071" w:rsidRDefault="00451FCD" w:rsidP="004E3633">
      <w:pPr>
        <w:widowControl w:val="0"/>
        <w:tabs>
          <w:tab w:val="left" w:pos="993"/>
        </w:tabs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-</w:t>
      </w:r>
      <w:r w:rsidR="004E3633">
        <w:rPr>
          <w:rFonts w:ascii="PT Astra Serif" w:eastAsia="PT Astra Serif" w:hAnsi="PT Astra Serif" w:cs="PT Astra Serif"/>
          <w:sz w:val="28"/>
          <w:szCs w:val="28"/>
          <w:lang w:eastAsia="ru-RU"/>
        </w:rPr>
        <w:tab/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использование современных информационных технологий при формировании здоровьесберегающей среды в районе;</w:t>
      </w:r>
    </w:p>
    <w:p w:rsidR="006C7071" w:rsidRDefault="00451FCD" w:rsidP="004E3633">
      <w:pPr>
        <w:widowControl w:val="0"/>
        <w:tabs>
          <w:tab w:val="left" w:pos="993"/>
        </w:tabs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-</w:t>
      </w:r>
      <w:r w:rsidR="004E3633">
        <w:rPr>
          <w:rFonts w:ascii="PT Astra Serif" w:eastAsia="PT Astra Serif" w:hAnsi="PT Astra Serif" w:cs="PT Astra Serif"/>
          <w:sz w:val="28"/>
          <w:szCs w:val="28"/>
          <w:lang w:eastAsia="ru-RU"/>
        </w:rPr>
        <w:tab/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обеспечение широкого спектра медицинских, оздоровительных и образовательных услуг населению, особенно с ограниченными физическими возможностями (в том числе, предоставление системы скидок в случае платной основы);</w:t>
      </w:r>
    </w:p>
    <w:p w:rsidR="006C7071" w:rsidRDefault="00451FCD" w:rsidP="004E3633">
      <w:pPr>
        <w:widowControl w:val="0"/>
        <w:tabs>
          <w:tab w:val="left" w:pos="993"/>
        </w:tabs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-</w:t>
      </w:r>
      <w:r w:rsidR="004E3633">
        <w:rPr>
          <w:rFonts w:ascii="PT Astra Serif" w:eastAsia="PT Astra Serif" w:hAnsi="PT Astra Serif" w:cs="PT Astra Serif"/>
          <w:sz w:val="28"/>
          <w:szCs w:val="28"/>
          <w:lang w:eastAsia="ru-RU"/>
        </w:rPr>
        <w:tab/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разработка и внедрение действенной системы мер психологической поддержки и социальной защиты населения;</w:t>
      </w:r>
    </w:p>
    <w:p w:rsidR="006C7071" w:rsidRDefault="00451FCD" w:rsidP="004E3633">
      <w:pPr>
        <w:widowControl w:val="0"/>
        <w:tabs>
          <w:tab w:val="left" w:pos="993"/>
        </w:tabs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-</w:t>
      </w:r>
      <w:r w:rsidR="004E3633">
        <w:rPr>
          <w:rFonts w:ascii="PT Astra Serif" w:eastAsia="PT Astra Serif" w:hAnsi="PT Astra Serif" w:cs="PT Astra Serif"/>
          <w:sz w:val="28"/>
          <w:szCs w:val="28"/>
          <w:lang w:eastAsia="ru-RU"/>
        </w:rPr>
        <w:tab/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достижение эффективного взаимодействия между структурными подразделениями района при решении задач здоровьесберегающего характера;</w:t>
      </w:r>
    </w:p>
    <w:p w:rsidR="006C7071" w:rsidRDefault="00451FCD" w:rsidP="004E3633">
      <w:pPr>
        <w:widowControl w:val="0"/>
        <w:tabs>
          <w:tab w:val="left" w:pos="993"/>
        </w:tabs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lastRenderedPageBreak/>
        <w:t>-</w:t>
      </w:r>
      <w:r w:rsidR="004E3633">
        <w:rPr>
          <w:rFonts w:ascii="PT Astra Serif" w:eastAsia="PT Astra Serif" w:hAnsi="PT Astra Serif" w:cs="PT Astra Serif"/>
          <w:sz w:val="28"/>
          <w:szCs w:val="28"/>
          <w:lang w:eastAsia="ru-RU"/>
        </w:rPr>
        <w:tab/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утверждение в молодежной среде высоких духовно-нравственных и эстетических идеалов, активное противостояние наркомании, пьянству, бездуховности, сквернословию.</w:t>
      </w:r>
    </w:p>
    <w:p w:rsidR="006C7071" w:rsidRDefault="006C7071" w:rsidP="004E3633">
      <w:pPr>
        <w:widowControl w:val="0"/>
        <w:tabs>
          <w:tab w:val="left" w:pos="993"/>
        </w:tabs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6C7071" w:rsidRPr="004E3633" w:rsidRDefault="00451FCD" w:rsidP="004E3633">
      <w:pPr>
        <w:pStyle w:val="af2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8"/>
        <w:jc w:val="center"/>
        <w:outlineLvl w:val="0"/>
        <w:rPr>
          <w:rFonts w:ascii="PT Astra Serif" w:eastAsia="PT Astra Serif" w:hAnsi="PT Astra Serif" w:cs="PT Astra Serif"/>
          <w:bCs/>
          <w:sz w:val="28"/>
          <w:szCs w:val="28"/>
          <w:lang w:eastAsia="ru-RU"/>
        </w:rPr>
      </w:pPr>
      <w:bookmarkStart w:id="8" w:name="sub_103"/>
      <w:r w:rsidRPr="004E3633">
        <w:rPr>
          <w:rFonts w:ascii="PT Astra Serif" w:eastAsia="PT Astra Serif" w:hAnsi="PT Astra Serif" w:cs="PT Astra Serif"/>
          <w:bCs/>
          <w:sz w:val="28"/>
          <w:szCs w:val="28"/>
          <w:lang w:eastAsia="ru-RU"/>
        </w:rPr>
        <w:t>Предполагаемые итоги реализации Программы</w:t>
      </w:r>
      <w:bookmarkEnd w:id="8"/>
    </w:p>
    <w:p w:rsidR="004E3633" w:rsidRPr="004E3633" w:rsidRDefault="004E3633" w:rsidP="004E3633">
      <w:pPr>
        <w:pStyle w:val="af2"/>
        <w:widowControl w:val="0"/>
        <w:tabs>
          <w:tab w:val="left" w:pos="993"/>
        </w:tabs>
        <w:spacing w:after="0" w:line="240" w:lineRule="auto"/>
        <w:ind w:left="0" w:firstLine="708"/>
        <w:outlineLvl w:val="0"/>
        <w:rPr>
          <w:rFonts w:ascii="PT Astra Serif" w:hAnsi="PT Astra Serif" w:cs="PT Astra Serif"/>
          <w:bCs/>
          <w:sz w:val="28"/>
          <w:szCs w:val="28"/>
        </w:rPr>
      </w:pPr>
    </w:p>
    <w:p w:rsidR="006C7071" w:rsidRDefault="00451FCD" w:rsidP="004E3633">
      <w:pPr>
        <w:widowControl w:val="0"/>
        <w:tabs>
          <w:tab w:val="left" w:pos="993"/>
        </w:tabs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Становление эффективно функционирующей мобильной системы формирования здорового образа жизни, обеспечивающей воспитание профессионально компетентной, социально активной, нравственно устойчивой, психически и физически здоровой личности.</w:t>
      </w:r>
    </w:p>
    <w:p w:rsidR="006C7071" w:rsidRDefault="00451FCD" w:rsidP="004E3633">
      <w:pPr>
        <w:widowControl w:val="0"/>
        <w:tabs>
          <w:tab w:val="left" w:pos="993"/>
        </w:tabs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Улучшение здоровья населения района, качества жизни, повышение здоровьесберегающей активности, эффективности обучения и труда.</w:t>
      </w:r>
    </w:p>
    <w:p w:rsidR="006C7071" w:rsidRDefault="00451FCD" w:rsidP="004E3633">
      <w:pPr>
        <w:widowControl w:val="0"/>
        <w:tabs>
          <w:tab w:val="left" w:pos="993"/>
        </w:tabs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Внедрение современной системы диспансеризации и мониторинга физического состояния населения района.</w:t>
      </w:r>
    </w:p>
    <w:p w:rsidR="006C7071" w:rsidRDefault="00451FCD" w:rsidP="004E3633">
      <w:pPr>
        <w:widowControl w:val="0"/>
        <w:tabs>
          <w:tab w:val="left" w:pos="993"/>
        </w:tabs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Совершенствование системы профилактических, оздоровительных и спортивно-массовых мероприятий.</w:t>
      </w:r>
    </w:p>
    <w:p w:rsidR="006C7071" w:rsidRDefault="00451FCD" w:rsidP="004E3633">
      <w:pPr>
        <w:widowControl w:val="0"/>
        <w:tabs>
          <w:tab w:val="left" w:pos="993"/>
        </w:tabs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Расширение оздоровительных образовательных услуг, в том числе на платной основе, мер по психологической и социальной поддержке людей.</w:t>
      </w:r>
    </w:p>
    <w:p w:rsidR="006C7071" w:rsidRDefault="006C7071" w:rsidP="004E3633">
      <w:pPr>
        <w:widowControl w:val="0"/>
        <w:tabs>
          <w:tab w:val="left" w:pos="993"/>
        </w:tabs>
        <w:spacing w:after="0" w:line="24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</w:p>
    <w:p w:rsidR="006C7071" w:rsidRPr="004E3633" w:rsidRDefault="00451FCD" w:rsidP="004E3633">
      <w:pPr>
        <w:pStyle w:val="af2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8"/>
        <w:jc w:val="center"/>
        <w:outlineLvl w:val="0"/>
        <w:rPr>
          <w:rFonts w:ascii="PT Astra Serif" w:eastAsia="PT Astra Serif" w:hAnsi="PT Astra Serif" w:cs="PT Astra Serif"/>
          <w:bCs/>
          <w:sz w:val="28"/>
          <w:szCs w:val="28"/>
          <w:lang w:eastAsia="ru-RU"/>
        </w:rPr>
      </w:pPr>
      <w:bookmarkStart w:id="9" w:name="sub_104"/>
      <w:r w:rsidRPr="004E3633">
        <w:rPr>
          <w:rFonts w:ascii="PT Astra Serif" w:eastAsia="PT Astra Serif" w:hAnsi="PT Astra Serif" w:cs="PT Astra Serif"/>
          <w:bCs/>
          <w:sz w:val="28"/>
          <w:szCs w:val="28"/>
          <w:lang w:eastAsia="ru-RU"/>
        </w:rPr>
        <w:t>Оценка социально-экономической эффективности реализации Программы</w:t>
      </w:r>
      <w:bookmarkEnd w:id="9"/>
    </w:p>
    <w:p w:rsidR="004E3633" w:rsidRPr="004E3633" w:rsidRDefault="004E3633" w:rsidP="004E3633">
      <w:pPr>
        <w:pStyle w:val="af2"/>
        <w:widowControl w:val="0"/>
        <w:tabs>
          <w:tab w:val="left" w:pos="993"/>
        </w:tabs>
        <w:spacing w:after="0" w:line="240" w:lineRule="auto"/>
        <w:ind w:left="0" w:firstLine="708"/>
        <w:outlineLvl w:val="0"/>
        <w:rPr>
          <w:rFonts w:ascii="PT Astra Serif" w:hAnsi="PT Astra Serif" w:cs="PT Astra Serif"/>
          <w:bCs/>
          <w:sz w:val="28"/>
          <w:szCs w:val="28"/>
        </w:rPr>
      </w:pPr>
    </w:p>
    <w:p w:rsidR="006C7071" w:rsidRPr="004E3633" w:rsidRDefault="00451FCD" w:rsidP="004E3633">
      <w:pPr>
        <w:widowControl w:val="0"/>
        <w:tabs>
          <w:tab w:val="left" w:pos="993"/>
        </w:tabs>
        <w:spacing w:after="0" w:line="240" w:lineRule="auto"/>
        <w:ind w:firstLine="708"/>
        <w:jc w:val="both"/>
        <w:rPr>
          <w:rFonts w:ascii="PT Astra Serif" w:eastAsia="PT Astra Serif" w:hAnsi="PT Astra Serif" w:cs="PT Astra Serif"/>
          <w:sz w:val="28"/>
          <w:szCs w:val="28"/>
          <w:lang w:eastAsia="ru-RU"/>
        </w:rPr>
      </w:pP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Социально-экономическая эффективность реализации Программы</w:t>
      </w:r>
      <w:r w:rsidR="004E3633"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>предполагается в повышении охвата населения района занятиями физической культурой и спортом; снижением уровня заболеваемости различных групп населения района; снижением потребления алкогольной продукции, пива и табака среди населения Камско-Устьинского муниципального района.</w:t>
      </w:r>
    </w:p>
    <w:p w:rsidR="006C7071" w:rsidRDefault="006C7071" w:rsidP="00451FCD">
      <w:pPr>
        <w:widowControl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6C7071" w:rsidRDefault="006C7071" w:rsidP="00451FCD">
      <w:pPr>
        <w:widowControl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sectPr w:rsidR="006C7071" w:rsidSect="00D87E7D">
          <w:pgSz w:w="11900" w:h="16800"/>
          <w:pgMar w:top="567" w:right="567" w:bottom="1134" w:left="1134" w:header="720" w:footer="720" w:gutter="0"/>
          <w:cols w:space="720"/>
        </w:sectPr>
      </w:pPr>
    </w:p>
    <w:p w:rsidR="00851C12" w:rsidRDefault="004E3633" w:rsidP="00851C12">
      <w:pPr>
        <w:widowControl w:val="0"/>
        <w:spacing w:after="0" w:line="240" w:lineRule="auto"/>
        <w:ind w:left="9639" w:right="-574"/>
        <w:jc w:val="both"/>
        <w:rPr>
          <w:rFonts w:ascii="Times New Roman" w:eastAsia="Lucida Sans Unicode" w:hAnsi="Times New Roman" w:cs="Times New Roman"/>
          <w:sz w:val="24"/>
          <w:szCs w:val="28"/>
          <w:lang w:eastAsia="ru-RU"/>
        </w:rPr>
      </w:pPr>
      <w:bookmarkStart w:id="10" w:name="sub_1001"/>
      <w:r w:rsidRPr="00D87E7D">
        <w:rPr>
          <w:rFonts w:ascii="Times New Roman" w:eastAsia="Lucida Sans Unicode" w:hAnsi="Times New Roman" w:cs="Times New Roman"/>
          <w:sz w:val="24"/>
          <w:szCs w:val="28"/>
          <w:lang w:eastAsia="ru-RU"/>
        </w:rPr>
        <w:lastRenderedPageBreak/>
        <w:t>Приложение</w:t>
      </w:r>
      <w:r>
        <w:rPr>
          <w:rFonts w:ascii="Times New Roman" w:eastAsia="Lucida Sans Unicode" w:hAnsi="Times New Roman" w:cs="Times New Roman"/>
          <w:sz w:val="24"/>
          <w:szCs w:val="28"/>
          <w:lang w:eastAsia="ru-RU"/>
        </w:rPr>
        <w:t xml:space="preserve"> </w:t>
      </w:r>
    </w:p>
    <w:p w:rsidR="004E3633" w:rsidRPr="00851C12" w:rsidRDefault="00597B6C" w:rsidP="00851C12">
      <w:pPr>
        <w:widowControl w:val="0"/>
        <w:spacing w:after="0" w:line="240" w:lineRule="auto"/>
        <w:ind w:left="9639" w:right="-574"/>
        <w:jc w:val="both"/>
        <w:rPr>
          <w:rFonts w:ascii="Times New Roman" w:eastAsia="Lucida Sans Unicode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Lucida Sans Unicode" w:hAnsi="Times New Roman" w:cs="Times New Roman"/>
          <w:sz w:val="24"/>
          <w:szCs w:val="28"/>
          <w:lang w:eastAsia="ru-RU"/>
        </w:rPr>
        <w:t xml:space="preserve">к Программе </w:t>
      </w:r>
      <w:r w:rsidR="00851C12" w:rsidRPr="00851C12">
        <w:rPr>
          <w:rFonts w:ascii="Times New Roman" w:eastAsia="Lucida Sans Unicode" w:hAnsi="Times New Roman" w:cs="Times New Roman"/>
          <w:sz w:val="24"/>
          <w:szCs w:val="28"/>
          <w:lang w:eastAsia="ru-RU"/>
        </w:rPr>
        <w:t>«Формирование здорового образа жизни, снижение потребления алкогольной продукции, пива и табака среди населения Камско-Устьинского муниципального района на 2025-2027 годы»</w:t>
      </w:r>
      <w:r w:rsidR="00851C12">
        <w:rPr>
          <w:rFonts w:ascii="Times New Roman" w:eastAsia="Lucida Sans Unicode" w:hAnsi="Times New Roman" w:cs="Times New Roman"/>
          <w:b/>
          <w:sz w:val="24"/>
          <w:szCs w:val="28"/>
          <w:lang w:eastAsia="ru-RU"/>
        </w:rPr>
        <w:t xml:space="preserve">, </w:t>
      </w:r>
      <w:r w:rsidR="00851C12" w:rsidRPr="00851C12">
        <w:rPr>
          <w:rFonts w:ascii="Times New Roman" w:eastAsia="Lucida Sans Unicode" w:hAnsi="Times New Roman" w:cs="Times New Roman"/>
          <w:sz w:val="24"/>
          <w:szCs w:val="28"/>
          <w:lang w:eastAsia="ru-RU"/>
        </w:rPr>
        <w:t>утверждённой</w:t>
      </w:r>
      <w:r w:rsidR="00851C12" w:rsidRPr="00851C1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851C12">
        <w:rPr>
          <w:rFonts w:ascii="Times New Roman" w:eastAsia="Calibri" w:hAnsi="Times New Roman" w:cs="Times New Roman"/>
          <w:sz w:val="24"/>
          <w:szCs w:val="28"/>
          <w:lang w:eastAsia="ru-RU"/>
        </w:rPr>
        <w:t>постановлением</w:t>
      </w:r>
      <w:r w:rsidR="00851C12">
        <w:rPr>
          <w:rFonts w:ascii="Times New Roman" w:eastAsia="Lucida Sans Unicode" w:hAnsi="Times New Roman" w:cs="Times New Roman"/>
          <w:b/>
          <w:sz w:val="24"/>
          <w:szCs w:val="28"/>
          <w:lang w:eastAsia="ru-RU"/>
        </w:rPr>
        <w:t xml:space="preserve"> </w:t>
      </w:r>
      <w:r w:rsidR="004E3633" w:rsidRPr="00D87E7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Исполнительного комитета </w:t>
      </w:r>
      <w:r w:rsidR="00851C12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Камско-Устьинского </w:t>
      </w:r>
      <w:r w:rsidR="004E3633" w:rsidRPr="00D87E7D">
        <w:rPr>
          <w:rFonts w:ascii="Times New Roman" w:eastAsia="Calibri" w:hAnsi="Times New Roman" w:cs="Times New Roman"/>
          <w:sz w:val="24"/>
          <w:szCs w:val="28"/>
          <w:lang w:eastAsia="ru-RU"/>
        </w:rPr>
        <w:t>муниципального района Республики Татарстан</w:t>
      </w:r>
    </w:p>
    <w:p w:rsidR="004E3633" w:rsidRDefault="004E3633" w:rsidP="00851C12">
      <w:pPr>
        <w:widowControl w:val="0"/>
        <w:spacing w:after="0" w:line="240" w:lineRule="auto"/>
        <w:ind w:left="9639"/>
        <w:outlineLvl w:val="0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D87E7D">
        <w:rPr>
          <w:rFonts w:ascii="Times New Roman" w:eastAsia="Calibri" w:hAnsi="Times New Roman" w:cs="Times New Roman"/>
          <w:sz w:val="24"/>
          <w:szCs w:val="28"/>
          <w:lang w:eastAsia="ru-RU"/>
        </w:rPr>
        <w:t>от                    №</w:t>
      </w:r>
    </w:p>
    <w:p w:rsidR="004E3633" w:rsidRDefault="004E3633" w:rsidP="004E3633">
      <w:pPr>
        <w:widowControl w:val="0"/>
        <w:spacing w:after="0" w:line="240" w:lineRule="auto"/>
        <w:ind w:left="11482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bookmarkStart w:id="11" w:name="_GoBack"/>
      <w:bookmarkEnd w:id="11"/>
    </w:p>
    <w:p w:rsidR="006C7071" w:rsidRDefault="00451FCD" w:rsidP="00451FCD">
      <w:pPr>
        <w:widowControl w:val="0"/>
        <w:spacing w:after="0" w:line="240" w:lineRule="auto"/>
        <w:jc w:val="center"/>
        <w:outlineLvl w:val="0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Орган</w:t>
      </w:r>
      <w:r>
        <w:rPr>
          <w:rFonts w:ascii="PT Astra Serif" w:eastAsia="PT Astra Serif" w:hAnsi="PT Astra Serif" w:cs="PT Astra Serif"/>
          <w:sz w:val="28"/>
          <w:szCs w:val="28"/>
          <w:lang w:eastAsia="ru-RU"/>
        </w:rPr>
        <w:t xml:space="preserve">изационные меры </w:t>
      </w:r>
      <w:r>
        <w:rPr>
          <w:rFonts w:ascii="PT Astra Serif" w:eastAsia="PT Astra Serif" w:hAnsi="PT Astra Serif" w:cs="PT Astra Serif"/>
          <w:bCs/>
          <w:sz w:val="28"/>
          <w:szCs w:val="28"/>
          <w:lang w:eastAsia="ru-RU"/>
        </w:rPr>
        <w:t>по формированию здорового образа жизни, снижению потребления алкогольной продукции, пива и табака среди населения Камско-Устьинского муниципального района на 2025-2027 годы</w:t>
      </w:r>
    </w:p>
    <w:p w:rsidR="006C7071" w:rsidRDefault="006C7071" w:rsidP="00451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20"/>
        <w:gridCol w:w="1338"/>
        <w:gridCol w:w="1260"/>
        <w:gridCol w:w="1620"/>
        <w:gridCol w:w="1620"/>
        <w:gridCol w:w="939"/>
        <w:gridCol w:w="72"/>
        <w:gridCol w:w="3215"/>
      </w:tblGrid>
      <w:tr w:rsidR="006C7071">
        <w:tc>
          <w:tcPr>
            <w:tcW w:w="709" w:type="dxa"/>
            <w:vMerge w:val="restart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338" w:type="dxa"/>
            <w:vMerge w:val="restart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5439" w:type="dxa"/>
            <w:gridSpan w:val="4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(тыс. рублей)</w:t>
            </w:r>
          </w:p>
        </w:tc>
        <w:tc>
          <w:tcPr>
            <w:tcW w:w="3287" w:type="dxa"/>
            <w:gridSpan w:val="2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(по согласованию)</w:t>
            </w:r>
          </w:p>
        </w:tc>
      </w:tr>
      <w:tr w:rsidR="006C7071">
        <w:tc>
          <w:tcPr>
            <w:tcW w:w="709" w:type="dxa"/>
            <w:vMerge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vMerge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6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16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939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87" w:type="dxa"/>
            <w:gridSpan w:val="2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071">
        <w:tc>
          <w:tcPr>
            <w:tcW w:w="15593" w:type="dxa"/>
            <w:gridSpan w:val="9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lang w:eastAsia="ru-RU"/>
              </w:rPr>
              <w:t>I. Меры по охране здоровья матери и детей</w:t>
            </w:r>
          </w:p>
        </w:tc>
      </w:tr>
      <w:tr w:rsidR="006C7071">
        <w:tc>
          <w:tcPr>
            <w:tcW w:w="709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8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лекториев для молодоженов по вопросам решения кризисных ситуаций в</w:t>
            </w:r>
            <w:r w:rsidR="005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семье с дополнительным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</w:t>
            </w:r>
            <w:r w:rsidR="005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ажом духовных  и практических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с целью формирования  установки на гармоничное супружест</w:t>
            </w:r>
            <w:r w:rsidR="005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и осознанное  родительство </w:t>
            </w:r>
          </w:p>
          <w:p w:rsidR="006C7071" w:rsidRDefault="006C7071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2027 годы</w:t>
            </w:r>
          </w:p>
        </w:tc>
        <w:tc>
          <w:tcPr>
            <w:tcW w:w="126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16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16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5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социальной защиты, отдел ЗАГС, МКУ «Управление образования», центральная районная больница </w:t>
            </w:r>
          </w:p>
        </w:tc>
      </w:tr>
      <w:tr w:rsidR="006C7071">
        <w:tc>
          <w:tcPr>
            <w:tcW w:w="709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8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 психологических  тренингов для будущих  семейных пар, сеансов релаксации для нуждающихся  женщин.  Оказание  экстренной психологической  помощи на дому. </w:t>
            </w:r>
          </w:p>
        </w:tc>
        <w:tc>
          <w:tcPr>
            <w:tcW w:w="1338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2027 годы</w:t>
            </w:r>
          </w:p>
        </w:tc>
        <w:tc>
          <w:tcPr>
            <w:tcW w:w="126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16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16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5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защиты, МКУ «Управление образования», отдел ЗАГС</w:t>
            </w:r>
          </w:p>
        </w:tc>
      </w:tr>
      <w:tr w:rsidR="006C7071">
        <w:tc>
          <w:tcPr>
            <w:tcW w:w="709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8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 у девушек-подростков  ценностного  отношения  к своему  здоровью:  сознательный отказ 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психоактивных веществ, привитие  навыков  сексуального  самосохранения, профилактика  ранней беременности </w:t>
            </w:r>
          </w:p>
        </w:tc>
        <w:tc>
          <w:tcPr>
            <w:tcW w:w="1338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 – 2027 годы</w:t>
            </w:r>
          </w:p>
        </w:tc>
        <w:tc>
          <w:tcPr>
            <w:tcW w:w="126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16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16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5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«Управление образования», центральная районная больница,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социальной защиты</w:t>
            </w:r>
          </w:p>
        </w:tc>
      </w:tr>
      <w:tr w:rsidR="006C7071">
        <w:tc>
          <w:tcPr>
            <w:tcW w:w="709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48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школы будущих мам, службы планирования семьи. Оказание психологической помощи женщинам, имеющим вредные привычки в период беременности и кормления ребенка.</w:t>
            </w:r>
          </w:p>
        </w:tc>
        <w:tc>
          <w:tcPr>
            <w:tcW w:w="1338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2027 годы</w:t>
            </w:r>
          </w:p>
        </w:tc>
        <w:tc>
          <w:tcPr>
            <w:tcW w:w="126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16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районная больница, управление социальной защиты население</w:t>
            </w:r>
          </w:p>
        </w:tc>
      </w:tr>
      <w:tr w:rsidR="006C7071">
        <w:tc>
          <w:tcPr>
            <w:tcW w:w="709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8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Нутриционная поддержка беременных (с момента постановки на учет) и кормящих женщин (первые 6 месяцев) путем обеспечения на бесплатной основе специальными продуктами, насыщенными микронутриентами и витаминами.</w:t>
            </w:r>
          </w:p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2027 годы</w:t>
            </w:r>
          </w:p>
        </w:tc>
        <w:tc>
          <w:tcPr>
            <w:tcW w:w="126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1620" w:type="dxa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районная больница, управление социальной защиты</w:t>
            </w:r>
          </w:p>
        </w:tc>
      </w:tr>
      <w:tr w:rsidR="006C7071">
        <w:tc>
          <w:tcPr>
            <w:tcW w:w="709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8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Обязательного обеспечения патронажа  детей в возрасте до 1 года.</w:t>
            </w:r>
          </w:p>
        </w:tc>
        <w:tc>
          <w:tcPr>
            <w:tcW w:w="1338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– 2027 годы </w:t>
            </w:r>
          </w:p>
        </w:tc>
        <w:tc>
          <w:tcPr>
            <w:tcW w:w="126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1620" w:type="dxa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Исполком МР,</w:t>
            </w:r>
          </w:p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районная больница</w:t>
            </w:r>
          </w:p>
        </w:tc>
      </w:tr>
      <w:tr w:rsidR="006C7071">
        <w:tc>
          <w:tcPr>
            <w:tcW w:w="709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8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организацией работы молочных кухонь и обеспечение детей первого года жизни детским питанием.</w:t>
            </w:r>
          </w:p>
        </w:tc>
        <w:tc>
          <w:tcPr>
            <w:tcW w:w="1338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2027 годы</w:t>
            </w:r>
          </w:p>
        </w:tc>
        <w:tc>
          <w:tcPr>
            <w:tcW w:w="126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1620" w:type="dxa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Исполком МР,</w:t>
            </w:r>
          </w:p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районная больница</w:t>
            </w:r>
          </w:p>
        </w:tc>
      </w:tr>
      <w:tr w:rsidR="006C7071">
        <w:tc>
          <w:tcPr>
            <w:tcW w:w="709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8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и  пропаганда грудного вскармливания</w:t>
            </w:r>
          </w:p>
        </w:tc>
        <w:tc>
          <w:tcPr>
            <w:tcW w:w="1338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2027 годы</w:t>
            </w:r>
          </w:p>
        </w:tc>
        <w:tc>
          <w:tcPr>
            <w:tcW w:w="126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1620" w:type="dxa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районная больница</w:t>
            </w:r>
          </w:p>
        </w:tc>
      </w:tr>
      <w:tr w:rsidR="006C7071">
        <w:tc>
          <w:tcPr>
            <w:tcW w:w="709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48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рационального питания детей в дошкольных образовательных и общеобразовательных учреждениях:</w:t>
            </w:r>
          </w:p>
          <w:p w:rsidR="006C7071" w:rsidRDefault="00451FCD" w:rsidP="00451FCD">
            <w:pPr>
              <w:spacing w:after="0" w:line="240" w:lineRule="auto"/>
              <w:rPr>
                <w:rFonts w:ascii="Arial Unicode MS" w:eastAsia="Times New Roman" w:hAnsi="Arial Unicode MS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бесплатного и (или) льготного горячего питания для всех школьников, включая старшие классы:</w:t>
            </w:r>
          </w:p>
          <w:p w:rsidR="006C7071" w:rsidRDefault="00451FCD" w:rsidP="00451FCD">
            <w:pPr>
              <w:numPr>
                <w:ilvl w:val="0"/>
                <w:numId w:val="7"/>
              </w:num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обязательной витаминизации рациона питания школьников с использованием различных витаминно-минерализованных комплексов.</w:t>
            </w:r>
          </w:p>
          <w:p w:rsidR="006C7071" w:rsidRDefault="006C7071" w:rsidP="00451FCD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 – 2027 годы</w:t>
            </w:r>
          </w:p>
        </w:tc>
        <w:tc>
          <w:tcPr>
            <w:tcW w:w="1260" w:type="dxa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16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взносы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«Управление образования», образовательные учреждения</w:t>
            </w:r>
          </w:p>
        </w:tc>
      </w:tr>
      <w:tr w:rsidR="006C7071">
        <w:tc>
          <w:tcPr>
            <w:tcW w:w="709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1.10</w:t>
            </w:r>
          </w:p>
        </w:tc>
        <w:tc>
          <w:tcPr>
            <w:tcW w:w="48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рацион йодированных продуктов питания на основе йодированной соли в учреждениях образования и здравоохранения.</w:t>
            </w:r>
          </w:p>
        </w:tc>
        <w:tc>
          <w:tcPr>
            <w:tcW w:w="1338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2027 годы</w:t>
            </w:r>
          </w:p>
        </w:tc>
        <w:tc>
          <w:tcPr>
            <w:tcW w:w="126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16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финансирование, дополнительное финансирование </w:t>
            </w:r>
          </w:p>
        </w:tc>
        <w:tc>
          <w:tcPr>
            <w:tcW w:w="1620" w:type="dxa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«Управление образования», центральная районная больница, образовательные учреждения</w:t>
            </w:r>
          </w:p>
          <w:p w:rsidR="006C7071" w:rsidRDefault="006C7071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071">
        <w:tc>
          <w:tcPr>
            <w:tcW w:w="709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8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закаливающих мероприятий в дошкольных образовательных и общеобразо-вательных учреждениях</w:t>
            </w:r>
          </w:p>
        </w:tc>
        <w:tc>
          <w:tcPr>
            <w:tcW w:w="1338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</w:tc>
        <w:tc>
          <w:tcPr>
            <w:tcW w:w="1260" w:type="dxa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1620" w:type="dxa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«Управление образования», образовательные учреждения</w:t>
            </w:r>
          </w:p>
        </w:tc>
      </w:tr>
      <w:tr w:rsidR="006C7071">
        <w:tc>
          <w:tcPr>
            <w:tcW w:w="709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8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ежегодных профилактических медицинских осмотров детей дошкольного и школьного возрастов и учащихся учреждений начального профессионального образования, в том числе на предмет выявления лиц, допускающих немедицинское потребление наркотических средств и психотропных веществ.</w:t>
            </w:r>
          </w:p>
        </w:tc>
        <w:tc>
          <w:tcPr>
            <w:tcW w:w="1338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2027 годы</w:t>
            </w:r>
          </w:p>
        </w:tc>
        <w:tc>
          <w:tcPr>
            <w:tcW w:w="126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16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16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районная больница, МКУ «Управление образования», образовательные учреждения</w:t>
            </w:r>
          </w:p>
        </w:tc>
      </w:tr>
      <w:tr w:rsidR="006C7071">
        <w:tc>
          <w:tcPr>
            <w:tcW w:w="709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8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программу развития физкультурно-оздоровительных мероприятий в образовательных учреждениях для обеспечения занятий спортом не менее 1 часа в день для каждого ученика. Максимально использовать для этого возможности спортивного комплекса «Акчарлак».</w:t>
            </w:r>
          </w:p>
        </w:tc>
        <w:tc>
          <w:tcPr>
            <w:tcW w:w="1338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2027 годы</w:t>
            </w:r>
          </w:p>
        </w:tc>
        <w:tc>
          <w:tcPr>
            <w:tcW w:w="1260" w:type="dxa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1620" w:type="dxa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«Управление образования», отдел по делам молодежи, ДЮСШ</w:t>
            </w:r>
          </w:p>
        </w:tc>
      </w:tr>
      <w:tr w:rsidR="006C7071">
        <w:tc>
          <w:tcPr>
            <w:tcW w:w="709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48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Arial Unicode MS" w:eastAsia="Times New Roman" w:hAnsi="Arial Unicode MS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«школ» здоровья при специализированных учреждениях для несовершеннолетних, нуждающихся в социальной реабилитации:</w:t>
            </w:r>
          </w:p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проведение диспансеризации  детей из малообеспеченных, неблагополучных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семей, детей, находящихся в социальном приюте;</w:t>
            </w:r>
          </w:p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бесед и лекций, занятий по ведению здорового образа жизни с детьми, находящимися в социальном приюте и из социально опасных семей.</w:t>
            </w:r>
          </w:p>
        </w:tc>
        <w:tc>
          <w:tcPr>
            <w:tcW w:w="1338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 – 2027 годы</w:t>
            </w:r>
          </w:p>
        </w:tc>
        <w:tc>
          <w:tcPr>
            <w:tcW w:w="126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1620" w:type="dxa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</w:t>
            </w:r>
          </w:p>
        </w:tc>
      </w:tr>
      <w:tr w:rsidR="006C7071">
        <w:trPr>
          <w:trHeight w:val="1807"/>
        </w:trPr>
        <w:tc>
          <w:tcPr>
            <w:tcW w:w="709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1.15</w:t>
            </w:r>
          </w:p>
        </w:tc>
        <w:tc>
          <w:tcPr>
            <w:tcW w:w="48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 образовательных и специа-лизированных учреждениях для несовер-шеннолетних, нуждающихся в социальной реабилитации, выставок, конкурсов детских рисунков, выпуска стенгазет по профилактике табакокурения, употребления алкогольной продукции и пива.</w:t>
            </w:r>
          </w:p>
        </w:tc>
        <w:tc>
          <w:tcPr>
            <w:tcW w:w="1338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2027 годы</w:t>
            </w:r>
          </w:p>
        </w:tc>
        <w:tc>
          <w:tcPr>
            <w:tcW w:w="126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16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1620" w:type="dxa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защиты, МКУ «Управление образования»</w:t>
            </w:r>
          </w:p>
        </w:tc>
      </w:tr>
      <w:tr w:rsidR="006C7071">
        <w:trPr>
          <w:trHeight w:val="1428"/>
        </w:trPr>
        <w:tc>
          <w:tcPr>
            <w:tcW w:w="709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48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Arial Unicode MS" w:eastAsia="Times New Roman" w:hAnsi="Arial Unicode MS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лекций, бесед среди детей, молодёжи и их родителей по профилактике вредных привычек у детей и подростков с привлечением врачей педиатров, психиатров, наркологов, сотрудников полиции.</w:t>
            </w:r>
          </w:p>
        </w:tc>
        <w:tc>
          <w:tcPr>
            <w:tcW w:w="1338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2027 годы</w:t>
            </w:r>
          </w:p>
        </w:tc>
        <w:tc>
          <w:tcPr>
            <w:tcW w:w="126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16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1620" w:type="dxa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 исполкома района, центральная районная больница, ОВД Камско-Устьинского района, МКУ «Управление образования» </w:t>
            </w:r>
          </w:p>
        </w:tc>
      </w:tr>
      <w:tr w:rsidR="006C7071">
        <w:tc>
          <w:tcPr>
            <w:tcW w:w="709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48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специализированной социально- психологической службы:</w:t>
            </w:r>
          </w:p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социального патроната неблагополучных семей;</w:t>
            </w:r>
          </w:p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социальной и психологической поддержки детям и подросткам, оказавшимся в трудной жизненной ситуации.</w:t>
            </w:r>
          </w:p>
        </w:tc>
        <w:tc>
          <w:tcPr>
            <w:tcW w:w="1338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2027 годы</w:t>
            </w:r>
          </w:p>
        </w:tc>
        <w:tc>
          <w:tcPr>
            <w:tcW w:w="126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16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5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занятости населения по Камско-Устьинскому району, Управление социальной защиты, центральная районная больница</w:t>
            </w:r>
          </w:p>
          <w:p w:rsidR="006C7071" w:rsidRDefault="006C7071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071">
        <w:tc>
          <w:tcPr>
            <w:tcW w:w="709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  <w:tc>
          <w:tcPr>
            <w:tcW w:w="48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Arial Unicode MS" w:eastAsia="Times New Roman" w:hAnsi="Arial Unicode MS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придомовых территорий и жилых массивов спортивными и игровыми площадками.</w:t>
            </w:r>
          </w:p>
        </w:tc>
        <w:tc>
          <w:tcPr>
            <w:tcW w:w="1338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2027 годы</w:t>
            </w:r>
          </w:p>
        </w:tc>
        <w:tc>
          <w:tcPr>
            <w:tcW w:w="1260" w:type="dxa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1620" w:type="dxa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инфраструктурного развития исполкома района, главы поселений</w:t>
            </w:r>
          </w:p>
        </w:tc>
      </w:tr>
      <w:tr w:rsidR="006C7071">
        <w:tc>
          <w:tcPr>
            <w:tcW w:w="15593" w:type="dxa"/>
            <w:gridSpan w:val="9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Меры по охране здоровья работающего населения</w:t>
            </w:r>
          </w:p>
        </w:tc>
      </w:tr>
      <w:tr w:rsidR="006C7071">
        <w:tc>
          <w:tcPr>
            <w:tcW w:w="709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8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Организационно-разъяснительная работа по включению в коллективные договоры, правила внутреннего трудового распорядка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 (организаций) всех форм собственности мер материального поощрения некурящих, отказавшихся от курения и ведущих здоровый образ жизни работников.</w:t>
            </w:r>
          </w:p>
        </w:tc>
        <w:tc>
          <w:tcPr>
            <w:tcW w:w="1338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 – 2027 годы</w:t>
            </w:r>
          </w:p>
        </w:tc>
        <w:tc>
          <w:tcPr>
            <w:tcW w:w="1260" w:type="dxa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16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финансирование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предприятий и организаций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Arial Unicode MS" w:eastAsia="Times New Roman" w:hAnsi="Arial Unicode MS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Координационный Совет профсоюзных организаций, Советы муниципальных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образований (по согласованию), руководители предприятий, учреждений, организаций всех форм собственности</w:t>
            </w:r>
          </w:p>
        </w:tc>
      </w:tr>
      <w:tr w:rsidR="006C7071">
        <w:trPr>
          <w:trHeight w:val="1332"/>
        </w:trPr>
        <w:tc>
          <w:tcPr>
            <w:tcW w:w="709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48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Arial Unicode MS" w:eastAsia="Times New Roman" w:hAnsi="Arial Unicode MS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в зданиях, занимаемых учреждениями (организациями) всех форм собственности, специально отведенных мест для курения с размещением в них наглядной информации о вреде и последствиях курения.</w:t>
            </w:r>
          </w:p>
        </w:tc>
        <w:tc>
          <w:tcPr>
            <w:tcW w:w="1338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2027 годы</w:t>
            </w:r>
          </w:p>
        </w:tc>
        <w:tc>
          <w:tcPr>
            <w:tcW w:w="1260" w:type="dxa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16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 предприятий и организаций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предприятий, учреждений, организаций всех форм собственности</w:t>
            </w:r>
          </w:p>
        </w:tc>
      </w:tr>
      <w:tr w:rsidR="006C7071">
        <w:tc>
          <w:tcPr>
            <w:tcW w:w="709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8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в каждом учреждении, организации ответственного лица за проведение занятий спортом и физической культурой сотрудниками</w:t>
            </w:r>
          </w:p>
        </w:tc>
        <w:tc>
          <w:tcPr>
            <w:tcW w:w="1338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260" w:type="dxa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 предприятий и организаций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Исполком МР, </w:t>
            </w:r>
          </w:p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предприятий</w:t>
            </w:r>
          </w:p>
        </w:tc>
      </w:tr>
      <w:tr w:rsidR="006C7071">
        <w:tc>
          <w:tcPr>
            <w:tcW w:w="709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8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работу по проведению спартакиады между предприятиями и организациями района (согласно дополнительного графика), сдачи норм ГТО</w:t>
            </w:r>
          </w:p>
        </w:tc>
        <w:tc>
          <w:tcPr>
            <w:tcW w:w="1338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2027 годы</w:t>
            </w:r>
          </w:p>
        </w:tc>
        <w:tc>
          <w:tcPr>
            <w:tcW w:w="1260" w:type="dxa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16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предприятий и организаций</w:t>
            </w:r>
          </w:p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молодежи, руководители предприятий</w:t>
            </w:r>
          </w:p>
        </w:tc>
      </w:tr>
      <w:tr w:rsidR="006C7071">
        <w:tc>
          <w:tcPr>
            <w:tcW w:w="709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8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100-процентное прохождение работниками трудового коллектива ежегодной диспансеризации</w:t>
            </w:r>
          </w:p>
        </w:tc>
        <w:tc>
          <w:tcPr>
            <w:tcW w:w="1338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26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16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1620" w:type="dxa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районная больница, руководители предприятий</w:t>
            </w:r>
          </w:p>
          <w:p w:rsidR="006C7071" w:rsidRDefault="006C7071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071">
        <w:tc>
          <w:tcPr>
            <w:tcW w:w="709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8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службы медицинской профилактики и диспансерного наблюдения больных</w:t>
            </w:r>
          </w:p>
        </w:tc>
        <w:tc>
          <w:tcPr>
            <w:tcW w:w="1338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2027 годы</w:t>
            </w:r>
          </w:p>
        </w:tc>
        <w:tc>
          <w:tcPr>
            <w:tcW w:w="126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1620" w:type="dxa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районная больница</w:t>
            </w:r>
          </w:p>
          <w:p w:rsidR="006C7071" w:rsidRDefault="006C7071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071">
        <w:trPr>
          <w:trHeight w:val="558"/>
        </w:trPr>
        <w:tc>
          <w:tcPr>
            <w:tcW w:w="709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8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работу по формированию мероприятий  за здоровый образ жизни в трудовых коллективах:</w:t>
            </w:r>
          </w:p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физкульт -минутка;</w:t>
            </w:r>
          </w:p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проведение спортивно-массовых мероприятий «День здоровья»;</w:t>
            </w:r>
          </w:p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тематических вечеров для детей и их родителей «За здоровый образ жизни», «нет – вредным привычкам», «спорт и здоровье», «чистота – залог здоровья»</w:t>
            </w:r>
          </w:p>
        </w:tc>
        <w:tc>
          <w:tcPr>
            <w:tcW w:w="1338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Еженедельно 2025-2027 годы</w:t>
            </w:r>
          </w:p>
        </w:tc>
        <w:tc>
          <w:tcPr>
            <w:tcW w:w="1260" w:type="dxa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16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предприятий и организаций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предприятий, учреждений, организаций всех форм собственности,</w:t>
            </w:r>
          </w:p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делам молодежи, спорта, МКУ «Управление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образования», отдел культуры</w:t>
            </w:r>
          </w:p>
        </w:tc>
      </w:tr>
      <w:tr w:rsidR="006C7071">
        <w:tc>
          <w:tcPr>
            <w:tcW w:w="15593" w:type="dxa"/>
            <w:gridSpan w:val="9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потребления табачных изделий, алкогольной продукции и пива среди молодежи</w:t>
            </w:r>
          </w:p>
        </w:tc>
      </w:tr>
      <w:tr w:rsidR="006C7071">
        <w:tc>
          <w:tcPr>
            <w:tcW w:w="709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820" w:type="dxa"/>
            <w:shd w:val="clear" w:color="auto" w:fill="auto"/>
          </w:tcPr>
          <w:p w:rsidR="00597B6C" w:rsidRDefault="00451FCD" w:rsidP="00597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числа объектов торговли по реализации алкогольных напитков. Организация комплексных проверок объектов торговли и общественного питания различных форм собственности, направленных на в</w:t>
            </w:r>
            <w:r w:rsidR="005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ыявление и пресечение нарушений:</w:t>
            </w:r>
          </w:p>
          <w:p w:rsidR="00597B6C" w:rsidRDefault="00597B6C" w:rsidP="00597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федерального закона от 23.02.2013 № 15-ФЗ «</w:t>
            </w:r>
            <w:r w:rsidRPr="005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охране здоровья граждан </w:t>
            </w:r>
            <w:r w:rsidRPr="005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воздействия окружающего табачного дыма, последствий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потребления табака или потребления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никотинсодержащей продукции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6C7071" w:rsidRDefault="00451FCD" w:rsidP="00597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5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закона от 22.11.1995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5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171-ФЗ</w:t>
            </w:r>
            <w:r w:rsidR="005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государственном регулировании производства и оборота этилового спирта, алкогольной и спиртосодержащей продукции» нормативно-правовые документы муниципальных образований, регулирующие реализацию алкогольной продукции</w:t>
            </w:r>
            <w:r w:rsidR="00597B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8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2027 годы</w:t>
            </w:r>
          </w:p>
        </w:tc>
        <w:tc>
          <w:tcPr>
            <w:tcW w:w="1260" w:type="dxa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16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5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экономики и территориального планирования Исполкома  района, отдел внутренних дел Камско-Устьинского района </w:t>
            </w:r>
          </w:p>
        </w:tc>
      </w:tr>
      <w:tr w:rsidR="006C7071">
        <w:tc>
          <w:tcPr>
            <w:tcW w:w="709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8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Arial Unicode MS" w:eastAsia="Times New Roman" w:hAnsi="Arial Unicode MS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работу за реализацией табачных изделий молодым людям по предъявлению паспорта. Запрещение реализации табачных изделий лицам до 18 лет.</w:t>
            </w:r>
          </w:p>
        </w:tc>
        <w:tc>
          <w:tcPr>
            <w:tcW w:w="1338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2027 годы</w:t>
            </w:r>
          </w:p>
        </w:tc>
        <w:tc>
          <w:tcPr>
            <w:tcW w:w="126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5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экономики и территориального планирования Исполкома  района, отдел внутренних дел Камско-Устьинского района, предприятия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торговли всех форм собственности</w:t>
            </w:r>
          </w:p>
        </w:tc>
      </w:tr>
      <w:tr w:rsidR="006C7071">
        <w:tc>
          <w:tcPr>
            <w:tcW w:w="709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48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Усилить контроль за соблюдением установленных законом ограничений времени реализации крепких алкогольных напитков, запрещения реализации алкогольной продукции с 22.00 до 10.00 часов.</w:t>
            </w:r>
          </w:p>
        </w:tc>
        <w:tc>
          <w:tcPr>
            <w:tcW w:w="1338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2024 годы</w:t>
            </w:r>
          </w:p>
        </w:tc>
        <w:tc>
          <w:tcPr>
            <w:tcW w:w="126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5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экономики и территориального планирования Исполкома  района,  муниципальные образования</w:t>
            </w:r>
          </w:p>
        </w:tc>
      </w:tr>
      <w:tr w:rsidR="006C7071">
        <w:tc>
          <w:tcPr>
            <w:tcW w:w="709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8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работу по запрету  употребления алкогольных напитков в общественном транспорте, спортивных и культурно-зрелищных объектах (в виде распространения буклетов, размещения  наклеек, плакатов, флаеров)</w:t>
            </w:r>
          </w:p>
        </w:tc>
        <w:tc>
          <w:tcPr>
            <w:tcW w:w="1338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2027 годы</w:t>
            </w:r>
          </w:p>
        </w:tc>
        <w:tc>
          <w:tcPr>
            <w:tcW w:w="1260" w:type="dxa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16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Исполкомы МО, отдел по делам молодежи, спорта, поселения района</w:t>
            </w:r>
          </w:p>
        </w:tc>
      </w:tr>
      <w:tr w:rsidR="006C7071">
        <w:tc>
          <w:tcPr>
            <w:tcW w:w="709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8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ежегодные массовые профилактические акции «Район без табачного дыма» с проведением тематических пресс-конференций, семинаров, конкурсов, выставок.</w:t>
            </w:r>
          </w:p>
        </w:tc>
        <w:tc>
          <w:tcPr>
            <w:tcW w:w="1338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2027  годы</w:t>
            </w:r>
          </w:p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месяц</w:t>
            </w:r>
          </w:p>
        </w:tc>
        <w:tc>
          <w:tcPr>
            <w:tcW w:w="1260" w:type="dxa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1620" w:type="dxa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«Управление образования», отдел по делам молодежи и спорта, отдел культуры, управление социальной защиты, редакция газеты «Волжские зори», центральная районная больница, образовательные учреждения</w:t>
            </w:r>
          </w:p>
          <w:p w:rsidR="006C7071" w:rsidRDefault="006C7071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7071">
        <w:tc>
          <w:tcPr>
            <w:tcW w:w="709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48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Систематическое освещение вопросов по пропаганде здорового образа жизни, преодолению вредных привычек, в том числе табакокурения, потребления алкогольной продукции и пива в средствах массовой информации. Организация информационных стендов к календарным датам, по ведению здорового образа жизни.</w:t>
            </w:r>
          </w:p>
        </w:tc>
        <w:tc>
          <w:tcPr>
            <w:tcW w:w="1338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2027  годы</w:t>
            </w:r>
          </w:p>
        </w:tc>
        <w:tc>
          <w:tcPr>
            <w:tcW w:w="126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16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1620" w:type="dxa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«Управление образования», отдел по делам молодежи, спорта, отдел культуры, управление социальной защиты,</w:t>
            </w:r>
          </w:p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редакция газеты «Волжские зори», центральная районная больница, образовательные учреждения</w:t>
            </w:r>
          </w:p>
        </w:tc>
      </w:tr>
      <w:tr w:rsidR="006C7071">
        <w:trPr>
          <w:trHeight w:val="1062"/>
        </w:trPr>
        <w:tc>
          <w:tcPr>
            <w:tcW w:w="709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3.7.</w:t>
            </w:r>
          </w:p>
        </w:tc>
        <w:tc>
          <w:tcPr>
            <w:tcW w:w="48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Arial Unicode MS" w:eastAsia="Times New Roman" w:hAnsi="Arial Unicode MS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уровня никотиновой и алкогольной зависимости и отношения к проблеме алкоголизации и табакокурения методом анкетирования молодёжи, работающего населения.</w:t>
            </w:r>
          </w:p>
        </w:tc>
        <w:tc>
          <w:tcPr>
            <w:tcW w:w="1338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2027 годы октябрь месяц</w:t>
            </w:r>
          </w:p>
        </w:tc>
        <w:tc>
          <w:tcPr>
            <w:tcW w:w="1260" w:type="dxa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16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5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молодежи, спорта, МКУ «Управление образования»</w:t>
            </w:r>
          </w:p>
        </w:tc>
      </w:tr>
      <w:tr w:rsidR="006C7071">
        <w:tc>
          <w:tcPr>
            <w:tcW w:w="709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48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Arial Unicode MS" w:eastAsia="Times New Roman" w:hAnsi="Arial Unicode MS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консультаций по вопросам отказа от табакокурения в наркологическом кабинете учреждения  здравоохранения.</w:t>
            </w:r>
          </w:p>
        </w:tc>
        <w:tc>
          <w:tcPr>
            <w:tcW w:w="1338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2027  годы</w:t>
            </w:r>
          </w:p>
        </w:tc>
        <w:tc>
          <w:tcPr>
            <w:tcW w:w="126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1620" w:type="dxa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районная больница</w:t>
            </w:r>
          </w:p>
        </w:tc>
      </w:tr>
      <w:tr w:rsidR="006C7071">
        <w:tc>
          <w:tcPr>
            <w:tcW w:w="709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48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Arial Unicode MS" w:eastAsia="Times New Roman" w:hAnsi="Arial Unicode MS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общедоступных библиотек информационными и методическими пособиями по проблеме ограничения курения в молодежной среде.</w:t>
            </w:r>
          </w:p>
        </w:tc>
        <w:tc>
          <w:tcPr>
            <w:tcW w:w="1338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2027  годы</w:t>
            </w:r>
          </w:p>
        </w:tc>
        <w:tc>
          <w:tcPr>
            <w:tcW w:w="1260" w:type="dxa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1620" w:type="dxa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исполкома МР</w:t>
            </w:r>
          </w:p>
        </w:tc>
      </w:tr>
      <w:tr w:rsidR="006C7071">
        <w:tc>
          <w:tcPr>
            <w:tcW w:w="709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48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на заседании общественных советов по профилактике правонарушений фактов злоупотребления алкогольной продукции отдельными лицами и семьями</w:t>
            </w:r>
          </w:p>
        </w:tc>
        <w:tc>
          <w:tcPr>
            <w:tcW w:w="1338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2027  годы</w:t>
            </w:r>
          </w:p>
        </w:tc>
        <w:tc>
          <w:tcPr>
            <w:tcW w:w="126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5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КДН, ПДН</w:t>
            </w:r>
          </w:p>
        </w:tc>
      </w:tr>
      <w:tr w:rsidR="006C7071">
        <w:tc>
          <w:tcPr>
            <w:tcW w:w="709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48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медицинской службы с традиционными конфессиями, общественными объединениями, практикующими духовную реабилитацию лиц с алкогольной зависимостью.</w:t>
            </w:r>
          </w:p>
        </w:tc>
        <w:tc>
          <w:tcPr>
            <w:tcW w:w="1338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2027 оды</w:t>
            </w:r>
          </w:p>
        </w:tc>
        <w:tc>
          <w:tcPr>
            <w:tcW w:w="126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5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Центральная районная больница, Совет ветеранов, религиозные организации, общество инвалидов</w:t>
            </w:r>
          </w:p>
        </w:tc>
      </w:tr>
      <w:tr w:rsidR="006C7071">
        <w:trPr>
          <w:trHeight w:val="387"/>
        </w:trPr>
        <w:tc>
          <w:tcPr>
            <w:tcW w:w="15593" w:type="dxa"/>
            <w:gridSpan w:val="9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Меры по развитию спорта и массовой физической культуры</w:t>
            </w:r>
          </w:p>
        </w:tc>
      </w:tr>
      <w:tr w:rsidR="006C7071">
        <w:tc>
          <w:tcPr>
            <w:tcW w:w="709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8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Arial Unicode MS" w:eastAsia="Times New Roman" w:hAnsi="Arial Unicode MS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эксплуатации существующих и строительство новых спортивных сооружений и площадок, оснащение их современным оборудованием. </w:t>
            </w:r>
          </w:p>
        </w:tc>
        <w:tc>
          <w:tcPr>
            <w:tcW w:w="1338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2027  годы</w:t>
            </w:r>
          </w:p>
        </w:tc>
        <w:tc>
          <w:tcPr>
            <w:tcW w:w="1260" w:type="dxa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1620" w:type="dxa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Исполком муниципального района, отдел инфраструктурного развития, отдел молодежи</w:t>
            </w:r>
          </w:p>
        </w:tc>
      </w:tr>
      <w:tr w:rsidR="006C7071">
        <w:trPr>
          <w:trHeight w:val="343"/>
        </w:trPr>
        <w:tc>
          <w:tcPr>
            <w:tcW w:w="709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8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физкультурно-оздоровительных и спортивно-массовых мероприятий с широким участием населения всех возрастов по месту их жительства и работы: «Лыжня России», кросс Наций, спартакиады, зарница, семейные веселые старты и др.</w:t>
            </w:r>
          </w:p>
        </w:tc>
        <w:tc>
          <w:tcPr>
            <w:tcW w:w="1338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2027  годы</w:t>
            </w:r>
          </w:p>
        </w:tc>
        <w:tc>
          <w:tcPr>
            <w:tcW w:w="1260" w:type="dxa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16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спонсоров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молодежи, спорта, МКУ «Управление образования», Исполком МР</w:t>
            </w:r>
          </w:p>
        </w:tc>
      </w:tr>
      <w:tr w:rsidR="006C7071">
        <w:tc>
          <w:tcPr>
            <w:tcW w:w="709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48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спортивной работы среди людей с ограниченными возможностями, создание условий для развития адаптивной физической культуры и спорта.</w:t>
            </w:r>
          </w:p>
        </w:tc>
        <w:tc>
          <w:tcPr>
            <w:tcW w:w="1338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2027  годы</w:t>
            </w:r>
          </w:p>
        </w:tc>
        <w:tc>
          <w:tcPr>
            <w:tcW w:w="126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16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16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спонсоров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защиты, отдел по делам молодежи, спорта, общество инвалидов</w:t>
            </w:r>
          </w:p>
        </w:tc>
      </w:tr>
      <w:tr w:rsidR="006C7071">
        <w:tc>
          <w:tcPr>
            <w:tcW w:w="709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8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социальных мер для населения по обеспечению доступности занятий физической культуры и спортом.</w:t>
            </w:r>
          </w:p>
        </w:tc>
        <w:tc>
          <w:tcPr>
            <w:tcW w:w="1338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2027 годы</w:t>
            </w:r>
          </w:p>
        </w:tc>
        <w:tc>
          <w:tcPr>
            <w:tcW w:w="1260" w:type="dxa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16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спонсоров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комитет Камско-Устьинского муниципального района</w:t>
            </w:r>
          </w:p>
        </w:tc>
      </w:tr>
      <w:tr w:rsidR="006C7071">
        <w:tc>
          <w:tcPr>
            <w:tcW w:w="709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8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квалифицированных кадров для организации занятий спортом и физической культурой по отдельному плану</w:t>
            </w:r>
          </w:p>
        </w:tc>
        <w:tc>
          <w:tcPr>
            <w:tcW w:w="1338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2027  годы</w:t>
            </w:r>
          </w:p>
        </w:tc>
        <w:tc>
          <w:tcPr>
            <w:tcW w:w="126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16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1620" w:type="dxa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молодежи,  спорта</w:t>
            </w:r>
          </w:p>
        </w:tc>
      </w:tr>
      <w:tr w:rsidR="006C7071">
        <w:tc>
          <w:tcPr>
            <w:tcW w:w="15593" w:type="dxa"/>
            <w:gridSpan w:val="9"/>
            <w:shd w:val="clear" w:color="auto" w:fill="auto"/>
          </w:tcPr>
          <w:p w:rsidR="006C7071" w:rsidRDefault="006C7071" w:rsidP="0045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C7071" w:rsidRDefault="00451FCD" w:rsidP="0045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Меры по охране здоровья населения пенсионного возраста</w:t>
            </w:r>
          </w:p>
        </w:tc>
      </w:tr>
      <w:tr w:rsidR="006C7071">
        <w:tc>
          <w:tcPr>
            <w:tcW w:w="709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8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проведение Международного дня пожилых людей 1 октября </w:t>
            </w:r>
          </w:p>
        </w:tc>
        <w:tc>
          <w:tcPr>
            <w:tcW w:w="1338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26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16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защиты, управление пенсионного фонда, районный Совет ветеранов (пенсионеров)</w:t>
            </w:r>
          </w:p>
        </w:tc>
      </w:tr>
      <w:tr w:rsidR="006C7071">
        <w:tc>
          <w:tcPr>
            <w:tcW w:w="709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8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районе Международного Дня инвалидов</w:t>
            </w:r>
          </w:p>
        </w:tc>
        <w:tc>
          <w:tcPr>
            <w:tcW w:w="1338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16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защиты, общество инвалидов</w:t>
            </w:r>
          </w:p>
        </w:tc>
      </w:tr>
      <w:tr w:rsidR="006C7071">
        <w:tc>
          <w:tcPr>
            <w:tcW w:w="709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48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Улучшить взаимодействие муниципальных образований и Советов ветеранов</w:t>
            </w:r>
          </w:p>
        </w:tc>
        <w:tc>
          <w:tcPr>
            <w:tcW w:w="1338" w:type="dxa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26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5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самоуправления,</w:t>
            </w:r>
          </w:p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Советы ветеранов (пенсионеров)</w:t>
            </w:r>
          </w:p>
        </w:tc>
      </w:tr>
      <w:tr w:rsidR="006C7071">
        <w:tc>
          <w:tcPr>
            <w:tcW w:w="709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8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анализ  социально-экономических  условий жизни  граждан пенсионного возраста в районе</w:t>
            </w:r>
          </w:p>
        </w:tc>
        <w:tc>
          <w:tcPr>
            <w:tcW w:w="1338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26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5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защиты, Пенсионный фонд</w:t>
            </w:r>
          </w:p>
        </w:tc>
      </w:tr>
      <w:tr w:rsidR="006C7071">
        <w:tc>
          <w:tcPr>
            <w:tcW w:w="709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48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 социальных проблем, изучение потребности граждан пенсионного возраста в социальной защите</w:t>
            </w:r>
          </w:p>
        </w:tc>
        <w:tc>
          <w:tcPr>
            <w:tcW w:w="1338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26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15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</w:t>
            </w:r>
          </w:p>
        </w:tc>
      </w:tr>
      <w:tr w:rsidR="006C7071">
        <w:tc>
          <w:tcPr>
            <w:tcW w:w="709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48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платных услуг на базе ЦСОН: массажиста и физиотерапевтического кабинета и др.</w:t>
            </w:r>
          </w:p>
          <w:p w:rsidR="006C7071" w:rsidRDefault="006C7071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2027  годы</w:t>
            </w:r>
          </w:p>
        </w:tc>
        <w:tc>
          <w:tcPr>
            <w:tcW w:w="1260" w:type="dxa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ЦСОН «Камские зори»</w:t>
            </w:r>
          </w:p>
        </w:tc>
      </w:tr>
      <w:tr w:rsidR="006C7071">
        <w:tc>
          <w:tcPr>
            <w:tcW w:w="709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5.7</w:t>
            </w:r>
          </w:p>
        </w:tc>
        <w:tc>
          <w:tcPr>
            <w:tcW w:w="48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волонтерской работы с несовершеннолетними по оказанию помощи  пожилым гражданам, находящимся в трудной жизненной ситуации. Разработка образовательных программ по обучению добровольческой деятельности.</w:t>
            </w:r>
          </w:p>
        </w:tc>
        <w:tc>
          <w:tcPr>
            <w:tcW w:w="1338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2027  годы</w:t>
            </w:r>
          </w:p>
        </w:tc>
        <w:tc>
          <w:tcPr>
            <w:tcW w:w="126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1620" w:type="dxa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защиты, ЦСОН «Камские зори», МКУ «Управление образования»</w:t>
            </w:r>
          </w:p>
        </w:tc>
      </w:tr>
      <w:tr w:rsidR="006C7071">
        <w:tc>
          <w:tcPr>
            <w:tcW w:w="709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48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двухнедельных заездов граждан пожилого возраста  в социально-реабилитационное отделение  ЦСОН:</w:t>
            </w:r>
          </w:p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прохождение курса реабилитации и оздоровления:</w:t>
            </w:r>
          </w:p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 полноценного  питания;</w:t>
            </w:r>
          </w:p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в рамках заезда мероприятий, приуроченных к праздничным датам; </w:t>
            </w:r>
          </w:p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организация и проведение Дня открытых дверей в рамках заезда;</w:t>
            </w:r>
          </w:p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работы кабинета психологической разгрузки.</w:t>
            </w:r>
          </w:p>
          <w:p w:rsidR="006C7071" w:rsidRDefault="006C7071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26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1620" w:type="dxa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ЦСОН «Камские зори»</w:t>
            </w:r>
          </w:p>
        </w:tc>
      </w:tr>
      <w:tr w:rsidR="006C7071">
        <w:tc>
          <w:tcPr>
            <w:tcW w:w="15593" w:type="dxa"/>
            <w:gridSpan w:val="9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Меры по улучшению экологии и состояния окружающей среды</w:t>
            </w:r>
          </w:p>
        </w:tc>
      </w:tr>
      <w:tr w:rsidR="006C7071">
        <w:trPr>
          <w:trHeight w:val="4107"/>
        </w:trPr>
        <w:tc>
          <w:tcPr>
            <w:tcW w:w="709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6.1.</w:t>
            </w:r>
          </w:p>
        </w:tc>
        <w:tc>
          <w:tcPr>
            <w:tcW w:w="48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устойчивого пользования, благоприятного экологического состояния водных объектов и их безопасной эксплуатации сооружения водохозяйственного комплекса:</w:t>
            </w:r>
          </w:p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реконструкция водопроводных и канализационных сетей и сооружений в городских поселениях;</w:t>
            </w:r>
          </w:p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подключение всех многоквартирных жилых домов, организаций и предприятий к центральным канализационным сетям в пгт. Камское Устье; пгт. Куйбышевский Затон</w:t>
            </w:r>
          </w:p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учета и реализации населению воды;</w:t>
            </w:r>
          </w:p>
          <w:p w:rsidR="006C7071" w:rsidRDefault="006C7071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2027  годы</w:t>
            </w:r>
          </w:p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26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16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16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1011" w:type="dxa"/>
            <w:gridSpan w:val="2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инфраструктурного развития Исполкома района, ОАО «Камско-Устьинские коммунальные сети» </w:t>
            </w:r>
          </w:p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Исполком МР, ОАО «Камско-Устьинские коммунальные сети» </w:t>
            </w:r>
          </w:p>
          <w:p w:rsidR="006C7071" w:rsidRDefault="006C7071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инфраструктурного развития Исполкома района, ОАО «Камско-Устьинские коммунальные сети», ОАО «Куйбышевско-Затонские коммунальные сети»</w:t>
            </w:r>
          </w:p>
        </w:tc>
      </w:tr>
      <w:tr w:rsidR="006C7071">
        <w:tc>
          <w:tcPr>
            <w:tcW w:w="709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8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почв от истощения, разрушения, загрязнения:</w:t>
            </w:r>
          </w:p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обустройство зеленых зон поселений для защиты от внешних отрицательных воздействий (ветров, пыли, шума);</w:t>
            </w:r>
          </w:p>
        </w:tc>
        <w:tc>
          <w:tcPr>
            <w:tcW w:w="1338" w:type="dxa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</w:tc>
        <w:tc>
          <w:tcPr>
            <w:tcW w:w="1620" w:type="dxa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образования района</w:t>
            </w:r>
          </w:p>
        </w:tc>
      </w:tr>
      <w:tr w:rsidR="006C7071">
        <w:trPr>
          <w:trHeight w:val="2399"/>
        </w:trPr>
        <w:tc>
          <w:tcPr>
            <w:tcW w:w="709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820" w:type="dxa"/>
            <w:shd w:val="clear" w:color="auto" w:fill="auto"/>
          </w:tcPr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Уменьшение, предотвращение и ликвидация негативного воздействия отходов производства и потребления на окружающую природную среду и здоровье населения:</w:t>
            </w:r>
          </w:p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осуществление сортировки твердых бытовых отходов, поступающих в полигон ТБО в полном объеме;</w:t>
            </w:r>
          </w:p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ликвидация несанкционированных свалок;</w:t>
            </w:r>
          </w:p>
          <w:p w:rsidR="006C7071" w:rsidRDefault="006C7071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2025-2027 годы</w:t>
            </w:r>
          </w:p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071" w:rsidRDefault="00451FCD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финансирование</w:t>
            </w:r>
          </w:p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" w:type="dxa"/>
            <w:gridSpan w:val="2"/>
            <w:shd w:val="clear" w:color="auto" w:fill="auto"/>
          </w:tcPr>
          <w:p w:rsidR="006C7071" w:rsidRDefault="006C7071" w:rsidP="00451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shd w:val="clear" w:color="auto" w:fill="auto"/>
          </w:tcPr>
          <w:p w:rsidR="006C7071" w:rsidRDefault="006C7071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071" w:rsidRDefault="006C7071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071" w:rsidRDefault="006C7071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071" w:rsidRDefault="006C7071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071" w:rsidRDefault="00451FCD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«Благоустройство, главы поселений</w:t>
            </w:r>
          </w:p>
          <w:p w:rsidR="006C7071" w:rsidRDefault="006C7071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071" w:rsidRDefault="006C7071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C7071" w:rsidRDefault="006C7071" w:rsidP="00451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7071" w:rsidRDefault="006C7071" w:rsidP="00451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071" w:rsidRDefault="006C7071" w:rsidP="00451F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071" w:rsidRDefault="006C7071" w:rsidP="00451FCD">
      <w:pPr>
        <w:widowControl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</w:p>
    <w:p w:rsidR="006C7071" w:rsidRDefault="006C7071" w:rsidP="00451FCD">
      <w:pPr>
        <w:widowControl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</w:p>
    <w:p w:rsidR="006C7071" w:rsidRDefault="006C7071" w:rsidP="00451FCD">
      <w:pPr>
        <w:widowControl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</w:p>
    <w:p w:rsidR="006C7071" w:rsidRDefault="006C7071" w:rsidP="00451FCD">
      <w:pPr>
        <w:widowControl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</w:p>
    <w:p w:rsidR="006C7071" w:rsidRDefault="006C7071" w:rsidP="00451FCD">
      <w:pPr>
        <w:widowControl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</w:p>
    <w:p w:rsidR="006C7071" w:rsidRDefault="006C7071" w:rsidP="00451FCD">
      <w:pPr>
        <w:widowControl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</w:p>
    <w:p w:rsidR="006C7071" w:rsidRDefault="006C7071" w:rsidP="00451FCD">
      <w:pPr>
        <w:widowControl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</w:p>
    <w:p w:rsidR="006C7071" w:rsidRDefault="006C7071" w:rsidP="00451FCD">
      <w:pPr>
        <w:widowControl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</w:p>
    <w:p w:rsidR="006C7071" w:rsidRDefault="006C7071" w:rsidP="00451FCD">
      <w:pPr>
        <w:widowControl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</w:p>
    <w:p w:rsidR="006C7071" w:rsidRDefault="006C7071" w:rsidP="00451FCD">
      <w:pPr>
        <w:widowControl w:val="0"/>
        <w:spacing w:after="0" w:line="240" w:lineRule="auto"/>
        <w:outlineLvl w:val="0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</w:p>
    <w:bookmarkEnd w:id="10"/>
    <w:p w:rsidR="006C7071" w:rsidRDefault="006C7071" w:rsidP="00451FCD">
      <w:pPr>
        <w:widowControl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</w:p>
    <w:p w:rsidR="006C7071" w:rsidRDefault="006C7071" w:rsidP="00451FCD">
      <w:pPr>
        <w:widowControl w:val="0"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</w:pPr>
    </w:p>
    <w:sectPr w:rsidR="006C7071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F5E" w:rsidRDefault="008D0F5E">
      <w:pPr>
        <w:spacing w:after="0" w:line="240" w:lineRule="auto"/>
      </w:pPr>
      <w:r>
        <w:separator/>
      </w:r>
    </w:p>
  </w:endnote>
  <w:endnote w:type="continuationSeparator" w:id="0">
    <w:p w:rsidR="008D0F5E" w:rsidRDefault="008D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tTimesETF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F5E" w:rsidRDefault="008D0F5E">
      <w:pPr>
        <w:spacing w:after="0" w:line="240" w:lineRule="auto"/>
      </w:pPr>
      <w:r>
        <w:separator/>
      </w:r>
    </w:p>
  </w:footnote>
  <w:footnote w:type="continuationSeparator" w:id="0">
    <w:p w:rsidR="008D0F5E" w:rsidRDefault="008D0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6DDF"/>
    <w:multiLevelType w:val="hybridMultilevel"/>
    <w:tmpl w:val="5B205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A3636"/>
    <w:multiLevelType w:val="multilevel"/>
    <w:tmpl w:val="FDD8CE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223F4"/>
    <w:multiLevelType w:val="multilevel"/>
    <w:tmpl w:val="DB3C42C0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994A18"/>
    <w:multiLevelType w:val="multilevel"/>
    <w:tmpl w:val="7D70C9C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4FA127A3"/>
    <w:multiLevelType w:val="multilevel"/>
    <w:tmpl w:val="8BF24778"/>
    <w:lvl w:ilvl="0">
      <w:start w:val="1"/>
      <w:numFmt w:val="bullet"/>
      <w:lvlText w:val="-"/>
      <w:lvlJc w:val="left"/>
      <w:rPr>
        <w:sz w:val="26"/>
        <w:szCs w:val="26"/>
      </w:rPr>
    </w:lvl>
    <w:lvl w:ilvl="1">
      <w:start w:val="1"/>
      <w:numFmt w:val="bullet"/>
      <w:lvlText w:val="-"/>
      <w:lvlJc w:val="left"/>
      <w:rPr>
        <w:sz w:val="26"/>
        <w:szCs w:val="26"/>
      </w:rPr>
    </w:lvl>
    <w:lvl w:ilvl="2">
      <w:start w:val="1"/>
      <w:numFmt w:val="bullet"/>
      <w:lvlText w:val="-"/>
      <w:lvlJc w:val="left"/>
      <w:rPr>
        <w:sz w:val="26"/>
        <w:szCs w:val="26"/>
      </w:rPr>
    </w:lvl>
    <w:lvl w:ilvl="3">
      <w:start w:val="1"/>
      <w:numFmt w:val="bullet"/>
      <w:lvlText w:val="-"/>
      <w:lvlJc w:val="left"/>
      <w:rPr>
        <w:sz w:val="26"/>
        <w:szCs w:val="26"/>
      </w:rPr>
    </w:lvl>
    <w:lvl w:ilvl="4">
      <w:start w:val="1"/>
      <w:numFmt w:val="bullet"/>
      <w:lvlText w:val="-"/>
      <w:lvlJc w:val="left"/>
      <w:rPr>
        <w:sz w:val="26"/>
        <w:szCs w:val="26"/>
      </w:rPr>
    </w:lvl>
    <w:lvl w:ilvl="5">
      <w:start w:val="1"/>
      <w:numFmt w:val="bullet"/>
      <w:lvlText w:val="-"/>
      <w:lvlJc w:val="left"/>
      <w:rPr>
        <w:sz w:val="26"/>
        <w:szCs w:val="26"/>
      </w:rPr>
    </w:lvl>
    <w:lvl w:ilvl="6">
      <w:start w:val="1"/>
      <w:numFmt w:val="bullet"/>
      <w:lvlText w:val="-"/>
      <w:lvlJc w:val="left"/>
      <w:rPr>
        <w:sz w:val="26"/>
        <w:szCs w:val="26"/>
      </w:rPr>
    </w:lvl>
    <w:lvl w:ilvl="7">
      <w:start w:val="1"/>
      <w:numFmt w:val="bullet"/>
      <w:lvlText w:val="-"/>
      <w:lvlJc w:val="left"/>
      <w:rPr>
        <w:sz w:val="26"/>
        <w:szCs w:val="26"/>
      </w:rPr>
    </w:lvl>
    <w:lvl w:ilvl="8">
      <w:start w:val="1"/>
      <w:numFmt w:val="bullet"/>
      <w:lvlText w:val="-"/>
      <w:lvlJc w:val="left"/>
      <w:rPr>
        <w:sz w:val="26"/>
        <w:szCs w:val="26"/>
      </w:rPr>
    </w:lvl>
  </w:abstractNum>
  <w:abstractNum w:abstractNumId="5" w15:restartNumberingAfterBreak="0">
    <w:nsid w:val="53035437"/>
    <w:multiLevelType w:val="multilevel"/>
    <w:tmpl w:val="0E120FE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</w:abstractNum>
  <w:abstractNum w:abstractNumId="6" w15:restartNumberingAfterBreak="0">
    <w:nsid w:val="572B6429"/>
    <w:multiLevelType w:val="multilevel"/>
    <w:tmpl w:val="7206AF2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5"/>
        <w:u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5"/>
        <w:u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5"/>
        <w:u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5"/>
        <w:u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5"/>
        <w:u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5"/>
        <w:u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5"/>
        <w:u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5"/>
        <w:u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color w:val="000000"/>
        <w:spacing w:val="0"/>
        <w:position w:val="0"/>
        <w:sz w:val="25"/>
        <w:u w:val="none"/>
      </w:rPr>
    </w:lvl>
  </w:abstractNum>
  <w:abstractNum w:abstractNumId="7" w15:restartNumberingAfterBreak="0">
    <w:nsid w:val="5CFF6210"/>
    <w:multiLevelType w:val="multilevel"/>
    <w:tmpl w:val="95BA8BD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E83107"/>
    <w:multiLevelType w:val="multilevel"/>
    <w:tmpl w:val="E7FC68B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PT Astra Serif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PT Astra Serif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PT Astra Serif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PT Astra Serif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PT Astra Serif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PT Astra Serif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PT Astra Serif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PT Astra Serif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071"/>
    <w:rsid w:val="00451FCD"/>
    <w:rsid w:val="004E3633"/>
    <w:rsid w:val="00597B6C"/>
    <w:rsid w:val="006C7071"/>
    <w:rsid w:val="00851C12"/>
    <w:rsid w:val="008D0F5E"/>
    <w:rsid w:val="00D8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EAAE"/>
  <w15:docId w15:val="{7FBA2243-BD5E-4746-96EF-116474F7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jc w:val="center"/>
      <w:outlineLvl w:val="2"/>
    </w:pPr>
    <w:rPr>
      <w:rFonts w:ascii="TatTimesETF" w:eastAsia="Times New Roman" w:hAnsi="TatTimesETF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pPr>
      <w:keepNext/>
      <w:spacing w:after="0" w:line="360" w:lineRule="auto"/>
      <w:ind w:hanging="426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"/>
    <w:link w:val="a9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</w:style>
  <w:style w:type="paragraph" w:styleId="ab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Pr>
      <w:rFonts w:ascii="TatTimesETF" w:eastAsia="Times New Roman" w:hAnsi="TatTimesETF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13">
    <w:name w:val="Нет списка1"/>
    <w:next w:val="a2"/>
    <w:semiHidden/>
  </w:style>
  <w:style w:type="paragraph" w:styleId="ac">
    <w:name w:val="Body Text Indent"/>
    <w:basedOn w:val="a"/>
    <w:link w:val="ad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Body Text"/>
    <w:basedOn w:val="a"/>
    <w:link w:val="a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2">
    <w:name w:val="Основной текст (6)_"/>
    <w:link w:val="63"/>
    <w:uiPriority w:val="99"/>
    <w:rPr>
      <w:b/>
      <w:bCs/>
      <w:sz w:val="26"/>
      <w:szCs w:val="26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pPr>
      <w:widowControl w:val="0"/>
      <w:shd w:val="clear" w:color="auto" w:fill="FFFFFF"/>
      <w:spacing w:after="600" w:line="312" w:lineRule="exact"/>
    </w:pPr>
    <w:rPr>
      <w:b/>
      <w:bCs/>
      <w:sz w:val="26"/>
      <w:szCs w:val="26"/>
    </w:rPr>
  </w:style>
  <w:style w:type="character" w:customStyle="1" w:styleId="14">
    <w:name w:val="Основной текст Знак1"/>
    <w:uiPriority w:val="99"/>
    <w:semiHidden/>
    <w:rPr>
      <w:rFonts w:eastAsia="Calibri"/>
      <w:sz w:val="25"/>
      <w:szCs w:val="25"/>
      <w:shd w:val="clear" w:color="auto" w:fill="FFFFFF"/>
      <w:lang w:eastAsia="en-US"/>
    </w:rPr>
  </w:style>
  <w:style w:type="paragraph" w:styleId="af0">
    <w:name w:val="Balloon Text"/>
    <w:basedOn w:val="a"/>
    <w:link w:val="af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rPr>
      <w:rFonts w:ascii="Tahoma" w:eastAsia="Times New Roman" w:hAnsi="Tahoma" w:cs="Times New Roman"/>
      <w:sz w:val="16"/>
      <w:szCs w:val="16"/>
    </w:rPr>
  </w:style>
  <w:style w:type="paragraph" w:styleId="af2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character" w:styleId="af3">
    <w:name w:val="Hyperlink"/>
    <w:uiPriority w:val="99"/>
    <w:unhideWhenUsed/>
    <w:rPr>
      <w:color w:val="0000FF"/>
      <w:u w:val="single"/>
    </w:rPr>
  </w:style>
  <w:style w:type="paragraph" w:styleId="af4">
    <w:name w:val="No Spacing"/>
    <w:uiPriority w:val="1"/>
    <w:qFormat/>
    <w:pPr>
      <w:spacing w:after="0" w:line="240" w:lineRule="auto"/>
    </w:pPr>
    <w:rPr>
      <w:rFonts w:ascii="Calibri" w:eastAsia="Times New Roman" w:hAnsi="Calibri" w:cs="Calibri"/>
      <w:color w:val="000000"/>
      <w:lang w:eastAsia="ru-RU"/>
    </w:rPr>
  </w:style>
  <w:style w:type="numbering" w:customStyle="1" w:styleId="25">
    <w:name w:val="Нет списка2"/>
    <w:next w:val="a2"/>
    <w:uiPriority w:val="99"/>
    <w:semiHidden/>
  </w:style>
  <w:style w:type="table" w:styleId="af5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0"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qFormat/>
    <w:rPr>
      <w:b/>
      <w:bCs/>
    </w:rPr>
  </w:style>
  <w:style w:type="paragraph" w:styleId="afa">
    <w:name w:val="header"/>
    <w:basedOn w:val="a"/>
    <w:link w:val="a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Верхний колонтитул Знак"/>
    <w:basedOn w:val="a0"/>
    <w:link w:val="a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Знак Знак Знак"/>
    <w:basedOn w:val="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0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">
    <w:name w:val="Char Char Знак Знак Знак Знак Знак Знак Знак Знак Знак Знак"/>
    <w:basedOn w:val="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d">
    <w:name w:val="Знак"/>
    <w:basedOn w:val="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6">
    <w:name w:val="Body Text Indent 2"/>
    <w:basedOn w:val="a"/>
    <w:link w:val="2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styleId="afe">
    <w:name w:val="Title"/>
    <w:basedOn w:val="a"/>
    <w:link w:val="aff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">
    <w:name w:val="Заголовок Знак"/>
    <w:basedOn w:val="a0"/>
    <w:link w:val="a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0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footnote text"/>
    <w:basedOn w:val="a"/>
    <w:link w:val="af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0"/>
    <w:link w:val="af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otnote reference"/>
    <w:rPr>
      <w:vertAlign w:val="superscript"/>
    </w:rPr>
  </w:style>
  <w:style w:type="character" w:styleId="aff4">
    <w:name w:val="endnote reference"/>
    <w:rPr>
      <w:vertAlign w:val="superscript"/>
    </w:rPr>
  </w:style>
  <w:style w:type="paragraph" w:customStyle="1" w:styleId="aff5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20">
    <w:name w:val="Основной текст (12)"/>
    <w:link w:val="121"/>
    <w:rPr>
      <w:b/>
      <w:bCs/>
      <w:sz w:val="26"/>
      <w:szCs w:val="26"/>
      <w:shd w:val="clear" w:color="auto" w:fill="FFFFFF"/>
    </w:rPr>
  </w:style>
  <w:style w:type="paragraph" w:customStyle="1" w:styleId="121">
    <w:name w:val="Основной текст (12)1"/>
    <w:basedOn w:val="a"/>
    <w:link w:val="120"/>
    <w:pPr>
      <w:shd w:val="clear" w:color="auto" w:fill="FFFFFF"/>
      <w:spacing w:after="60" w:line="240" w:lineRule="atLeast"/>
    </w:pPr>
    <w:rPr>
      <w:b/>
      <w:bCs/>
      <w:sz w:val="26"/>
      <w:szCs w:val="26"/>
    </w:rPr>
  </w:style>
  <w:style w:type="paragraph" w:customStyle="1" w:styleId="610">
    <w:name w:val="Основной текст (6)1"/>
    <w:basedOn w:val="a"/>
    <w:pPr>
      <w:shd w:val="clear" w:color="auto" w:fill="FFFFFF"/>
      <w:spacing w:after="0" w:line="321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8065374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12072220&amp;sub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ivo.garant.ru/document?id=70221478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8065491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4679</Words>
  <Characters>26673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Sorokina M</dc:creator>
  <cp:lastModifiedBy>Энже</cp:lastModifiedBy>
  <cp:revision>3</cp:revision>
  <dcterms:created xsi:type="dcterms:W3CDTF">2025-03-21T08:03:00Z</dcterms:created>
  <dcterms:modified xsi:type="dcterms:W3CDTF">2025-03-21T08:03:00Z</dcterms:modified>
</cp:coreProperties>
</file>