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1A0" w:rsidRDefault="00107748">
      <w:pPr>
        <w:spacing w:after="0" w:line="240" w:lineRule="auto"/>
        <w:jc w:val="center"/>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предоставления муниципальной услуги по </w:t>
      </w:r>
      <w:r>
        <w:rPr>
          <w:rFonts w:ascii="Times New Roman" w:hAnsi="Times New Roman"/>
          <w:sz w:val="28"/>
          <w:szCs w:val="20"/>
          <w:lang w:eastAsia="zh-CN"/>
        </w:rPr>
        <w:t>предварительному согласованию предоставления земельного участка, находящегося в муниципальной собственности</w:t>
      </w:r>
    </w:p>
    <w:p w:rsidR="006531A0" w:rsidRDefault="006531A0" w:rsidP="00A1796D">
      <w:pPr>
        <w:tabs>
          <w:tab w:val="left" w:pos="993"/>
        </w:tabs>
        <w:spacing w:after="0" w:line="240" w:lineRule="auto"/>
        <w:ind w:right="-143" w:firstLine="709"/>
        <w:jc w:val="center"/>
        <w:rPr>
          <w:rFonts w:ascii="Times New Roman" w:hAnsi="Times New Roman"/>
          <w:sz w:val="28"/>
          <w:szCs w:val="28"/>
        </w:rPr>
      </w:pPr>
    </w:p>
    <w:p w:rsidR="006531A0" w:rsidRDefault="00107748"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rPr>
        <w:t xml:space="preserve">В соответствии </w:t>
      </w:r>
      <w:r>
        <w:rPr>
          <w:rFonts w:ascii="Times New Roman" w:hAnsi="Times New Roman"/>
          <w:sz w:val="28"/>
          <w:szCs w:val="28"/>
          <w:lang w:eastAsia="en-US"/>
        </w:rPr>
        <w:t xml:space="preserve">с </w:t>
      </w:r>
      <w:r>
        <w:rPr>
          <w:rFonts w:ascii="Times New Roman" w:hAnsi="Times New Roman"/>
          <w:sz w:val="28"/>
          <w:szCs w:val="28"/>
        </w:rPr>
        <w:t xml:space="preserve">Федеральным законом от 27.07.2010 № 210-ФЗ «Об организации предоставления государственных и муниципальных услуг», </w:t>
      </w:r>
      <w:r>
        <w:rPr>
          <w:rFonts w:ascii="Times New Roman" w:hAnsi="Times New Roman"/>
          <w:sz w:val="28"/>
          <w:szCs w:val="28"/>
          <w:lang w:eastAsia="en-US"/>
        </w:rPr>
        <w:t>письмом Министерства экономики Республики Татарстан от 05.12.2025 № 05-21/8105</w:t>
      </w:r>
      <w:r>
        <w:rPr>
          <w:rFonts w:ascii="Times New Roman" w:hAnsi="Times New Roman"/>
          <w:sz w:val="28"/>
          <w:szCs w:val="28"/>
        </w:rPr>
        <w:t>, Исполнительный комитет Камско-Устьинского муниципального района Республики Татарстан ПОСТАНОВЛЯЕТ:</w:t>
      </w:r>
    </w:p>
    <w:p w:rsidR="006531A0" w:rsidRDefault="006531A0" w:rsidP="00A1796D">
      <w:pPr>
        <w:tabs>
          <w:tab w:val="left" w:pos="993"/>
        </w:tabs>
        <w:spacing w:after="0" w:line="240" w:lineRule="auto"/>
        <w:ind w:right="-143" w:firstLine="709"/>
        <w:jc w:val="both"/>
        <w:rPr>
          <w:rFonts w:ascii="Times New Roman" w:hAnsi="Times New Roman"/>
          <w:sz w:val="28"/>
          <w:szCs w:val="28"/>
        </w:rPr>
      </w:pPr>
    </w:p>
    <w:p w:rsidR="006531A0" w:rsidRDefault="00107748"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eastAsia="en-US"/>
        </w:rPr>
        <w:t>.</w:t>
      </w:r>
      <w:r>
        <w:rPr>
          <w:rFonts w:ascii="Times New Roman" w:hAnsi="Times New Roman"/>
          <w:sz w:val="28"/>
          <w:szCs w:val="28"/>
          <w:lang w:eastAsia="en-US"/>
        </w:rPr>
        <w:tab/>
        <w:t xml:space="preserve">Утвердить административный регламент предоставления муниципальной услуги по </w:t>
      </w:r>
      <w:r>
        <w:rPr>
          <w:rFonts w:ascii="Times New Roman" w:hAnsi="Times New Roman"/>
          <w:sz w:val="28"/>
          <w:szCs w:val="20"/>
          <w:lang w:eastAsia="zh-CN"/>
        </w:rPr>
        <w:t>предварительному согласованию предоставления земельного участка, находящегося в муниципальной собственности</w:t>
      </w:r>
      <w:r>
        <w:rPr>
          <w:rFonts w:ascii="Times New Roman" w:hAnsi="Times New Roman"/>
          <w:sz w:val="28"/>
          <w:szCs w:val="28"/>
          <w:lang w:eastAsia="en-US"/>
        </w:rPr>
        <w:t>, согласно приложению.</w:t>
      </w:r>
    </w:p>
    <w:p w:rsidR="00A1796D" w:rsidRDefault="00107748"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A1796D">
        <w:rPr>
          <w:rFonts w:ascii="Times New Roman" w:hAnsi="Times New Roman"/>
          <w:sz w:val="28"/>
          <w:szCs w:val="28"/>
        </w:rPr>
        <w:t>Признать утратившими силу:</w:t>
      </w:r>
    </w:p>
    <w:p w:rsidR="006531A0" w:rsidRDefault="00A1796D"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rPr>
        <w:t xml:space="preserve">подпункт 1.10. пункта 1 </w:t>
      </w:r>
      <w:r w:rsidR="00107748">
        <w:rPr>
          <w:rFonts w:ascii="Times New Roman" w:hAnsi="Times New Roman"/>
          <w:sz w:val="28"/>
          <w:szCs w:val="28"/>
        </w:rPr>
        <w:t>постановления Исполнительного комитета Камско-Устьинского муниципального</w:t>
      </w:r>
      <w:r>
        <w:rPr>
          <w:rFonts w:ascii="Times New Roman" w:hAnsi="Times New Roman"/>
          <w:sz w:val="28"/>
          <w:szCs w:val="28"/>
        </w:rPr>
        <w:t xml:space="preserve"> района Республики Татарстан от 29.07.2021</w:t>
      </w:r>
      <w:r w:rsidR="00107748">
        <w:rPr>
          <w:rFonts w:ascii="Times New Roman" w:hAnsi="Times New Roman"/>
          <w:sz w:val="28"/>
          <w:szCs w:val="28"/>
        </w:rPr>
        <w:t xml:space="preserve"> № </w:t>
      </w:r>
      <w:r>
        <w:rPr>
          <w:rFonts w:ascii="Times New Roman" w:hAnsi="Times New Roman"/>
          <w:sz w:val="28"/>
          <w:szCs w:val="28"/>
        </w:rPr>
        <w:t>698 «</w:t>
      </w:r>
      <w:r w:rsidRPr="00A1796D">
        <w:rPr>
          <w:rFonts w:ascii="Times New Roman" w:hAnsi="Times New Roman"/>
          <w:sz w:val="28"/>
          <w:szCs w:val="28"/>
        </w:rPr>
        <w:t>Об утверждении административных регламентов предоставления муниципальных услуг</w:t>
      </w:r>
      <w:r>
        <w:rPr>
          <w:rFonts w:ascii="Times New Roman" w:hAnsi="Times New Roman"/>
          <w:sz w:val="28"/>
          <w:szCs w:val="28"/>
        </w:rPr>
        <w:t>»;</w:t>
      </w:r>
    </w:p>
    <w:p w:rsidR="00A1796D" w:rsidRDefault="00A1796D"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rPr>
        <w:t xml:space="preserve">подпункт 1.1. пункта 1 </w:t>
      </w:r>
      <w:r>
        <w:rPr>
          <w:rFonts w:ascii="Times New Roman" w:hAnsi="Times New Roman"/>
          <w:sz w:val="28"/>
          <w:szCs w:val="28"/>
        </w:rPr>
        <w:t>постановления Исполнительного комитета Камско-Устьинского муниципального района Республики Татарстан от</w:t>
      </w:r>
      <w:r>
        <w:rPr>
          <w:rFonts w:ascii="Times New Roman" w:hAnsi="Times New Roman"/>
          <w:sz w:val="28"/>
          <w:szCs w:val="28"/>
        </w:rPr>
        <w:t xml:space="preserve"> 11.06.2025 № 324 «</w:t>
      </w:r>
      <w:r w:rsidRPr="00A1796D">
        <w:rPr>
          <w:rFonts w:ascii="Times New Roman" w:hAnsi="Times New Roman"/>
          <w:sz w:val="28"/>
          <w:szCs w:val="28"/>
        </w:rPr>
        <w:t xml:space="preserve">О внесении изменений в постановление Исполнительного комитета Камско-Устьинского муниципального района Республики Татарстан от 29.07.2021 </w:t>
      </w:r>
      <w:r>
        <w:rPr>
          <w:rFonts w:ascii="Times New Roman" w:hAnsi="Times New Roman"/>
          <w:sz w:val="28"/>
          <w:szCs w:val="28"/>
        </w:rPr>
        <w:t>№</w:t>
      </w:r>
      <w:r w:rsidRPr="00A1796D">
        <w:rPr>
          <w:rFonts w:ascii="Times New Roman" w:hAnsi="Times New Roman"/>
          <w:sz w:val="28"/>
          <w:szCs w:val="28"/>
        </w:rPr>
        <w:t xml:space="preserve"> 698 </w:t>
      </w:r>
      <w:r>
        <w:rPr>
          <w:rFonts w:ascii="Times New Roman" w:hAnsi="Times New Roman"/>
          <w:sz w:val="28"/>
          <w:szCs w:val="28"/>
        </w:rPr>
        <w:t>«</w:t>
      </w:r>
      <w:r w:rsidRPr="00A1796D">
        <w:rPr>
          <w:rFonts w:ascii="Times New Roman" w:hAnsi="Times New Roman"/>
          <w:sz w:val="28"/>
          <w:szCs w:val="28"/>
        </w:rPr>
        <w:t>Об утверждении административных регламентов пре</w:t>
      </w:r>
      <w:r>
        <w:rPr>
          <w:rFonts w:ascii="Times New Roman" w:hAnsi="Times New Roman"/>
          <w:sz w:val="28"/>
          <w:szCs w:val="28"/>
        </w:rPr>
        <w:t>доставления муниципальных услуг»;</w:t>
      </w:r>
    </w:p>
    <w:p w:rsidR="00A1796D" w:rsidRDefault="00A1796D"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rPr>
        <w:t xml:space="preserve">подпункт </w:t>
      </w:r>
      <w:r>
        <w:rPr>
          <w:rFonts w:ascii="Times New Roman" w:hAnsi="Times New Roman"/>
          <w:sz w:val="28"/>
          <w:szCs w:val="28"/>
        </w:rPr>
        <w:t>1.</w:t>
      </w:r>
      <w:r>
        <w:rPr>
          <w:rFonts w:ascii="Times New Roman" w:hAnsi="Times New Roman"/>
          <w:sz w:val="28"/>
          <w:szCs w:val="28"/>
        </w:rPr>
        <w:t>2</w:t>
      </w:r>
      <w:r>
        <w:rPr>
          <w:rFonts w:ascii="Times New Roman" w:hAnsi="Times New Roman"/>
          <w:sz w:val="28"/>
          <w:szCs w:val="28"/>
        </w:rPr>
        <w:t xml:space="preserve">. пункта 1 постановления Исполнительного комитета Камско-Устьинского муниципального района Республики Татарстан от </w:t>
      </w:r>
      <w:r>
        <w:rPr>
          <w:rFonts w:ascii="Times New Roman" w:hAnsi="Times New Roman"/>
          <w:sz w:val="28"/>
          <w:szCs w:val="28"/>
        </w:rPr>
        <w:t>08.10.2025</w:t>
      </w:r>
      <w:r>
        <w:rPr>
          <w:rFonts w:ascii="Times New Roman" w:hAnsi="Times New Roman"/>
          <w:sz w:val="28"/>
          <w:szCs w:val="28"/>
        </w:rPr>
        <w:t xml:space="preserve"> №</w:t>
      </w:r>
      <w:r>
        <w:rPr>
          <w:rFonts w:ascii="Times New Roman" w:hAnsi="Times New Roman"/>
          <w:sz w:val="28"/>
          <w:szCs w:val="28"/>
        </w:rPr>
        <w:t xml:space="preserve"> 549</w:t>
      </w:r>
      <w:r>
        <w:rPr>
          <w:rFonts w:ascii="Times New Roman" w:hAnsi="Times New Roman"/>
          <w:sz w:val="28"/>
          <w:szCs w:val="28"/>
        </w:rPr>
        <w:t xml:space="preserve"> «</w:t>
      </w:r>
      <w:r w:rsidRPr="00A1796D">
        <w:rPr>
          <w:rFonts w:ascii="Times New Roman" w:hAnsi="Times New Roman"/>
          <w:sz w:val="28"/>
          <w:szCs w:val="28"/>
        </w:rPr>
        <w:t xml:space="preserve">О внесении изменений в постановление Исполнительного комитета Камско-Устьинского муниципального района Республики Татарстан от 29.07.2021 </w:t>
      </w:r>
      <w:r>
        <w:rPr>
          <w:rFonts w:ascii="Times New Roman" w:hAnsi="Times New Roman"/>
          <w:sz w:val="28"/>
          <w:szCs w:val="28"/>
        </w:rPr>
        <w:t>№</w:t>
      </w:r>
      <w:r w:rsidRPr="00A1796D">
        <w:rPr>
          <w:rFonts w:ascii="Times New Roman" w:hAnsi="Times New Roman"/>
          <w:sz w:val="28"/>
          <w:szCs w:val="28"/>
        </w:rPr>
        <w:t xml:space="preserve"> 698 </w:t>
      </w:r>
      <w:r>
        <w:rPr>
          <w:rFonts w:ascii="Times New Roman" w:hAnsi="Times New Roman"/>
          <w:sz w:val="28"/>
          <w:szCs w:val="28"/>
        </w:rPr>
        <w:t>«</w:t>
      </w:r>
      <w:r w:rsidRPr="00A1796D">
        <w:rPr>
          <w:rFonts w:ascii="Times New Roman" w:hAnsi="Times New Roman"/>
          <w:sz w:val="28"/>
          <w:szCs w:val="28"/>
        </w:rPr>
        <w:t>Об утверждении административных регламентов пре</w:t>
      </w:r>
      <w:r>
        <w:rPr>
          <w:rFonts w:ascii="Times New Roman" w:hAnsi="Times New Roman"/>
          <w:sz w:val="28"/>
          <w:szCs w:val="28"/>
        </w:rPr>
        <w:t>доставления муниципальных услуг»</w:t>
      </w:r>
    </w:p>
    <w:p w:rsidR="006531A0" w:rsidRDefault="00107748"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Настоящее постановление вступает в силу после официального опубликования.</w:t>
      </w:r>
    </w:p>
    <w:p w:rsidR="006531A0" w:rsidRDefault="00107748"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Опубликовать настоящее постановление на официальном портале правовой информации Республики Татарстан и разместить на официальном сайте Камско-Устьинского муниципального района Республики Татарстан в информационно-телекоммуникационной сети «Интернет».</w:t>
      </w:r>
    </w:p>
    <w:p w:rsidR="006531A0" w:rsidRDefault="00107748" w:rsidP="00A1796D">
      <w:pPr>
        <w:tabs>
          <w:tab w:val="left" w:pos="993"/>
        </w:tabs>
        <w:spacing w:after="0" w:line="240" w:lineRule="auto"/>
        <w:ind w:right="-143" w:firstLine="709"/>
        <w:jc w:val="both"/>
        <w:rPr>
          <w:rFonts w:ascii="Times New Roman" w:hAnsi="Times New Roman"/>
          <w:sz w:val="28"/>
          <w:szCs w:val="28"/>
        </w:rPr>
      </w:pPr>
      <w:r>
        <w:rPr>
          <w:rFonts w:ascii="Times New Roman" w:hAnsi="Times New Roman"/>
          <w:sz w:val="28"/>
          <w:szCs w:val="28"/>
          <w:lang w:eastAsia="en-US"/>
        </w:rPr>
        <w:t>5</w:t>
      </w:r>
      <w:r>
        <w:rPr>
          <w:rFonts w:ascii="Times New Roman" w:hAnsi="Times New Roman"/>
          <w:sz w:val="28"/>
          <w:szCs w:val="28"/>
        </w:rPr>
        <w:t>.</w:t>
      </w:r>
      <w:r>
        <w:rPr>
          <w:rFonts w:ascii="Times New Roman" w:hAnsi="Times New Roman"/>
          <w:sz w:val="28"/>
          <w:szCs w:val="28"/>
        </w:rPr>
        <w:tab/>
        <w:t>Контроль за исполнением настоящего постановления оставляю за собой.</w:t>
      </w:r>
    </w:p>
    <w:p w:rsidR="006531A0" w:rsidRDefault="006531A0">
      <w:pPr>
        <w:tabs>
          <w:tab w:val="left" w:pos="993"/>
        </w:tabs>
        <w:spacing w:after="0" w:line="240" w:lineRule="auto"/>
        <w:ind w:firstLine="709"/>
        <w:jc w:val="center"/>
        <w:rPr>
          <w:rFonts w:ascii="Times New Roman" w:hAnsi="Times New Roman"/>
          <w:sz w:val="28"/>
          <w:szCs w:val="28"/>
        </w:rPr>
      </w:pPr>
    </w:p>
    <w:p w:rsidR="006531A0" w:rsidRDefault="006531A0">
      <w:pPr>
        <w:tabs>
          <w:tab w:val="left" w:pos="993"/>
        </w:tabs>
        <w:spacing w:after="0" w:line="240" w:lineRule="auto"/>
        <w:ind w:firstLine="709"/>
        <w:jc w:val="center"/>
        <w:rPr>
          <w:rFonts w:ascii="Times New Roman" w:hAnsi="Times New Roman"/>
          <w:sz w:val="28"/>
          <w:szCs w:val="28"/>
        </w:rPr>
      </w:pPr>
    </w:p>
    <w:p w:rsidR="006531A0" w:rsidRDefault="006531A0">
      <w:pPr>
        <w:tabs>
          <w:tab w:val="left" w:pos="993"/>
        </w:tabs>
        <w:spacing w:after="0" w:line="240" w:lineRule="auto"/>
        <w:ind w:firstLine="709"/>
        <w:jc w:val="center"/>
        <w:rPr>
          <w:rFonts w:ascii="Times New Roman" w:hAnsi="Times New Roman"/>
          <w:sz w:val="28"/>
          <w:szCs w:val="28"/>
        </w:rPr>
      </w:pPr>
    </w:p>
    <w:p w:rsidR="006531A0" w:rsidRDefault="00107748">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Руководитель                                                                                        А.Ю. </w:t>
      </w:r>
      <w:proofErr w:type="spellStart"/>
      <w:r>
        <w:rPr>
          <w:rFonts w:ascii="Times New Roman" w:hAnsi="Times New Roman"/>
          <w:sz w:val="28"/>
          <w:szCs w:val="28"/>
        </w:rPr>
        <w:t>Салимов</w:t>
      </w:r>
      <w:proofErr w:type="spellEnd"/>
    </w:p>
    <w:p w:rsidR="006531A0" w:rsidRDefault="006531A0">
      <w:pPr>
        <w:tabs>
          <w:tab w:val="left" w:pos="993"/>
        </w:tabs>
        <w:spacing w:after="0" w:line="240" w:lineRule="auto"/>
        <w:ind w:firstLine="709"/>
        <w:jc w:val="both"/>
        <w:rPr>
          <w:rFonts w:ascii="Times New Roman" w:hAnsi="Times New Roman"/>
          <w:sz w:val="28"/>
          <w:szCs w:val="28"/>
        </w:rPr>
      </w:pPr>
    </w:p>
    <w:p w:rsidR="006531A0" w:rsidRDefault="006531A0">
      <w:pPr>
        <w:tabs>
          <w:tab w:val="left" w:pos="993"/>
        </w:tabs>
        <w:spacing w:after="0" w:line="240" w:lineRule="auto"/>
        <w:ind w:firstLine="709"/>
        <w:rPr>
          <w:rFonts w:ascii="Times New Roman" w:hAnsi="Times New Roman"/>
          <w:sz w:val="28"/>
          <w:szCs w:val="28"/>
        </w:rPr>
      </w:pPr>
    </w:p>
    <w:p w:rsidR="00BE6C5E" w:rsidRDefault="00BE6C5E">
      <w:pPr>
        <w:tabs>
          <w:tab w:val="left" w:pos="993"/>
        </w:tabs>
        <w:spacing w:after="0" w:line="240" w:lineRule="auto"/>
        <w:ind w:firstLine="709"/>
        <w:rPr>
          <w:rFonts w:ascii="Times New Roman" w:hAnsi="Times New Roman"/>
          <w:sz w:val="28"/>
          <w:szCs w:val="28"/>
        </w:rPr>
      </w:pPr>
    </w:p>
    <w:p w:rsidR="00BE6C5E" w:rsidRDefault="00BE6C5E">
      <w:pPr>
        <w:tabs>
          <w:tab w:val="left" w:pos="993"/>
        </w:tabs>
        <w:spacing w:after="0" w:line="240" w:lineRule="auto"/>
        <w:ind w:firstLine="709"/>
        <w:rPr>
          <w:rFonts w:ascii="Times New Roman" w:hAnsi="Times New Roman"/>
          <w:sz w:val="28"/>
          <w:szCs w:val="28"/>
        </w:rPr>
      </w:pPr>
    </w:p>
    <w:p w:rsidR="003518DC" w:rsidRDefault="003518DC">
      <w:pPr>
        <w:tabs>
          <w:tab w:val="left" w:pos="993"/>
        </w:tabs>
        <w:spacing w:after="0" w:line="240" w:lineRule="auto"/>
        <w:ind w:firstLine="709"/>
        <w:rPr>
          <w:rFonts w:ascii="Times New Roman" w:hAnsi="Times New Roman"/>
          <w:sz w:val="28"/>
          <w:szCs w:val="28"/>
        </w:rPr>
      </w:pPr>
    </w:p>
    <w:p w:rsidR="00107748" w:rsidRDefault="00107748" w:rsidP="00107748">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107748" w:rsidRDefault="00107748" w:rsidP="00107748">
      <w:pPr>
        <w:spacing w:after="0" w:line="240" w:lineRule="auto"/>
        <w:ind w:left="5670" w:right="-1"/>
        <w:rPr>
          <w:rFonts w:ascii="Times New Roman" w:hAnsi="Times New Roman"/>
          <w:sz w:val="24"/>
          <w:szCs w:val="24"/>
        </w:rPr>
      </w:pPr>
      <w:r>
        <w:rPr>
          <w:rFonts w:ascii="Times New Roman" w:hAnsi="Times New Roman"/>
          <w:sz w:val="24"/>
          <w:szCs w:val="24"/>
        </w:rPr>
        <w:t>к постановлению Исполнительного комитета Камско-Устьинского муниципального района</w:t>
      </w:r>
    </w:p>
    <w:p w:rsidR="00107748" w:rsidRDefault="00107748" w:rsidP="00107748">
      <w:pPr>
        <w:spacing w:after="0" w:line="240" w:lineRule="auto"/>
        <w:ind w:left="5670" w:right="-1"/>
      </w:pPr>
      <w:r>
        <w:rPr>
          <w:rFonts w:ascii="Times New Roman" w:hAnsi="Times New Roman"/>
          <w:sz w:val="24"/>
          <w:szCs w:val="24"/>
        </w:rPr>
        <w:t xml:space="preserve">Республики Татарстан </w:t>
      </w:r>
    </w:p>
    <w:p w:rsidR="00107748" w:rsidRDefault="00107748" w:rsidP="00107748">
      <w:pPr>
        <w:spacing w:after="0" w:line="240" w:lineRule="auto"/>
        <w:ind w:left="5670" w:right="-1"/>
      </w:pPr>
      <w:r>
        <w:rPr>
          <w:rFonts w:ascii="Times New Roman" w:hAnsi="Times New Roman"/>
          <w:sz w:val="24"/>
          <w:szCs w:val="24"/>
        </w:rPr>
        <w:t>от «___» ______ 2026 г. № ____</w:t>
      </w:r>
    </w:p>
    <w:p w:rsidR="00107748" w:rsidRDefault="00107748" w:rsidP="00107748">
      <w:pPr>
        <w:spacing w:after="0" w:line="240" w:lineRule="auto"/>
        <w:ind w:left="5670" w:right="-1"/>
        <w:rPr>
          <w:rFonts w:ascii="Times New Roman" w:hAnsi="Times New Roman"/>
          <w:sz w:val="24"/>
          <w:szCs w:val="24"/>
        </w:rPr>
      </w:pPr>
    </w:p>
    <w:p w:rsidR="00107748" w:rsidRDefault="00107748" w:rsidP="00107748">
      <w:pPr>
        <w:keepNext/>
        <w:spacing w:after="0" w:line="240" w:lineRule="auto"/>
        <w:ind w:right="-1"/>
        <w:jc w:val="center"/>
        <w:outlineLvl w:val="0"/>
        <w:rPr>
          <w:rFonts w:ascii="Times New Roman" w:hAnsi="Times New Roman"/>
          <w:b/>
          <w:bCs/>
          <w:sz w:val="28"/>
          <w:szCs w:val="20"/>
          <w:lang w:eastAsia="zh-CN"/>
        </w:rPr>
      </w:pPr>
    </w:p>
    <w:p w:rsidR="00107748" w:rsidRDefault="00107748" w:rsidP="00107748">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107748" w:rsidRDefault="00107748" w:rsidP="00107748">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 xml:space="preserve">предоставления муниципальной услуги по предварительному </w:t>
      </w:r>
      <w:r>
        <w:rPr>
          <w:rFonts w:ascii="Times New Roman" w:hAnsi="Times New Roman"/>
          <w:b/>
          <w:bCs/>
          <w:sz w:val="28"/>
          <w:szCs w:val="20"/>
          <w:lang w:eastAsia="zh-CN"/>
        </w:rPr>
        <w:br/>
        <w:t>согласованию предоставления земельного участка, находящегося в муниципальной собственности</w:t>
      </w:r>
    </w:p>
    <w:p w:rsidR="00107748" w:rsidRDefault="00107748" w:rsidP="00107748">
      <w:pPr>
        <w:spacing w:after="0" w:line="240" w:lineRule="auto"/>
        <w:ind w:right="-1"/>
        <w:rPr>
          <w:rFonts w:ascii="Times New Roman" w:hAnsi="Times New Roman"/>
          <w:sz w:val="24"/>
          <w:szCs w:val="24"/>
          <w:lang w:val="tt-RU"/>
        </w:rPr>
      </w:pPr>
    </w:p>
    <w:p w:rsidR="00107748" w:rsidRDefault="00107748" w:rsidP="00107748">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107748" w:rsidRDefault="00107748" w:rsidP="00107748">
      <w:pPr>
        <w:spacing w:after="0" w:line="240" w:lineRule="auto"/>
        <w:ind w:firstLine="709"/>
        <w:jc w:val="both"/>
        <w:rPr>
          <w:rFonts w:ascii="Times New Roman" w:hAnsi="Times New Roman"/>
          <w:sz w:val="28"/>
          <w:szCs w:val="28"/>
        </w:rPr>
      </w:pP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(далее – муниципальная услуга). </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Действие настоящего Регламента распространяется на случаи, когда земельный участок не сформирован и сведения о нем отсутствуют в Едином государственном реестре недвижимости (далее – ЕГРН),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заявление посредством Портала государственных и муниципальных услуг Республики Татарстан или в многофункциональный центр предоставления государственных и муниципальных услуг на предоставление одной из муниципальных услуг: </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земельного участка, находящегося в муниципальной собственности, в аренду, в собственность за плату без проведения торгов;</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земельного участка, находящегося в муниципальной собственности, в безвозмездное пользование;</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земельного участка, находящегося в муниципальной собственности, в собственность бесплатно.</w:t>
      </w:r>
    </w:p>
    <w:p w:rsidR="00107748" w:rsidRDefault="00BE6C5E" w:rsidP="00107748">
      <w:pPr>
        <w:pStyle w:val="afc"/>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2.</w:t>
      </w:r>
      <w:r>
        <w:rPr>
          <w:rFonts w:ascii="Times New Roman" w:hAnsi="Times New Roman"/>
          <w:sz w:val="28"/>
          <w:szCs w:val="28"/>
        </w:rPr>
        <w:tab/>
      </w:r>
      <w:r w:rsidR="00107748">
        <w:rPr>
          <w:rFonts w:ascii="Times New Roman" w:hAnsi="Times New Roman"/>
          <w:sz w:val="28"/>
          <w:szCs w:val="28"/>
        </w:rPr>
        <w:t>П</w:t>
      </w:r>
      <w:r>
        <w:rPr>
          <w:rFonts w:ascii="Times New Roman" w:hAnsi="Times New Roman"/>
          <w:sz w:val="28"/>
          <w:szCs w:val="28"/>
        </w:rPr>
        <w:t>олучатели муниципальной услуги:</w:t>
      </w:r>
      <w:r w:rsidR="00107748">
        <w:rPr>
          <w:rFonts w:ascii="Times New Roman" w:hAnsi="Times New Roman"/>
          <w:sz w:val="28"/>
          <w:szCs w:val="28"/>
        </w:rPr>
        <w:t xml:space="preserve"> физические (в том числе и индивидуальные предприниматели) и юридические лица </w:t>
      </w:r>
      <w:r w:rsidR="00107748">
        <w:rPr>
          <w:rFonts w:ascii="Times New Roman CYR" w:hAnsi="Times New Roman CYR" w:cs="Times New Roman CYR"/>
          <w:sz w:val="28"/>
          <w:szCs w:val="28"/>
        </w:rPr>
        <w:t>(далее - заявитель).</w:t>
      </w:r>
    </w:p>
    <w:p w:rsidR="00107748" w:rsidRDefault="00107748" w:rsidP="00107748">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07748" w:rsidRDefault="00BE6C5E" w:rsidP="00107748">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107748">
        <w:rPr>
          <w:rFonts w:ascii="Times New Roman" w:hAnsi="Times New Roman"/>
          <w:sz w:val="28"/>
          <w:szCs w:val="28"/>
        </w:rPr>
        <w:t>Муниципальная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107748" w:rsidRDefault="00107748" w:rsidP="00107748">
      <w:pPr>
        <w:spacing w:after="0" w:line="240" w:lineRule="auto"/>
        <w:ind w:right="-1"/>
        <w:jc w:val="center"/>
        <w:rPr>
          <w:rFonts w:ascii="Times New Roman" w:hAnsi="Times New Roman"/>
          <w:b/>
          <w:bCs/>
          <w:sz w:val="28"/>
          <w:szCs w:val="28"/>
        </w:rPr>
      </w:pPr>
    </w:p>
    <w:p w:rsidR="00107748" w:rsidRDefault="00107748" w:rsidP="00107748">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муниципальной услуги</w:t>
      </w:r>
    </w:p>
    <w:p w:rsidR="00107748" w:rsidRDefault="00107748" w:rsidP="00107748">
      <w:pPr>
        <w:pStyle w:val="afc"/>
        <w:spacing w:after="0" w:line="240" w:lineRule="auto"/>
        <w:ind w:left="0" w:right="-1" w:firstLine="709"/>
        <w:jc w:val="both"/>
        <w:rPr>
          <w:rFonts w:ascii="Times New Roman" w:hAnsi="Times New Roman"/>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муниципальной услуги</w:t>
      </w:r>
    </w:p>
    <w:p w:rsidR="00107748" w:rsidRDefault="00107748" w:rsidP="00107748">
      <w:pPr>
        <w:spacing w:after="0" w:line="240" w:lineRule="auto"/>
        <w:ind w:right="-1"/>
        <w:jc w:val="center"/>
        <w:rPr>
          <w:rFonts w:ascii="Times New Roman" w:hAnsi="Times New Roman"/>
          <w:sz w:val="28"/>
          <w:szCs w:val="28"/>
        </w:rPr>
      </w:pPr>
    </w:p>
    <w:p w:rsidR="00107748" w:rsidRDefault="00BE6C5E" w:rsidP="00107748">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4.</w:t>
      </w:r>
      <w:r>
        <w:rPr>
          <w:rFonts w:ascii="Times New Roman" w:hAnsi="Times New Roman"/>
          <w:bCs/>
          <w:sz w:val="28"/>
          <w:szCs w:val="20"/>
          <w:lang w:eastAsia="zh-CN"/>
        </w:rPr>
        <w:tab/>
      </w:r>
      <w:r w:rsidR="00107748">
        <w:rPr>
          <w:rFonts w:ascii="Times New Roman" w:hAnsi="Times New Roman"/>
          <w:bCs/>
          <w:sz w:val="28"/>
          <w:szCs w:val="20"/>
          <w:lang w:eastAsia="zh-CN"/>
        </w:rPr>
        <w:t xml:space="preserve">Предварительное согласование предоставления земельного участка, находящегося в муниципальной собственности. </w:t>
      </w:r>
    </w:p>
    <w:p w:rsidR="00107748" w:rsidRDefault="00107748" w:rsidP="00107748">
      <w:pPr>
        <w:spacing w:after="0" w:line="240" w:lineRule="auto"/>
        <w:ind w:right="-1"/>
        <w:jc w:val="center"/>
        <w:rPr>
          <w:rFonts w:ascii="Times New Roman" w:hAnsi="Times New Roman"/>
          <w:bCs/>
          <w:sz w:val="28"/>
          <w:szCs w:val="20"/>
          <w:lang w:eastAsia="zh-CN"/>
        </w:rPr>
      </w:pPr>
    </w:p>
    <w:p w:rsidR="00107748" w:rsidRDefault="00107748" w:rsidP="00107748">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муниципальную услугу</w:t>
      </w:r>
    </w:p>
    <w:p w:rsidR="00107748" w:rsidRDefault="00107748" w:rsidP="00107748">
      <w:pPr>
        <w:spacing w:after="0" w:line="240" w:lineRule="auto"/>
        <w:ind w:right="-1"/>
        <w:jc w:val="center"/>
        <w:rPr>
          <w:rFonts w:ascii="Times New Roman" w:hAnsi="Times New Roman"/>
          <w:sz w:val="28"/>
          <w:szCs w:val="20"/>
        </w:rPr>
      </w:pPr>
    </w:p>
    <w:p w:rsidR="00107748" w:rsidRPr="00BE6C5E" w:rsidRDefault="00BE6C5E"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107748">
        <w:rPr>
          <w:rFonts w:ascii="Times New Roman" w:hAnsi="Times New Roman"/>
          <w:sz w:val="28"/>
          <w:szCs w:val="28"/>
        </w:rPr>
        <w:t>Муниципальную услугу предоставляет</w:t>
      </w:r>
      <w:r w:rsidR="00107748">
        <w:rPr>
          <w:rFonts w:ascii="Times New Roman" w:hAnsi="Times New Roman"/>
          <w:i/>
          <w:sz w:val="28"/>
          <w:szCs w:val="28"/>
        </w:rPr>
        <w:t xml:space="preserve"> </w:t>
      </w:r>
      <w:r w:rsidRPr="00BE6C5E">
        <w:rPr>
          <w:rFonts w:ascii="Times New Roman" w:hAnsi="Times New Roman"/>
          <w:sz w:val="28"/>
          <w:szCs w:val="28"/>
        </w:rPr>
        <w:t>Палата имущественных и земельных отношений Камско-Устьинского муниципального района Республики Татарстан.</w:t>
      </w:r>
    </w:p>
    <w:p w:rsidR="00107748" w:rsidRDefault="00107748" w:rsidP="00107748">
      <w:pPr>
        <w:spacing w:after="0" w:line="240" w:lineRule="auto"/>
        <w:ind w:right="-1"/>
        <w:jc w:val="center"/>
        <w:rPr>
          <w:rFonts w:ascii="Times New Roman" w:hAnsi="Times New Roman"/>
          <w:bCs/>
          <w:i/>
          <w:sz w:val="28"/>
          <w:szCs w:val="28"/>
        </w:rPr>
      </w:pPr>
    </w:p>
    <w:p w:rsidR="00107748" w:rsidRDefault="00107748" w:rsidP="00107748">
      <w:pPr>
        <w:spacing w:after="0" w:line="240" w:lineRule="auto"/>
        <w:ind w:right="-1"/>
        <w:jc w:val="center"/>
        <w:rPr>
          <w:rFonts w:ascii="Times New Roman" w:hAnsi="Times New Roman"/>
          <w:bCs/>
          <w:i/>
          <w:sz w:val="28"/>
          <w:szCs w:val="28"/>
        </w:rPr>
      </w:pPr>
    </w:p>
    <w:p w:rsidR="00107748" w:rsidRDefault="00107748" w:rsidP="00107748">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муниципальной услуги</w:t>
      </w:r>
    </w:p>
    <w:p w:rsidR="00107748" w:rsidRDefault="00107748" w:rsidP="00107748">
      <w:pPr>
        <w:spacing w:after="0" w:line="240" w:lineRule="auto"/>
        <w:ind w:right="-1" w:firstLine="709"/>
        <w:jc w:val="center"/>
        <w:rPr>
          <w:rFonts w:ascii="Times New Roman" w:hAnsi="Times New Roman"/>
          <w:bCs/>
          <w:i/>
          <w:sz w:val="28"/>
          <w:szCs w:val="28"/>
        </w:rPr>
      </w:pPr>
    </w:p>
    <w:p w:rsidR="00107748" w:rsidRDefault="00107748" w:rsidP="00107748">
      <w:pPr>
        <w:spacing w:after="0" w:line="240" w:lineRule="auto"/>
        <w:ind w:right="-1" w:firstLine="709"/>
        <w:jc w:val="both"/>
        <w:rPr>
          <w:rFonts w:ascii="Times New Roman" w:hAnsi="Times New Roman"/>
          <w:bCs/>
          <w:sz w:val="28"/>
          <w:szCs w:val="28"/>
        </w:rPr>
      </w:pPr>
      <w:r>
        <w:rPr>
          <w:rFonts w:ascii="Times New Roman" w:hAnsi="Times New Roman"/>
          <w:sz w:val="28"/>
          <w:szCs w:val="28"/>
        </w:rPr>
        <w:t>6. При обращении заявителя за «Предварительное согласование предоставления земельного участка» результатами муниципальной услуги являются:</w:t>
      </w:r>
    </w:p>
    <w:p w:rsidR="00107748" w:rsidRDefault="00107748" w:rsidP="00107748">
      <w:pPr>
        <w:pStyle w:val="afc"/>
        <w:numPr>
          <w:ilvl w:val="0"/>
          <w:numId w:val="3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предварительном согласовании предоставления земельного участка;</w:t>
      </w:r>
    </w:p>
    <w:p w:rsidR="00107748" w:rsidRDefault="00107748" w:rsidP="00107748">
      <w:pPr>
        <w:pStyle w:val="afc"/>
        <w:numPr>
          <w:ilvl w:val="0"/>
          <w:numId w:val="3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предварительном согласовании предоставления земельного участка;</w:t>
      </w:r>
    </w:p>
    <w:p w:rsidR="00107748" w:rsidRDefault="00107748" w:rsidP="00107748">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rsidR="00107748" w:rsidRDefault="00107748" w:rsidP="00107748">
      <w:pPr>
        <w:tabs>
          <w:tab w:val="left" w:pos="1134"/>
        </w:tabs>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В случае необходимости заявитель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xml:space="preserve">8. По выбору заявителя результат предоставления муниципальной услуги может быть получен в МФЦ в форме экземпляра электронного документа, </w:t>
      </w:r>
      <w:r>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муниципальной услуги в Исполкоме и МФЦ, осуществляется в день обращения заявителя.</w:t>
      </w:r>
    </w:p>
    <w:p w:rsidR="00107748" w:rsidRDefault="00107748" w:rsidP="00107748">
      <w:pPr>
        <w:spacing w:after="0" w:line="240" w:lineRule="auto"/>
        <w:ind w:right="-1"/>
        <w:jc w:val="both"/>
        <w:rPr>
          <w:rFonts w:ascii="Times New Roman" w:hAnsi="Times New Roman"/>
          <w:i/>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муниципальной услуги</w:t>
      </w:r>
    </w:p>
    <w:p w:rsidR="00107748" w:rsidRDefault="00107748" w:rsidP="00107748">
      <w:pPr>
        <w:spacing w:after="0" w:line="240" w:lineRule="auto"/>
        <w:ind w:right="-1"/>
        <w:jc w:val="center"/>
        <w:rPr>
          <w:rFonts w:ascii="Times New Roman" w:hAnsi="Times New Roman"/>
          <w:i/>
          <w:sz w:val="28"/>
          <w:szCs w:val="28"/>
        </w:rPr>
      </w:pPr>
    </w:p>
    <w:p w:rsidR="00107748" w:rsidRDefault="00107748" w:rsidP="00107748">
      <w:pPr>
        <w:spacing w:after="0" w:line="240" w:lineRule="auto"/>
        <w:ind w:right="-1" w:firstLine="709"/>
        <w:jc w:val="both"/>
        <w:rPr>
          <w:rStyle w:val="af5"/>
          <w:rFonts w:ascii="Times New Roman" w:hAnsi="Times New Roman"/>
          <w:sz w:val="28"/>
          <w:szCs w:val="28"/>
        </w:rPr>
      </w:pPr>
      <w:r>
        <w:rPr>
          <w:rFonts w:ascii="Times New Roman" w:hAnsi="Times New Roman"/>
          <w:sz w:val="28"/>
          <w:szCs w:val="28"/>
        </w:rPr>
        <w:t>10.</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- 10 рабочих дней.</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rFonts w:ascii="Times New Roman" w:hAnsi="Times New Roman"/>
          <w:sz w:val="28"/>
          <w:szCs w:val="28"/>
        </w:rPr>
        <w:br/>
        <w:t>№ 137-ФЗ «О введении в действие Земельного кодекса Российской Федерации», срок предоставления муниципальной услуги продлевается не более чем до 35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Исполком уведомляет заявителя способом, указанным в заявлении.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107748" w:rsidRDefault="00107748" w:rsidP="00107748">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12. Приостановление срока предоставления муниципальной услуги осуществляется на срок не превышающий 64 рабочих дней, в случае, если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13. Срок приостановления предоставления муниципальной услуги исчисляется со дня, следующего за днем направления заявителю уведомления о приостановлении предоставления муниципальной услуги. </w:t>
      </w:r>
    </w:p>
    <w:p w:rsidR="00107748" w:rsidRDefault="00107748" w:rsidP="00107748">
      <w:pPr>
        <w:spacing w:after="0" w:line="240" w:lineRule="auto"/>
        <w:ind w:right="-1" w:firstLine="709"/>
        <w:jc w:val="both"/>
        <w:rPr>
          <w:rFonts w:ascii="Times New Roman" w:hAnsi="Times New Roman"/>
          <w:sz w:val="28"/>
          <w:szCs w:val="28"/>
        </w:rPr>
      </w:pPr>
    </w:p>
    <w:p w:rsidR="00107748" w:rsidRDefault="00107748" w:rsidP="00107748">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07748" w:rsidRDefault="00107748" w:rsidP="00107748">
      <w:pPr>
        <w:spacing w:after="0" w:line="240" w:lineRule="auto"/>
        <w:ind w:right="-1" w:firstLine="709"/>
        <w:jc w:val="both"/>
        <w:rPr>
          <w:rFonts w:ascii="Times New Roman" w:hAnsi="Times New Roman"/>
          <w:sz w:val="28"/>
          <w:szCs w:val="28"/>
        </w:rPr>
      </w:pPr>
    </w:p>
    <w:p w:rsidR="00107748" w:rsidRDefault="00107748" w:rsidP="00107748">
      <w:pPr>
        <w:spacing w:after="0" w:line="240" w:lineRule="auto"/>
        <w:ind w:right="-1" w:firstLine="709"/>
        <w:jc w:val="both"/>
        <w:rPr>
          <w:rFonts w:ascii="Times New Roman" w:hAnsi="Times New Roman"/>
          <w:bCs/>
          <w:i/>
          <w:sz w:val="28"/>
          <w:szCs w:val="28"/>
        </w:rPr>
      </w:pPr>
      <w:r>
        <w:rPr>
          <w:rFonts w:ascii="Times New Roman" w:hAnsi="Times New Roman"/>
          <w:bCs/>
          <w:sz w:val="28"/>
          <w:szCs w:val="28"/>
        </w:rPr>
        <w:lastRenderedPageBreak/>
        <w:t xml:space="preserve">14. Решение об отказе в приеме заявлений и документов, необходимых для предоставления </w:t>
      </w:r>
      <w:r>
        <w:rPr>
          <w:rFonts w:ascii="Times New Roman" w:hAnsi="Times New Roman"/>
          <w:sz w:val="28"/>
          <w:szCs w:val="28"/>
        </w:rPr>
        <w:t>муниципальной услуги</w:t>
      </w:r>
      <w:r>
        <w:rPr>
          <w:rFonts w:ascii="Times New Roman" w:hAnsi="Times New Roman"/>
          <w:bCs/>
          <w:sz w:val="28"/>
          <w:szCs w:val="28"/>
        </w:rPr>
        <w:t>, принимает Исполком при наличии следующих оснований:</w:t>
      </w:r>
    </w:p>
    <w:p w:rsidR="00107748" w:rsidRDefault="00107748" w:rsidP="00107748">
      <w:pPr>
        <w:pStyle w:val="afc"/>
        <w:numPr>
          <w:ilvl w:val="0"/>
          <w:numId w:val="34"/>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непредставление заявителем документов, необходимых для предоставления </w:t>
      </w:r>
      <w:r>
        <w:rPr>
          <w:rFonts w:ascii="Times New Roman" w:hAnsi="Times New Roman"/>
          <w:sz w:val="28"/>
          <w:szCs w:val="28"/>
        </w:rPr>
        <w:t>муниципальной услуги</w:t>
      </w:r>
      <w:r>
        <w:rPr>
          <w:rFonts w:ascii="Times New Roman" w:hAnsi="Times New Roman" w:cs="Courier New"/>
          <w:sz w:val="28"/>
          <w:szCs w:val="20"/>
        </w:rPr>
        <w:t>, установленных приложением № 3 к настоящему Регламенту;</w:t>
      </w:r>
    </w:p>
    <w:p w:rsidR="00107748" w:rsidRDefault="00107748" w:rsidP="00107748">
      <w:pPr>
        <w:pStyle w:val="afc"/>
        <w:numPr>
          <w:ilvl w:val="0"/>
          <w:numId w:val="34"/>
        </w:numPr>
        <w:tabs>
          <w:tab w:val="left" w:pos="1134"/>
          <w:tab w:val="left" w:pos="9781"/>
        </w:tabs>
        <w:spacing w:after="0" w:line="240" w:lineRule="auto"/>
        <w:ind w:left="0" w:right="-1" w:firstLine="709"/>
        <w:jc w:val="both"/>
      </w:pPr>
      <w:proofErr w:type="spellStart"/>
      <w:r>
        <w:rPr>
          <w:rFonts w:ascii="Times New Roman" w:hAnsi="Times New Roman"/>
          <w:sz w:val="28"/>
          <w:szCs w:val="28"/>
        </w:rPr>
        <w:t>неподтверждение</w:t>
      </w:r>
      <w:proofErr w:type="spellEnd"/>
      <w:r>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107748" w:rsidRDefault="00107748" w:rsidP="00107748">
      <w:pPr>
        <w:pStyle w:val="afc"/>
        <w:numPr>
          <w:ilvl w:val="0"/>
          <w:numId w:val="34"/>
        </w:numPr>
        <w:tabs>
          <w:tab w:val="left" w:pos="1134"/>
          <w:tab w:val="left" w:pos="9781"/>
        </w:tabs>
        <w:spacing w:after="0" w:line="240" w:lineRule="auto"/>
        <w:ind w:left="0" w:right="-1" w:firstLine="709"/>
        <w:jc w:val="both"/>
      </w:pPr>
      <w:r>
        <w:rPr>
          <w:rFonts w:ascii="Times New Roman" w:hAnsi="Times New Roman"/>
          <w:sz w:val="28"/>
          <w:szCs w:val="28"/>
        </w:rPr>
        <w:t>представление документов в ненадлежащий орган;</w:t>
      </w:r>
    </w:p>
    <w:p w:rsidR="00107748" w:rsidRDefault="00107748" w:rsidP="00107748">
      <w:pPr>
        <w:pStyle w:val="afc"/>
        <w:numPr>
          <w:ilvl w:val="0"/>
          <w:numId w:val="34"/>
        </w:numPr>
        <w:tabs>
          <w:tab w:val="left" w:pos="1134"/>
          <w:tab w:val="left" w:pos="9781"/>
        </w:tabs>
        <w:spacing w:after="0" w:line="240" w:lineRule="auto"/>
        <w:ind w:left="0" w:right="-1" w:firstLine="709"/>
        <w:jc w:val="both"/>
      </w:pPr>
      <w:r>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07748" w:rsidRDefault="00107748" w:rsidP="00107748">
      <w:pPr>
        <w:pStyle w:val="afc"/>
        <w:numPr>
          <w:ilvl w:val="0"/>
          <w:numId w:val="34"/>
        </w:numPr>
        <w:tabs>
          <w:tab w:val="left" w:pos="1134"/>
          <w:tab w:val="left" w:pos="9781"/>
        </w:tabs>
        <w:spacing w:after="0" w:line="240" w:lineRule="auto"/>
        <w:ind w:left="0" w:right="-1" w:firstLine="709"/>
        <w:jc w:val="both"/>
      </w:pPr>
      <w:r>
        <w:rPr>
          <w:rFonts w:ascii="Times New Roman" w:hAnsi="Times New Roman"/>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07748" w:rsidRDefault="00107748" w:rsidP="00107748">
      <w:pPr>
        <w:pStyle w:val="afc"/>
        <w:numPr>
          <w:ilvl w:val="0"/>
          <w:numId w:val="34"/>
        </w:numPr>
        <w:tabs>
          <w:tab w:val="left" w:pos="1134"/>
          <w:tab w:val="left" w:pos="9781"/>
        </w:tabs>
        <w:spacing w:after="0" w:line="240" w:lineRule="auto"/>
        <w:ind w:left="0" w:right="-1" w:firstLine="709"/>
        <w:jc w:val="both"/>
      </w:pPr>
      <w:r>
        <w:rPr>
          <w:rFonts w:ascii="Times New Roman" w:hAnsi="Times New Roman"/>
          <w:sz w:val="28"/>
          <w:szCs w:val="28"/>
        </w:rPr>
        <w:t>заявление и документы, необходимые для предоставления услуги, поданы в электронной форме с нарушением установленных требований;</w:t>
      </w:r>
    </w:p>
    <w:p w:rsidR="00107748" w:rsidRDefault="00107748" w:rsidP="00107748">
      <w:pPr>
        <w:pStyle w:val="afc"/>
        <w:numPr>
          <w:ilvl w:val="0"/>
          <w:numId w:val="34"/>
        </w:numPr>
        <w:tabs>
          <w:tab w:val="left" w:pos="1134"/>
          <w:tab w:val="left" w:pos="9781"/>
        </w:tabs>
        <w:spacing w:after="0" w:line="240" w:lineRule="auto"/>
        <w:ind w:left="0" w:right="-1" w:firstLine="709"/>
        <w:jc w:val="both"/>
      </w:pPr>
      <w:r>
        <w:rPr>
          <w:rFonts w:ascii="Times New Roman" w:hAnsi="Times New Roman"/>
          <w:sz w:val="28"/>
          <w:szCs w:val="28"/>
        </w:rPr>
        <w:t xml:space="preserve">выявлено несоблюдение установленных статьей 11 Федерального закона от 6 апреля 2011 г. № 63-ФЗ «Об электронной подписи» условий признания </w:t>
      </w:r>
      <w:proofErr w:type="gramStart"/>
      <w:r>
        <w:rPr>
          <w:rFonts w:ascii="Times New Roman" w:hAnsi="Times New Roman"/>
          <w:sz w:val="28"/>
          <w:szCs w:val="28"/>
        </w:rPr>
        <w:t>действительности</w:t>
      </w:r>
      <w:proofErr w:type="gramEnd"/>
      <w:r>
        <w:rPr>
          <w:rFonts w:ascii="Times New Roman" w:hAnsi="Times New Roman"/>
          <w:sz w:val="28"/>
          <w:szCs w:val="28"/>
        </w:rPr>
        <w:t xml:space="preserve"> усиленной квалифицированной электронной подписи;</w:t>
      </w:r>
    </w:p>
    <w:p w:rsidR="00107748" w:rsidRDefault="00107748" w:rsidP="00107748">
      <w:pPr>
        <w:pStyle w:val="afc"/>
        <w:numPr>
          <w:ilvl w:val="0"/>
          <w:numId w:val="34"/>
        </w:numPr>
        <w:tabs>
          <w:tab w:val="left" w:pos="1134"/>
          <w:tab w:val="left" w:pos="9781"/>
        </w:tabs>
        <w:spacing w:after="0" w:line="240" w:lineRule="auto"/>
        <w:ind w:left="0" w:right="-1" w:firstLine="709"/>
        <w:jc w:val="both"/>
      </w:pPr>
      <w:r>
        <w:rPr>
          <w:rFonts w:ascii="Times New Roman" w:hAnsi="Times New Roman"/>
          <w:sz w:val="28"/>
          <w:szCs w:val="28"/>
        </w:rPr>
        <w:t>наличие противоречивых сведений в заявлении и приложенных к нему документах;</w:t>
      </w:r>
    </w:p>
    <w:p w:rsidR="00107748" w:rsidRDefault="00107748" w:rsidP="00107748">
      <w:pPr>
        <w:pStyle w:val="afc"/>
        <w:numPr>
          <w:ilvl w:val="0"/>
          <w:numId w:val="34"/>
        </w:numPr>
        <w:tabs>
          <w:tab w:val="left" w:pos="1134"/>
          <w:tab w:val="left" w:pos="9781"/>
        </w:tabs>
        <w:spacing w:after="0" w:line="240" w:lineRule="auto"/>
        <w:ind w:left="0" w:right="-1" w:firstLine="709"/>
        <w:jc w:val="both"/>
      </w:pPr>
      <w:r>
        <w:rPr>
          <w:rFonts w:ascii="Times New Roman" w:hAnsi="Times New Roman"/>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107748" w:rsidRDefault="00107748" w:rsidP="00107748">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bCs/>
          <w:sz w:val="28"/>
          <w:szCs w:val="28"/>
        </w:rPr>
        <w:t xml:space="preserve">Решение о приостановлении </w:t>
      </w:r>
      <w:r>
        <w:rPr>
          <w:rFonts w:ascii="Times New Roman" w:hAnsi="Times New Roman"/>
          <w:sz w:val="28"/>
          <w:szCs w:val="28"/>
        </w:rPr>
        <w:t>муниципальной услуги</w:t>
      </w:r>
      <w:r>
        <w:rPr>
          <w:rFonts w:ascii="Times New Roman" w:hAnsi="Times New Roman"/>
          <w:bCs/>
          <w:sz w:val="28"/>
          <w:szCs w:val="28"/>
        </w:rPr>
        <w:t xml:space="preserve"> принимает Исполком </w:t>
      </w:r>
      <w:r>
        <w:rPr>
          <w:rFonts w:ascii="Times New Roman" w:hAnsi="Times New Roman"/>
          <w:color w:val="000000"/>
          <w:sz w:val="28"/>
          <w:szCs w:val="28"/>
        </w:rPr>
        <w:t>в случае, если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rFonts w:ascii="Times New Roman" w:hAnsi="Times New Roman"/>
          <w:bCs/>
          <w:sz w:val="28"/>
          <w:szCs w:val="28"/>
        </w:rPr>
        <w:t>.</w:t>
      </w:r>
    </w:p>
    <w:p w:rsidR="00107748" w:rsidRDefault="00107748" w:rsidP="00107748">
      <w:pPr>
        <w:tabs>
          <w:tab w:val="left" w:pos="1276"/>
        </w:tabs>
        <w:spacing w:after="0" w:line="240" w:lineRule="auto"/>
        <w:ind w:right="-1" w:firstLine="720"/>
        <w:jc w:val="both"/>
        <w:rPr>
          <w:rFonts w:ascii="Times New Roman" w:hAnsi="Times New Roman"/>
          <w:sz w:val="28"/>
          <w:szCs w:val="28"/>
        </w:rPr>
      </w:pPr>
      <w:r>
        <w:rPr>
          <w:rFonts w:ascii="Times New Roman" w:hAnsi="Times New Roman"/>
          <w:bCs/>
          <w:sz w:val="28"/>
          <w:szCs w:val="28"/>
        </w:rPr>
        <w:t>16.</w:t>
      </w:r>
      <w:r>
        <w:rPr>
          <w:rFonts w:ascii="Times New Roman" w:hAnsi="Times New Roman"/>
          <w:sz w:val="28"/>
          <w:szCs w:val="28"/>
        </w:rPr>
        <w:t xml:space="preserve"> Решение об отказе в предоставление муниципальной услуги принимает Исполком по следующим основаниям:</w:t>
      </w:r>
    </w:p>
    <w:p w:rsidR="00107748" w:rsidRDefault="00107748" w:rsidP="00107748">
      <w:pPr>
        <w:spacing w:after="0" w:line="240" w:lineRule="auto"/>
        <w:ind w:right="-1" w:firstLine="720"/>
        <w:jc w:val="both"/>
        <w:rPr>
          <w:rFonts w:ascii="Times New Roman" w:hAnsi="Times New Roman"/>
          <w:sz w:val="28"/>
          <w:szCs w:val="28"/>
        </w:rPr>
      </w:pPr>
      <w:r>
        <w:rPr>
          <w:rFonts w:ascii="Times New Roman" w:hAnsi="Times New Roman"/>
          <w:sz w:val="28"/>
          <w:szCs w:val="28"/>
        </w:rPr>
        <w:t>16.1.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а именно:</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 </w:t>
      </w:r>
      <w:r>
        <w:rPr>
          <w:rFonts w:ascii="Times New Roman" w:hAnsi="Times New Roman"/>
          <w:sz w:val="28"/>
          <w:szCs w:val="28"/>
        </w:rPr>
        <w:br/>
        <w:t>№ 762;</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полное или частичное совпадение местоположения земельного участка, образование которого предусмотрено схемой его расположения, с </w:t>
      </w:r>
      <w:r>
        <w:rPr>
          <w:rFonts w:ascii="Times New Roman" w:hAnsi="Times New Roman"/>
          <w:sz w:val="28"/>
          <w:szCs w:val="28"/>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а именно:</w:t>
      </w:r>
    </w:p>
    <w:p w:rsidR="00107748" w:rsidRDefault="00107748" w:rsidP="00107748">
      <w:pPr>
        <w:pStyle w:val="afc"/>
        <w:numPr>
          <w:ilvl w:val="0"/>
          <w:numId w:val="3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регламентами;</w:t>
      </w:r>
    </w:p>
    <w:p w:rsidR="00107748" w:rsidRDefault="00107748" w:rsidP="00107748">
      <w:pPr>
        <w:pStyle w:val="afc"/>
        <w:numPr>
          <w:ilvl w:val="0"/>
          <w:numId w:val="3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 другими федеральными законами;</w:t>
      </w:r>
    </w:p>
    <w:p w:rsidR="00107748" w:rsidRDefault="00107748" w:rsidP="00107748">
      <w:pPr>
        <w:pStyle w:val="afc"/>
        <w:numPr>
          <w:ilvl w:val="0"/>
          <w:numId w:val="3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границы земельных участков не должны пересекать границы муниципальных образований и (или) границы населенных пунктов;</w:t>
      </w:r>
    </w:p>
    <w:p w:rsidR="00107748" w:rsidRDefault="00107748" w:rsidP="00107748">
      <w:pPr>
        <w:pStyle w:val="afc"/>
        <w:numPr>
          <w:ilvl w:val="0"/>
          <w:numId w:val="3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07748" w:rsidRDefault="00107748" w:rsidP="00107748">
      <w:pPr>
        <w:pStyle w:val="afc"/>
        <w:numPr>
          <w:ilvl w:val="0"/>
          <w:numId w:val="3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07748" w:rsidRDefault="00107748" w:rsidP="00107748">
      <w:pPr>
        <w:pStyle w:val="afc"/>
        <w:numPr>
          <w:ilvl w:val="0"/>
          <w:numId w:val="3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образование земельных участков не должно приводить к вклиниванию, </w:t>
      </w:r>
      <w:proofErr w:type="spellStart"/>
      <w:r>
        <w:rPr>
          <w:rFonts w:ascii="Times New Roman" w:hAnsi="Times New Roman"/>
          <w:sz w:val="28"/>
          <w:szCs w:val="28"/>
        </w:rPr>
        <w:t>вкрапливанию</w:t>
      </w:r>
      <w:proofErr w:type="spellEnd"/>
      <w:r>
        <w:rPr>
          <w:rFonts w:ascii="Times New Roman" w:hAnsi="Times New Roman"/>
          <w:sz w:val="28"/>
          <w:szCs w:val="28"/>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rsidR="00107748" w:rsidRDefault="00107748" w:rsidP="00107748">
      <w:pPr>
        <w:pStyle w:val="afc"/>
        <w:numPr>
          <w:ilvl w:val="0"/>
          <w:numId w:val="3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16.2.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а именно:</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7748" w:rsidRDefault="00107748" w:rsidP="00107748">
      <w:pPr>
        <w:pStyle w:val="afc"/>
        <w:numPr>
          <w:ilvl w:val="1"/>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к изъятым из оборота в соответствии с пунктом 4 статьи 27 Земельного кодекса Российской Федерации относятся земельные участки, занятые находящимися в федеральной собственности следующими объектами:</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государственными природными заповедниками и национальными парками (за исключением случаев, предусмотренных статьей 95 Земельного кодекса Российской Федерации);</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зданиями, сооружениями, в которых размещены военные суды;</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организаций федеральной службы безопасности;</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организаций органов государственной охраны;</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использования атомной энергии, пунктами хранения ядерных материалов и радиоактивных веществ;</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в соответствии с видами деятельности которых созданы закрытые административно-территориальные образования;</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учреждений и органов Федеральной службы исполнения наказаний;</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воинскими и гражданскими захоронениями;</w:t>
      </w:r>
    </w:p>
    <w:p w:rsidR="00107748" w:rsidRDefault="00107748" w:rsidP="00107748">
      <w:pPr>
        <w:pStyle w:val="afc"/>
        <w:numPr>
          <w:ilvl w:val="1"/>
          <w:numId w:val="3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07748" w:rsidRDefault="00107748" w:rsidP="00107748">
      <w:pPr>
        <w:pStyle w:val="afc"/>
        <w:numPr>
          <w:ilvl w:val="1"/>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ограниченными в обороте в соответствии с пунктом 5 статьи 27 Земельного кодекса Российской Федерации являются следующие земельные участки, находящиеся в государственной или муниципальной собственности:</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пределах особо охраняемых природных территорий, не указанные в пункте 4 статьи 27 Земельного кодекса Российской Федерации;</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из состава земель лесного фонда;</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в пределах</w:t>
      </w:r>
      <w:proofErr w:type="gramEnd"/>
      <w:r>
        <w:rPr>
          <w:rFonts w:ascii="Times New Roman" w:hAnsi="Times New Roman"/>
          <w:sz w:val="28"/>
          <w:szCs w:val="28"/>
        </w:rPr>
        <w:t xml:space="preserve"> которых расположены водные объекты, находящиеся в государственной или муниципальной собственности;</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предоставленные для обеспечения обороны и безопасности, оборонной промышленности, таможенных нужд и не указанные в пункте 4 статьи 27 Земельного кодекса Российской Федерации;</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указанные в пункте 4 статьи 27 Земельного кодекса Российской Федерации в границах закрытых административно-территориальных образований;</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предназначенные для строительства, реконструкции и (или) эксплуатации (далее также - размещение) объектов морского транспорта, </w:t>
      </w:r>
      <w:r>
        <w:rPr>
          <w:rFonts w:ascii="Times New Roman" w:hAnsi="Times New Roman"/>
          <w:sz w:val="28"/>
          <w:szCs w:val="28"/>
        </w:rPr>
        <w:lastRenderedPageBreak/>
        <w:t>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занятые объектами космической инфраструктуры;</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расположенные под объектами гидротехнических сооружений;</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предоставленные для производства ядовитых веществ, наркотических средств;</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расположенные в границах земель, зарезервированных для государственных или муниципальных нужд;</w:t>
      </w:r>
    </w:p>
    <w:p w:rsidR="00107748" w:rsidRDefault="00107748" w:rsidP="00107748">
      <w:pPr>
        <w:pStyle w:val="afc"/>
        <w:numPr>
          <w:ilvl w:val="0"/>
          <w:numId w:val="3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первом и втором поясах зон санитарной охраны источников питьевого и хозяйственно-бытового водоснабжения;</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Pr>
          <w:rFonts w:ascii="Times New Roman" w:hAnsi="Times New Roman"/>
          <w:sz w:val="28"/>
          <w:szCs w:val="28"/>
        </w:rPr>
        <w:lastRenderedPageBreak/>
        <w:t>развитии территории, предусматривающий обязательство данного лица по строительству указанных объектов;</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w:t>
      </w:r>
      <w:proofErr w:type="gramStart"/>
      <w:r>
        <w:rPr>
          <w:rFonts w:ascii="Times New Roman" w:hAnsi="Times New Roman"/>
          <w:sz w:val="28"/>
          <w:szCs w:val="28"/>
        </w:rPr>
        <w:t>о проведении</w:t>
      </w:r>
      <w:proofErr w:type="gramEnd"/>
      <w:r>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w:t>
      </w:r>
      <w:r>
        <w:rPr>
          <w:rFonts w:ascii="Times New Roman" w:hAnsi="Times New Roman"/>
          <w:sz w:val="28"/>
          <w:szCs w:val="28"/>
        </w:rPr>
        <w:lastRenderedPageBreak/>
        <w:t>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предоставление земельного участка на заявленном виде прав не допускается;</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07748" w:rsidRDefault="00107748" w:rsidP="00107748">
      <w:pPr>
        <w:pStyle w:val="afc"/>
        <w:numPr>
          <w:ilvl w:val="0"/>
          <w:numId w:val="3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16.3.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а именно:</w:t>
      </w:r>
    </w:p>
    <w:p w:rsidR="00107748" w:rsidRDefault="00107748" w:rsidP="00107748">
      <w:pPr>
        <w:pStyle w:val="afc"/>
        <w:numPr>
          <w:ilvl w:val="0"/>
          <w:numId w:val="3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 основаниям, указанным в пункте 16.2 Регламента;</w:t>
      </w:r>
    </w:p>
    <w:p w:rsidR="00107748" w:rsidRDefault="00107748" w:rsidP="00107748">
      <w:pPr>
        <w:pStyle w:val="afc"/>
        <w:numPr>
          <w:ilvl w:val="0"/>
          <w:numId w:val="3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07748" w:rsidRDefault="00107748" w:rsidP="00107748">
      <w:pPr>
        <w:pStyle w:val="afc"/>
        <w:numPr>
          <w:ilvl w:val="0"/>
          <w:numId w:val="3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107748" w:rsidRDefault="00107748" w:rsidP="00107748">
      <w:pPr>
        <w:pStyle w:val="afc"/>
        <w:numPr>
          <w:ilvl w:val="0"/>
          <w:numId w:val="3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107748" w:rsidRDefault="00107748" w:rsidP="00107748">
      <w:pPr>
        <w:tabs>
          <w:tab w:val="left" w:pos="1276"/>
        </w:tabs>
        <w:spacing w:after="0" w:line="240" w:lineRule="auto"/>
        <w:ind w:right="-1" w:firstLine="720"/>
        <w:jc w:val="both"/>
        <w:rPr>
          <w:rFonts w:ascii="Times New Roman" w:hAnsi="Times New Roman"/>
          <w:sz w:val="28"/>
          <w:szCs w:val="28"/>
        </w:rPr>
      </w:pPr>
    </w:p>
    <w:p w:rsidR="00107748" w:rsidRDefault="00107748" w:rsidP="00107748">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07748" w:rsidRDefault="00107748" w:rsidP="00107748">
      <w:pPr>
        <w:spacing w:after="0" w:line="240" w:lineRule="auto"/>
        <w:ind w:right="-1"/>
        <w:jc w:val="center"/>
        <w:rPr>
          <w:rFonts w:ascii="Times New Roman" w:hAnsi="Times New Roman"/>
          <w:bCs/>
          <w:i/>
          <w:sz w:val="28"/>
          <w:szCs w:val="28"/>
        </w:rPr>
      </w:pPr>
    </w:p>
    <w:p w:rsidR="00107748" w:rsidRDefault="00107748" w:rsidP="00107748">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муниципальной услуги законодательством Российской Федерации не предусмотрено. </w:t>
      </w:r>
    </w:p>
    <w:p w:rsidR="00107748" w:rsidRDefault="00107748" w:rsidP="00107748">
      <w:pPr>
        <w:spacing w:after="0" w:line="240" w:lineRule="auto"/>
        <w:ind w:right="-1"/>
        <w:jc w:val="center"/>
        <w:rPr>
          <w:rFonts w:ascii="Times New Roman" w:hAnsi="Times New Roman"/>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07748" w:rsidRDefault="00107748" w:rsidP="00107748">
      <w:pPr>
        <w:spacing w:after="0" w:line="240" w:lineRule="auto"/>
        <w:ind w:right="-1" w:firstLine="427"/>
        <w:jc w:val="both"/>
        <w:rPr>
          <w:rFonts w:ascii="Times New Roman" w:hAnsi="Times New Roman"/>
          <w:sz w:val="28"/>
          <w:szCs w:val="28"/>
        </w:rPr>
      </w:pPr>
    </w:p>
    <w:p w:rsidR="00107748" w:rsidRDefault="00107748" w:rsidP="00107748">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муниципальной услуги - не более 15 минут.</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муниципальной услуги максимальный срок ожидания в очереди не должен превышать 15 минут.</w:t>
      </w:r>
    </w:p>
    <w:p w:rsidR="00107748" w:rsidRDefault="00107748" w:rsidP="00107748">
      <w:pPr>
        <w:spacing w:after="0" w:line="240" w:lineRule="auto"/>
        <w:ind w:right="-1"/>
        <w:jc w:val="center"/>
        <w:rPr>
          <w:rFonts w:ascii="Times New Roman" w:hAnsi="Times New Roman"/>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муниципальной услуги</w:t>
      </w:r>
    </w:p>
    <w:p w:rsidR="00107748" w:rsidRDefault="00107748" w:rsidP="00107748">
      <w:pPr>
        <w:spacing w:after="0" w:line="240" w:lineRule="auto"/>
        <w:ind w:right="-1" w:firstLine="720"/>
        <w:jc w:val="both"/>
        <w:rPr>
          <w:rFonts w:ascii="Times New Roman" w:hAnsi="Times New Roman"/>
          <w:sz w:val="28"/>
          <w:szCs w:val="28"/>
        </w:rPr>
      </w:pP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21.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 </w:t>
      </w:r>
    </w:p>
    <w:p w:rsidR="00107748" w:rsidRDefault="00107748" w:rsidP="00107748">
      <w:pPr>
        <w:spacing w:after="0" w:line="240" w:lineRule="auto"/>
        <w:ind w:right="-1"/>
        <w:rPr>
          <w:rFonts w:ascii="Times New Roman" w:hAnsi="Times New Roman"/>
          <w:sz w:val="28"/>
          <w:szCs w:val="28"/>
        </w:rPr>
      </w:pPr>
    </w:p>
    <w:p w:rsidR="00107748" w:rsidRDefault="00107748" w:rsidP="00107748">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муниципальная услуга</w:t>
      </w:r>
    </w:p>
    <w:p w:rsidR="00107748" w:rsidRDefault="00107748" w:rsidP="00107748">
      <w:pPr>
        <w:spacing w:after="0" w:line="240" w:lineRule="auto"/>
        <w:ind w:firstLine="709"/>
        <w:jc w:val="center"/>
        <w:rPr>
          <w:rFonts w:ascii="Times New Roman" w:hAnsi="Times New Roman"/>
          <w:sz w:val="28"/>
          <w:szCs w:val="28"/>
        </w:rPr>
      </w:pP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24 Регламента, применяются к объектам и средствам, введенным в эксплуатацию или прошедшим модернизацию, реконструкцию после 01.07.2016.</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Информация о требованиях к помещениям, в которых предоставляется муниципальная услуга, размещается на официальном сайте Исполкома, </w:t>
      </w:r>
      <w:proofErr w:type="gramStart"/>
      <w:r>
        <w:rPr>
          <w:rFonts w:ascii="Times New Roman" w:hAnsi="Times New Roman"/>
          <w:sz w:val="28"/>
          <w:szCs w:val="28"/>
        </w:rPr>
        <w:t>МФЦ,  а</w:t>
      </w:r>
      <w:proofErr w:type="gramEnd"/>
      <w:r>
        <w:rPr>
          <w:rFonts w:ascii="Times New Roman" w:hAnsi="Times New Roman"/>
          <w:sz w:val="28"/>
          <w:szCs w:val="28"/>
        </w:rPr>
        <w:t xml:space="preserve"> также Едином и Республиканском порталах.</w:t>
      </w:r>
    </w:p>
    <w:p w:rsidR="00107748" w:rsidRDefault="00107748" w:rsidP="00107748">
      <w:pPr>
        <w:spacing w:after="0" w:line="240" w:lineRule="auto"/>
        <w:ind w:right="-1"/>
        <w:jc w:val="center"/>
        <w:rPr>
          <w:rFonts w:ascii="Times New Roman" w:hAnsi="Times New Roman"/>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муниципальной услуги</w:t>
      </w:r>
    </w:p>
    <w:p w:rsidR="00107748" w:rsidRDefault="00107748" w:rsidP="00107748">
      <w:pPr>
        <w:spacing w:after="0" w:line="240" w:lineRule="auto"/>
        <w:ind w:right="-1"/>
        <w:jc w:val="center"/>
        <w:rPr>
          <w:rFonts w:ascii="Times New Roman" w:hAnsi="Times New Roman"/>
          <w:sz w:val="28"/>
          <w:szCs w:val="28"/>
        </w:rPr>
      </w:pP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муниципальной услуги являются:</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w:t>
      </w:r>
      <w:proofErr w:type="gramStart"/>
      <w:r>
        <w:rPr>
          <w:rFonts w:ascii="Times New Roman" w:hAnsi="Times New Roman"/>
          <w:sz w:val="28"/>
          <w:szCs w:val="28"/>
        </w:rPr>
        <w:t>на  Едином</w:t>
      </w:r>
      <w:proofErr w:type="gramEnd"/>
      <w:r>
        <w:rPr>
          <w:rFonts w:ascii="Times New Roman" w:hAnsi="Times New Roman"/>
          <w:sz w:val="28"/>
          <w:szCs w:val="28"/>
        </w:rPr>
        <w:t xml:space="preserve"> портале, Республиканском портале;</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муниципальной услуги являются: </w:t>
      </w:r>
    </w:p>
    <w:p w:rsidR="00107748" w:rsidRDefault="00107748" w:rsidP="00107748">
      <w:pPr>
        <w:pStyle w:val="afc"/>
        <w:numPr>
          <w:ilvl w:val="0"/>
          <w:numId w:val="40"/>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107748" w:rsidRDefault="00107748" w:rsidP="00107748">
      <w:pPr>
        <w:pStyle w:val="afc"/>
        <w:numPr>
          <w:ilvl w:val="0"/>
          <w:numId w:val="40"/>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107748" w:rsidRDefault="00107748" w:rsidP="00107748">
      <w:pPr>
        <w:pStyle w:val="afc"/>
        <w:numPr>
          <w:ilvl w:val="0"/>
          <w:numId w:val="40"/>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107748" w:rsidRDefault="00107748" w:rsidP="00107748">
      <w:pPr>
        <w:pStyle w:val="afc"/>
        <w:numPr>
          <w:ilvl w:val="0"/>
          <w:numId w:val="40"/>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07748" w:rsidRDefault="00107748" w:rsidP="00107748">
      <w:pPr>
        <w:spacing w:after="0" w:line="240" w:lineRule="auto"/>
        <w:ind w:firstLine="709"/>
        <w:jc w:val="both"/>
        <w:rPr>
          <w:rFonts w:ascii="Times New Roman" w:hAnsi="Times New Roman"/>
          <w:i/>
          <w:iCs/>
          <w:sz w:val="28"/>
          <w:szCs w:val="28"/>
        </w:rPr>
      </w:pPr>
      <w:r>
        <w:rPr>
          <w:rFonts w:ascii="Times New Roman" w:hAnsi="Times New Roman"/>
          <w:sz w:val="28"/>
          <w:szCs w:val="28"/>
        </w:rPr>
        <w:t>29.Проверка услуги на соответствие потребностям заявителей проводится постоянно на основании анализа обратной связи</w:t>
      </w:r>
      <w:r>
        <w:rPr>
          <w:rFonts w:ascii="Times New Roman" w:hAnsi="Times New Roman"/>
          <w:i/>
          <w:iCs/>
          <w:sz w:val="28"/>
          <w:szCs w:val="28"/>
        </w:rPr>
        <w:t>.</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30. Информация о ходе и статусе предоставления муниципальной услуги может быть получена заявителем в личном </w:t>
      </w:r>
      <w:proofErr w:type="gramStart"/>
      <w:r>
        <w:rPr>
          <w:rFonts w:ascii="Times New Roman" w:hAnsi="Times New Roman"/>
          <w:sz w:val="28"/>
          <w:szCs w:val="28"/>
        </w:rPr>
        <w:t>кабинете  на</w:t>
      </w:r>
      <w:proofErr w:type="gramEnd"/>
      <w:r>
        <w:rPr>
          <w:rFonts w:ascii="Times New Roman" w:hAnsi="Times New Roman"/>
          <w:sz w:val="28"/>
          <w:szCs w:val="28"/>
        </w:rPr>
        <w:t xml:space="preserve"> Республиканском портале, в МФЦ.</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муниципальной услуги в составе комплексного запроса.</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 Информация о показателях доступности и качества предоставлении Услуги размещается на официальном сайте Исполкома, МФЦ, а </w:t>
      </w:r>
      <w:proofErr w:type="gramStart"/>
      <w:r>
        <w:rPr>
          <w:rFonts w:ascii="Times New Roman" w:hAnsi="Times New Roman"/>
          <w:sz w:val="28"/>
          <w:szCs w:val="28"/>
        </w:rPr>
        <w:t>также  Едином</w:t>
      </w:r>
      <w:proofErr w:type="gramEnd"/>
      <w:r>
        <w:rPr>
          <w:rFonts w:ascii="Times New Roman" w:hAnsi="Times New Roman"/>
          <w:sz w:val="28"/>
          <w:szCs w:val="28"/>
        </w:rPr>
        <w:t xml:space="preserve"> портале, Республиканском портале.</w:t>
      </w:r>
    </w:p>
    <w:p w:rsidR="00107748" w:rsidRDefault="00107748" w:rsidP="00107748">
      <w:pPr>
        <w:spacing w:after="0" w:line="240" w:lineRule="auto"/>
        <w:ind w:right="-1" w:firstLine="427"/>
        <w:jc w:val="both"/>
        <w:rPr>
          <w:rFonts w:ascii="Times New Roman" w:hAnsi="Times New Roman"/>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муниципальной услуги</w:t>
      </w:r>
    </w:p>
    <w:p w:rsidR="00107748" w:rsidRDefault="00107748" w:rsidP="00107748">
      <w:pPr>
        <w:spacing w:after="0" w:line="240" w:lineRule="auto"/>
        <w:ind w:right="-1" w:firstLine="427"/>
        <w:jc w:val="both"/>
        <w:rPr>
          <w:rFonts w:ascii="Times New Roman" w:hAnsi="Times New Roman"/>
          <w:sz w:val="28"/>
          <w:szCs w:val="28"/>
        </w:rPr>
      </w:pPr>
    </w:p>
    <w:p w:rsidR="00107748" w:rsidRDefault="00107748" w:rsidP="00107748">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муниципальной услуги в электронной форме заявитель вправе:</w:t>
      </w:r>
    </w:p>
    <w:p w:rsidR="00107748" w:rsidRDefault="00107748" w:rsidP="00107748">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 получить информацию о порядке и сроках предоставления муниципальной услуги, размещенную </w:t>
      </w:r>
      <w:proofErr w:type="gramStart"/>
      <w:r>
        <w:rPr>
          <w:rFonts w:ascii="Times New Roman" w:hAnsi="Times New Roman"/>
          <w:sz w:val="28"/>
          <w:szCs w:val="28"/>
        </w:rPr>
        <w:t>на  Едином</w:t>
      </w:r>
      <w:proofErr w:type="gramEnd"/>
      <w:r>
        <w:rPr>
          <w:rFonts w:ascii="Times New Roman" w:hAnsi="Times New Roman"/>
          <w:sz w:val="28"/>
          <w:szCs w:val="28"/>
        </w:rPr>
        <w:t xml:space="preserve"> портале, Республиканском портале;</w:t>
      </w:r>
    </w:p>
    <w:p w:rsidR="00107748" w:rsidRDefault="00107748" w:rsidP="00107748">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107748" w:rsidRDefault="00107748" w:rsidP="00107748">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муниципальной услуги, поданных в электронной форме;</w:t>
      </w:r>
    </w:p>
    <w:p w:rsidR="00107748" w:rsidRDefault="00107748" w:rsidP="00107748">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rsidR="00107748" w:rsidRDefault="00107748" w:rsidP="00107748">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Pr>
          <w:rFonts w:ascii="Times New Roman" w:hAnsi="Times New Roman"/>
          <w:sz w:val="28"/>
          <w:szCs w:val="28"/>
        </w:rPr>
        <w:lastRenderedPageBreak/>
        <w:t>государственные и муниципальные услуги, их должностными лицами, государственными и муниципальными служащими.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107748" w:rsidRDefault="00107748" w:rsidP="00107748">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07748" w:rsidRDefault="00107748" w:rsidP="00107748">
      <w:pPr>
        <w:spacing w:after="0" w:line="240" w:lineRule="auto"/>
        <w:ind w:right="-1" w:firstLine="720"/>
        <w:jc w:val="both"/>
        <w:rPr>
          <w:rFonts w:ascii="Times New Roman" w:hAnsi="Times New Roman"/>
          <w:sz w:val="28"/>
          <w:szCs w:val="28"/>
        </w:rPr>
      </w:pPr>
      <w:r>
        <w:rPr>
          <w:rFonts w:ascii="Times New Roman" w:hAnsi="Times New Roman"/>
          <w:bCs/>
          <w:sz w:val="28"/>
          <w:szCs w:val="28"/>
        </w:rPr>
        <w:t>37.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rsidR="00107748" w:rsidRDefault="00107748" w:rsidP="00107748">
      <w:pPr>
        <w:spacing w:after="0" w:line="240" w:lineRule="auto"/>
        <w:ind w:right="-1"/>
        <w:jc w:val="both"/>
        <w:rPr>
          <w:rFonts w:ascii="Times New Roman" w:hAnsi="Times New Roman"/>
          <w:bCs/>
          <w:i/>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муниципальной услуги</w:t>
      </w:r>
    </w:p>
    <w:p w:rsidR="00107748" w:rsidRDefault="00107748" w:rsidP="00107748">
      <w:pPr>
        <w:spacing w:after="0" w:line="240" w:lineRule="auto"/>
        <w:ind w:right="-1"/>
        <w:jc w:val="both"/>
        <w:rPr>
          <w:rFonts w:ascii="Times New Roman" w:hAnsi="Times New Roman"/>
          <w:sz w:val="28"/>
          <w:szCs w:val="28"/>
        </w:rPr>
      </w:pPr>
    </w:p>
    <w:p w:rsidR="00107748" w:rsidRDefault="00107748" w:rsidP="00107748">
      <w:pPr>
        <w:spacing w:after="0" w:line="240" w:lineRule="auto"/>
        <w:ind w:right="-1" w:firstLine="709"/>
        <w:jc w:val="both"/>
      </w:pPr>
      <w:r>
        <w:rPr>
          <w:rFonts w:ascii="Times New Roman" w:hAnsi="Times New Roman"/>
          <w:sz w:val="28"/>
          <w:szCs w:val="28"/>
        </w:rPr>
        <w:lastRenderedPageBreak/>
        <w:t>38. В таблице приложения № 3 к настоящему Регламенту приведен исчерпывающий перечень документов, необходимых для предоставления муниципальной услуги с учетом категорий заявителя.</w:t>
      </w:r>
    </w:p>
    <w:p w:rsidR="00107748" w:rsidRDefault="00107748" w:rsidP="00107748">
      <w:pPr>
        <w:spacing w:after="0" w:line="240" w:lineRule="auto"/>
        <w:ind w:right="-1" w:firstLine="709"/>
        <w:jc w:val="both"/>
        <w:rPr>
          <w:rFonts w:ascii="Times New Roman" w:hAnsi="Times New Roman"/>
          <w:sz w:val="28"/>
          <w:szCs w:val="28"/>
        </w:rPr>
      </w:pPr>
    </w:p>
    <w:p w:rsidR="00107748" w:rsidRDefault="00107748" w:rsidP="00107748">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107748" w:rsidRDefault="00107748" w:rsidP="00107748">
      <w:pPr>
        <w:spacing w:after="0" w:line="240" w:lineRule="auto"/>
        <w:ind w:right="-1"/>
        <w:jc w:val="center"/>
        <w:rPr>
          <w:rFonts w:ascii="Times New Roman" w:hAnsi="Times New Roman"/>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107748" w:rsidRDefault="00107748" w:rsidP="00107748">
      <w:pPr>
        <w:spacing w:after="0" w:line="240" w:lineRule="auto"/>
        <w:ind w:right="-1"/>
        <w:jc w:val="center"/>
        <w:rPr>
          <w:rFonts w:ascii="Times New Roman" w:hAnsi="Times New Roman"/>
          <w:sz w:val="28"/>
          <w:szCs w:val="28"/>
        </w:rPr>
      </w:pP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39. Предоставление муниципальной услуги включает в себя следующие процедуры:</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муниципальной услуги;</w:t>
      </w:r>
    </w:p>
    <w:p w:rsidR="00107748" w:rsidRDefault="00107748" w:rsidP="00107748">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3) обработка документов и (или) поступивших сведений, формирование комплекта документов, необходимых для предоставления муниципальной услуги;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предоставления муниципальной услуги;</w:t>
      </w: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5) предоставление заявителю результата муниципальной услуги.</w:t>
      </w:r>
    </w:p>
    <w:p w:rsidR="00107748" w:rsidRDefault="00107748" w:rsidP="00107748">
      <w:pPr>
        <w:spacing w:after="0" w:line="240" w:lineRule="auto"/>
        <w:ind w:right="-1" w:firstLine="709"/>
        <w:jc w:val="both"/>
        <w:rPr>
          <w:rFonts w:ascii="Times New Roman" w:hAnsi="Times New Roman"/>
          <w:sz w:val="28"/>
          <w:szCs w:val="28"/>
        </w:rPr>
      </w:pPr>
    </w:p>
    <w:p w:rsidR="00107748" w:rsidRDefault="00107748" w:rsidP="00107748">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107748" w:rsidRDefault="00107748" w:rsidP="00107748">
      <w:pPr>
        <w:spacing w:after="0" w:line="240" w:lineRule="auto"/>
        <w:ind w:right="-1" w:firstLine="709"/>
        <w:jc w:val="center"/>
        <w:rPr>
          <w:rFonts w:ascii="Times New Roman" w:hAnsi="Times New Roman"/>
          <w:sz w:val="28"/>
          <w:szCs w:val="28"/>
        </w:rPr>
      </w:pPr>
    </w:p>
    <w:p w:rsidR="00107748" w:rsidRDefault="00107748" w:rsidP="00107748">
      <w:pPr>
        <w:spacing w:after="0" w:line="240" w:lineRule="auto"/>
        <w:ind w:right="-1" w:firstLine="709"/>
        <w:jc w:val="both"/>
        <w:rPr>
          <w:rFonts w:ascii="Times New Roman" w:hAnsi="Times New Roman"/>
          <w:sz w:val="28"/>
          <w:szCs w:val="28"/>
        </w:rPr>
      </w:pPr>
      <w:r>
        <w:rPr>
          <w:rFonts w:ascii="Times New Roman" w:hAnsi="Times New Roman"/>
          <w:sz w:val="28"/>
          <w:szCs w:val="28"/>
        </w:rPr>
        <w:t>40. 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07748" w:rsidRDefault="00107748" w:rsidP="00107748">
      <w:pPr>
        <w:pStyle w:val="afc"/>
        <w:numPr>
          <w:ilvl w:val="0"/>
          <w:numId w:val="4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муниципальной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107748" w:rsidRDefault="00107748" w:rsidP="00107748">
      <w:pPr>
        <w:pStyle w:val="afc"/>
        <w:numPr>
          <w:ilvl w:val="0"/>
          <w:numId w:val="4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ЕГРН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муниципальной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107748" w:rsidRDefault="00107748" w:rsidP="00107748">
      <w:pPr>
        <w:pStyle w:val="afc"/>
        <w:numPr>
          <w:ilvl w:val="0"/>
          <w:numId w:val="4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ЕГРН о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муниципальной услуги. «Федеральная служба государственной </w:t>
      </w:r>
      <w:r>
        <w:rPr>
          <w:rFonts w:ascii="Times New Roman" w:hAnsi="Times New Roman"/>
          <w:sz w:val="28"/>
          <w:szCs w:val="28"/>
        </w:rPr>
        <w:lastRenderedPageBreak/>
        <w:t>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107748" w:rsidRDefault="00107748" w:rsidP="00107748">
      <w:pPr>
        <w:pStyle w:val="afc"/>
        <w:numPr>
          <w:ilvl w:val="0"/>
          <w:numId w:val="4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107748" w:rsidRDefault="00107748" w:rsidP="00107748">
      <w:pPr>
        <w:pStyle w:val="afc"/>
        <w:numPr>
          <w:ilvl w:val="0"/>
          <w:numId w:val="4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107748" w:rsidRDefault="00107748" w:rsidP="00107748">
      <w:pPr>
        <w:pStyle w:val="afc"/>
        <w:numPr>
          <w:ilvl w:val="0"/>
          <w:numId w:val="4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подтверждающие факт установления инвалидности». Указанный информационный запрос направляется в «Социальный фонд России» в течении 1 рабочего дня со дня регистрации заявления о предоставлении муниципальной услуги. «Социальный фонд России»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107748" w:rsidRDefault="00107748" w:rsidP="00107748">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41. Для получения муниципальной услуги необходимо направление </w:t>
      </w:r>
      <w:proofErr w:type="gramStart"/>
      <w:r>
        <w:rPr>
          <w:rFonts w:ascii="Times New Roman" w:hAnsi="Times New Roman"/>
          <w:sz w:val="28"/>
          <w:szCs w:val="28"/>
        </w:rPr>
        <w:t>посредством иных сервисов</w:t>
      </w:r>
      <w:proofErr w:type="gramEnd"/>
      <w:r>
        <w:rPr>
          <w:rFonts w:ascii="Times New Roman" w:hAnsi="Times New Roman"/>
          <w:sz w:val="28"/>
          <w:szCs w:val="28"/>
        </w:rPr>
        <w:t xml:space="preserve"> следующих межведомственных информационных запросов:</w:t>
      </w:r>
    </w:p>
    <w:p w:rsidR="00107748" w:rsidRDefault="00107748" w:rsidP="00107748">
      <w:pPr>
        <w:pStyle w:val="afc"/>
        <w:numPr>
          <w:ilvl w:val="0"/>
          <w:numId w:val="43"/>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107748" w:rsidRDefault="00107748" w:rsidP="00107748">
      <w:pPr>
        <w:pStyle w:val="afc"/>
        <w:numPr>
          <w:ilvl w:val="0"/>
          <w:numId w:val="43"/>
        </w:numPr>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1 рабочего дня, в случае обращения за предоставлением услуги представителя заявителя.</w:t>
      </w:r>
    </w:p>
    <w:p w:rsidR="00107748" w:rsidRDefault="00107748" w:rsidP="00107748">
      <w:pPr>
        <w:spacing w:after="0" w:line="240" w:lineRule="auto"/>
        <w:ind w:right="-1"/>
        <w:jc w:val="both"/>
        <w:rPr>
          <w:rFonts w:ascii="Times New Roman" w:hAnsi="Times New Roman"/>
          <w:bCs/>
          <w:i/>
          <w:sz w:val="28"/>
          <w:szCs w:val="28"/>
        </w:rPr>
      </w:pPr>
    </w:p>
    <w:p w:rsidR="00107748" w:rsidRDefault="00107748" w:rsidP="00107748">
      <w:pPr>
        <w:pStyle w:val="ConsPlusNonformat"/>
        <w:ind w:right="-1" w:firstLine="709"/>
        <w:jc w:val="center"/>
        <w:rPr>
          <w:rFonts w:ascii="Times New Roman" w:hAnsi="Times New Roman" w:cs="Times New Roman"/>
          <w:b/>
          <w:bCs/>
          <w:sz w:val="28"/>
          <w:szCs w:val="28"/>
        </w:rPr>
      </w:pPr>
      <w:proofErr w:type="spellStart"/>
      <w:r>
        <w:rPr>
          <w:rFonts w:ascii="Times New Roman" w:hAnsi="Times New Roman" w:cs="Times New Roman"/>
          <w:b/>
          <w:sz w:val="28"/>
          <w:szCs w:val="28"/>
        </w:rPr>
        <w:t>IV.Способы</w:t>
      </w:r>
      <w:proofErr w:type="spellEnd"/>
      <w:r>
        <w:rPr>
          <w:rFonts w:ascii="Times New Roman" w:hAnsi="Times New Roman" w:cs="Times New Roman"/>
          <w:b/>
          <w:sz w:val="28"/>
          <w:szCs w:val="28"/>
        </w:rPr>
        <w:t xml:space="preserve"> информирования заявителя об изменении статуса рассмотрения запроса о предоставлении муниципальной услуги</w:t>
      </w:r>
    </w:p>
    <w:p w:rsidR="00107748" w:rsidRDefault="00107748" w:rsidP="00107748">
      <w:pPr>
        <w:spacing w:after="0" w:line="240" w:lineRule="auto"/>
        <w:ind w:right="-1" w:firstLine="709"/>
        <w:jc w:val="both"/>
        <w:rPr>
          <w:rFonts w:ascii="Times New Roman" w:hAnsi="Times New Roman"/>
          <w:color w:val="000000"/>
          <w:spacing w:val="-6"/>
          <w:sz w:val="28"/>
          <w:szCs w:val="28"/>
        </w:rPr>
      </w:pP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xml:space="preserve">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w:t>
      </w:r>
      <w:r>
        <w:rPr>
          <w:rFonts w:ascii="Times New Roman" w:hAnsi="Times New Roman"/>
          <w:sz w:val="28"/>
          <w:szCs w:val="28"/>
        </w:rPr>
        <w:lastRenderedPageBreak/>
        <w:t>совершить на указанном этапе предоставления муниципальной услуги, одним из перечисленных способов:</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107748" w:rsidRDefault="00107748" w:rsidP="00107748">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107748" w:rsidRDefault="00107748" w:rsidP="00107748">
      <w:pPr>
        <w:spacing w:after="0" w:line="240" w:lineRule="auto"/>
        <w:ind w:right="-1"/>
        <w:jc w:val="both"/>
        <w:rPr>
          <w:rFonts w:ascii="Times New Roman" w:hAnsi="Times New Roman"/>
          <w:bCs/>
          <w:i/>
          <w:sz w:val="28"/>
          <w:szCs w:val="28"/>
        </w:rPr>
      </w:pPr>
    </w:p>
    <w:p w:rsidR="00107748" w:rsidRDefault="00107748" w:rsidP="00107748">
      <w:pPr>
        <w:spacing w:after="0" w:line="240" w:lineRule="auto"/>
        <w:ind w:right="-1"/>
        <w:jc w:val="both"/>
        <w:rPr>
          <w:rFonts w:ascii="Times New Roman" w:hAnsi="Times New Roman"/>
          <w:bCs/>
          <w:i/>
          <w:sz w:val="28"/>
          <w:szCs w:val="28"/>
        </w:rPr>
      </w:pPr>
    </w:p>
    <w:p w:rsidR="00107748" w:rsidRDefault="00107748" w:rsidP="00107748">
      <w:pPr>
        <w:spacing w:after="0" w:line="240" w:lineRule="auto"/>
        <w:ind w:right="-1"/>
        <w:jc w:val="both"/>
        <w:rPr>
          <w:rFonts w:ascii="Times New Roman" w:hAnsi="Times New Roman"/>
          <w:bCs/>
          <w:i/>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BE6C5E" w:rsidRDefault="00BE6C5E"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1</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both"/>
        <w:rPr>
          <w:rFonts w:ascii="Times New Roman" w:hAnsi="Times New Roman"/>
          <w:color w:val="000000"/>
          <w:spacing w:val="-6"/>
          <w:sz w:val="28"/>
          <w:szCs w:val="28"/>
        </w:rPr>
      </w:pPr>
    </w:p>
    <w:p w:rsidR="00107748" w:rsidRDefault="00107748" w:rsidP="00107748">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107748" w:rsidRDefault="00107748" w:rsidP="00BE6C5E">
      <w:pPr>
        <w:tabs>
          <w:tab w:val="left" w:pos="993"/>
        </w:tabs>
        <w:spacing w:after="0" w:line="240" w:lineRule="auto"/>
        <w:ind w:right="-1" w:firstLine="709"/>
        <w:jc w:val="both"/>
        <w:rPr>
          <w:rFonts w:ascii="Times New Roman" w:hAnsi="Times New Roman"/>
          <w:bCs/>
          <w:i/>
          <w:color w:val="000000"/>
          <w:spacing w:val="-6"/>
          <w:sz w:val="28"/>
          <w:szCs w:val="28"/>
        </w:rPr>
      </w:pPr>
    </w:p>
    <w:p w:rsidR="00107748" w:rsidRDefault="00107748" w:rsidP="00BE6C5E">
      <w:pPr>
        <w:pStyle w:val="afc"/>
        <w:numPr>
          <w:ilvl w:val="0"/>
          <w:numId w:val="41"/>
        </w:numPr>
        <w:tabs>
          <w:tab w:val="left" w:pos="993"/>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w:t>
      </w:r>
      <w:proofErr w:type="gramEnd"/>
      <w:r>
        <w:rPr>
          <w:rFonts w:ascii="Times New Roman" w:hAnsi="Times New Roman"/>
          <w:spacing w:val="1"/>
          <w:sz w:val="28"/>
          <w:szCs w:val="28"/>
        </w:rPr>
        <w:t xml:space="preserve"> Республиканский портал; </w:t>
      </w:r>
    </w:p>
    <w:p w:rsidR="00107748" w:rsidRDefault="00107748" w:rsidP="00BE6C5E">
      <w:pPr>
        <w:pStyle w:val="afc"/>
        <w:numPr>
          <w:ilvl w:val="0"/>
          <w:numId w:val="41"/>
        </w:numPr>
        <w:tabs>
          <w:tab w:val="left" w:pos="993"/>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107748" w:rsidRDefault="00107748" w:rsidP="00BE6C5E">
      <w:pPr>
        <w:pStyle w:val="afc"/>
        <w:numPr>
          <w:ilvl w:val="0"/>
          <w:numId w:val="41"/>
        </w:numPr>
        <w:tabs>
          <w:tab w:val="left" w:pos="993"/>
        </w:tabs>
        <w:spacing w:after="0" w:line="240" w:lineRule="auto"/>
        <w:ind w:left="0" w:right="-1" w:firstLine="709"/>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107748" w:rsidRDefault="00107748" w:rsidP="00BE6C5E">
      <w:pPr>
        <w:pStyle w:val="afc"/>
        <w:numPr>
          <w:ilvl w:val="0"/>
          <w:numId w:val="41"/>
        </w:numPr>
        <w:tabs>
          <w:tab w:val="left" w:pos="993"/>
        </w:tabs>
        <w:spacing w:after="0" w:line="240" w:lineRule="auto"/>
        <w:ind w:left="0" w:right="-1" w:firstLine="709"/>
        <w:jc w:val="both"/>
        <w:rPr>
          <w:rFonts w:ascii="Times New Roman" w:hAnsi="Times New Roman"/>
          <w:bCs/>
          <w:i/>
          <w:color w:val="000000"/>
          <w:spacing w:val="-6"/>
          <w:sz w:val="28"/>
          <w:szCs w:val="28"/>
        </w:rPr>
      </w:pPr>
      <w:r>
        <w:rPr>
          <w:rFonts w:ascii="Times New Roman" w:hAnsi="Times New Roman"/>
          <w:spacing w:val="1"/>
          <w:sz w:val="28"/>
          <w:szCs w:val="28"/>
        </w:rPr>
        <w:t xml:space="preserve">Исполнительный комитет Камско-Устьинского муниципального района </w:t>
      </w:r>
      <w:r>
        <w:rPr>
          <w:rFonts w:ascii="Times New Roman" w:hAnsi="Times New Roman"/>
          <w:color w:val="000000"/>
          <w:spacing w:val="-6"/>
          <w:sz w:val="28"/>
          <w:szCs w:val="28"/>
        </w:rPr>
        <w:t>Республики Татарстан</w:t>
      </w:r>
      <w:r>
        <w:rPr>
          <w:rFonts w:ascii="Times New Roman" w:hAnsi="Times New Roman"/>
          <w:i/>
          <w:iCs/>
          <w:spacing w:val="1"/>
          <w:sz w:val="28"/>
          <w:szCs w:val="28"/>
        </w:rPr>
        <w:t xml:space="preserve"> – </w:t>
      </w:r>
      <w:r>
        <w:rPr>
          <w:rFonts w:ascii="Times New Roman" w:hAnsi="Times New Roman"/>
          <w:spacing w:val="1"/>
          <w:sz w:val="28"/>
          <w:szCs w:val="28"/>
        </w:rPr>
        <w:t>Исполком;</w:t>
      </w:r>
    </w:p>
    <w:p w:rsidR="00107748" w:rsidRDefault="00107748" w:rsidP="00BE6C5E">
      <w:pPr>
        <w:pStyle w:val="afc"/>
        <w:numPr>
          <w:ilvl w:val="0"/>
          <w:numId w:val="41"/>
        </w:numPr>
        <w:tabs>
          <w:tab w:val="left" w:pos="993"/>
        </w:tabs>
        <w:spacing w:after="0" w:line="240" w:lineRule="auto"/>
        <w:ind w:left="0" w:right="-1" w:firstLine="709"/>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3518DC" w:rsidRDefault="003518DC" w:rsidP="00107748">
      <w:pPr>
        <w:spacing w:after="0" w:line="240" w:lineRule="auto"/>
        <w:jc w:val="right"/>
        <w:rPr>
          <w:rFonts w:ascii="Times New Roman" w:hAnsi="Times New Roman"/>
          <w:sz w:val="28"/>
          <w:szCs w:val="28"/>
        </w:rPr>
      </w:pPr>
    </w:p>
    <w:p w:rsidR="003518DC" w:rsidRDefault="003518DC" w:rsidP="00107748">
      <w:pPr>
        <w:spacing w:after="0" w:line="240" w:lineRule="auto"/>
        <w:jc w:val="right"/>
        <w:rPr>
          <w:rFonts w:ascii="Times New Roman" w:hAnsi="Times New Roman"/>
          <w:sz w:val="28"/>
          <w:szCs w:val="28"/>
        </w:rPr>
      </w:pPr>
    </w:p>
    <w:p w:rsidR="00107748" w:rsidRDefault="00107748" w:rsidP="00107748">
      <w:pPr>
        <w:spacing w:after="0" w:line="240" w:lineRule="auto"/>
        <w:jc w:val="right"/>
        <w:rPr>
          <w:rFonts w:ascii="Times New Roman" w:hAnsi="Times New Roman"/>
          <w:sz w:val="28"/>
          <w:szCs w:val="28"/>
        </w:rPr>
      </w:pP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2</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107748" w:rsidRDefault="00107748" w:rsidP="00107748">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107748" w:rsidTr="00107748">
        <w:tc>
          <w:tcPr>
            <w:tcW w:w="567" w:type="dxa"/>
          </w:tcPr>
          <w:p w:rsidR="00107748" w:rsidRDefault="00107748" w:rsidP="00107748">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w:t>
            </w:r>
          </w:p>
        </w:tc>
        <w:tc>
          <w:tcPr>
            <w:tcW w:w="3118" w:type="dxa"/>
          </w:tcPr>
          <w:p w:rsidR="00107748" w:rsidRDefault="00107748" w:rsidP="00107748">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Результат предоставления услуги</w:t>
            </w:r>
          </w:p>
        </w:tc>
        <w:tc>
          <w:tcPr>
            <w:tcW w:w="3757" w:type="dxa"/>
          </w:tcPr>
          <w:p w:rsidR="00107748" w:rsidRDefault="00107748" w:rsidP="00107748">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Наименование отдельного признака заявителя</w:t>
            </w:r>
          </w:p>
        </w:tc>
        <w:tc>
          <w:tcPr>
            <w:tcW w:w="2480" w:type="dxa"/>
          </w:tcPr>
          <w:p w:rsidR="00107748" w:rsidRDefault="00107748" w:rsidP="00107748">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Идентификатор отдельного признака заявителей</w:t>
            </w:r>
          </w:p>
        </w:tc>
      </w:tr>
      <w:tr w:rsidR="00107748" w:rsidTr="00107748">
        <w:tc>
          <w:tcPr>
            <w:tcW w:w="567"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107748" w:rsidRDefault="00107748" w:rsidP="00107748">
            <w:pPr>
              <w:spacing w:after="0" w:line="283" w:lineRule="atLeast"/>
              <w:jc w:val="center"/>
              <w:rPr>
                <w:sz w:val="28"/>
                <w:szCs w:val="28"/>
              </w:rPr>
            </w:pPr>
            <w:r>
              <w:rPr>
                <w:rFonts w:ascii="Times New Roman" w:hAnsi="Times New Roman"/>
                <w:sz w:val="28"/>
                <w:szCs w:val="28"/>
              </w:rPr>
              <w:t>Решение о предварительном согласовании предоставления земельного участка</w:t>
            </w:r>
          </w:p>
        </w:tc>
        <w:tc>
          <w:tcPr>
            <w:tcW w:w="3757"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Физическое лицо</w:t>
            </w:r>
          </w:p>
        </w:tc>
        <w:tc>
          <w:tcPr>
            <w:tcW w:w="2480"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107748" w:rsidTr="00107748">
        <w:tc>
          <w:tcPr>
            <w:tcW w:w="567"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107748" w:rsidRDefault="00107748" w:rsidP="00107748"/>
        </w:tc>
        <w:tc>
          <w:tcPr>
            <w:tcW w:w="3757"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Юридическое лицо</w:t>
            </w:r>
          </w:p>
        </w:tc>
        <w:tc>
          <w:tcPr>
            <w:tcW w:w="2480"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107748" w:rsidTr="00107748">
        <w:tc>
          <w:tcPr>
            <w:tcW w:w="567"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107748" w:rsidRDefault="00107748" w:rsidP="00107748"/>
        </w:tc>
        <w:tc>
          <w:tcPr>
            <w:tcW w:w="3757"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tcPr>
          <w:p w:rsidR="00107748" w:rsidRDefault="00107748" w:rsidP="0010774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bl>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3</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107748" w:rsidRDefault="00107748" w:rsidP="00107748">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107748" w:rsidRDefault="00107748" w:rsidP="00107748">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107748" w:rsidTr="00107748">
        <w:tc>
          <w:tcPr>
            <w:tcW w:w="567" w:type="dxa"/>
          </w:tcPr>
          <w:p w:rsidR="00107748" w:rsidRDefault="00107748" w:rsidP="00107748">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107748" w:rsidRDefault="00107748" w:rsidP="00107748">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107748" w:rsidRDefault="00107748" w:rsidP="00107748">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107748" w:rsidRDefault="00107748" w:rsidP="00107748">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107748" w:rsidTr="00107748">
        <w:trPr>
          <w:trHeight w:val="322"/>
        </w:trPr>
        <w:tc>
          <w:tcPr>
            <w:tcW w:w="9922" w:type="dxa"/>
            <w:gridSpan w:val="4"/>
            <w:vMerge w:val="restart"/>
          </w:tcPr>
          <w:p w:rsidR="00107748" w:rsidRDefault="00107748" w:rsidP="00107748">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4819"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Заявление</w:t>
            </w:r>
          </w:p>
        </w:tc>
        <w:tc>
          <w:tcPr>
            <w:tcW w:w="2268" w:type="dxa"/>
            <w:vMerge w:val="restart"/>
          </w:tcPr>
          <w:p w:rsidR="00107748" w:rsidRDefault="00107748" w:rsidP="00107748">
            <w:pPr>
              <w:spacing w:line="283" w:lineRule="atLeast"/>
            </w:pPr>
            <w:r>
              <w:rPr>
                <w:rFonts w:ascii="Times New Roman" w:hAnsi="Times New Roman"/>
                <w:color w:val="000000"/>
                <w:spacing w:val="-6"/>
                <w:sz w:val="28"/>
                <w:szCs w:val="28"/>
              </w:rPr>
              <w:t>Единый портал, Республиканский портал, мобильное приложение «</w:t>
            </w:r>
            <w:proofErr w:type="spellStart"/>
            <w:r>
              <w:rPr>
                <w:rFonts w:ascii="Times New Roman" w:hAnsi="Times New Roman"/>
                <w:color w:val="000000"/>
                <w:spacing w:val="-6"/>
                <w:sz w:val="28"/>
                <w:szCs w:val="28"/>
              </w:rPr>
              <w:t>Госуслуги</w:t>
            </w:r>
            <w:proofErr w:type="spellEnd"/>
            <w:r>
              <w:rPr>
                <w:rFonts w:ascii="Times New Roman" w:hAnsi="Times New Roman"/>
                <w:color w:val="000000"/>
                <w:spacing w:val="-6"/>
                <w:sz w:val="28"/>
                <w:szCs w:val="28"/>
              </w:rPr>
              <w:t xml:space="preserve"> Республики Татарстан 2.0», Исполком, МФЦ</w:t>
            </w:r>
          </w:p>
        </w:tc>
      </w:tr>
      <w:tr w:rsidR="00107748" w:rsidTr="00107748">
        <w:tc>
          <w:tcPr>
            <w:tcW w:w="567"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4819"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107748" w:rsidRDefault="00107748" w:rsidP="00107748">
            <w:pPr>
              <w:spacing w:after="0" w:line="283" w:lineRule="atLeast"/>
            </w:pPr>
            <w:r>
              <w:rPr>
                <w:rFonts w:ascii="Times New Roman" w:hAnsi="Times New Roman"/>
                <w:color w:val="000000"/>
                <w:spacing w:val="-6"/>
                <w:sz w:val="28"/>
                <w:szCs w:val="28"/>
              </w:rPr>
              <w:t>Единый портал, Республиканский портал, мобильное приложение «</w:t>
            </w:r>
            <w:proofErr w:type="spellStart"/>
            <w:r>
              <w:rPr>
                <w:rFonts w:ascii="Times New Roman" w:hAnsi="Times New Roman"/>
                <w:color w:val="000000"/>
                <w:spacing w:val="-6"/>
                <w:sz w:val="28"/>
                <w:szCs w:val="28"/>
              </w:rPr>
              <w:t>Госуслуги</w:t>
            </w:r>
            <w:proofErr w:type="spellEnd"/>
            <w:r>
              <w:rPr>
                <w:rFonts w:ascii="Times New Roman" w:hAnsi="Times New Roman"/>
                <w:color w:val="000000"/>
                <w:spacing w:val="-6"/>
                <w:sz w:val="28"/>
                <w:szCs w:val="28"/>
              </w:rPr>
              <w:t xml:space="preserve"> Республики Татарстан 2.0», Исполком, МФЦ</w:t>
            </w:r>
          </w:p>
        </w:tc>
      </w:tr>
      <w:tr w:rsidR="00107748" w:rsidTr="00107748">
        <w:tc>
          <w:tcPr>
            <w:tcW w:w="567"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3А</w:t>
            </w:r>
          </w:p>
          <w:p w:rsidR="00107748" w:rsidRDefault="00107748" w:rsidP="00107748">
            <w:pPr>
              <w:spacing w:after="0" w:line="240" w:lineRule="auto"/>
              <w:jc w:val="both"/>
              <w:rPr>
                <w:rFonts w:ascii="Times New Roman" w:hAnsi="Times New Roman"/>
                <w:color w:val="000000"/>
                <w:spacing w:val="-6"/>
                <w:sz w:val="28"/>
                <w:szCs w:val="28"/>
              </w:rPr>
            </w:pPr>
          </w:p>
        </w:tc>
        <w:tc>
          <w:tcPr>
            <w:tcW w:w="4819"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Мобильное приложение «</w:t>
            </w:r>
            <w:proofErr w:type="spellStart"/>
            <w:r>
              <w:rPr>
                <w:rFonts w:ascii="Times New Roman" w:hAnsi="Times New Roman"/>
                <w:color w:val="000000"/>
                <w:spacing w:val="-6"/>
                <w:sz w:val="28"/>
                <w:szCs w:val="28"/>
              </w:rPr>
              <w:t>Госуслуги</w:t>
            </w:r>
            <w:proofErr w:type="spellEnd"/>
            <w:r>
              <w:rPr>
                <w:rFonts w:ascii="Times New Roman" w:hAnsi="Times New Roman"/>
                <w:color w:val="000000"/>
                <w:spacing w:val="-6"/>
                <w:sz w:val="28"/>
                <w:szCs w:val="28"/>
              </w:rPr>
              <w:t xml:space="preserve"> Республики Татарстан 2.0», Исполком, МФЦ</w:t>
            </w:r>
          </w:p>
        </w:tc>
      </w:tr>
      <w:tr w:rsidR="00107748" w:rsidTr="00107748">
        <w:trPr>
          <w:trHeight w:val="322"/>
        </w:trPr>
        <w:tc>
          <w:tcPr>
            <w:tcW w:w="9922" w:type="dxa"/>
            <w:gridSpan w:val="4"/>
            <w:vMerge w:val="restart"/>
          </w:tcPr>
          <w:p w:rsidR="00107748" w:rsidRDefault="00107748" w:rsidP="00107748">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107748" w:rsidRDefault="00107748" w:rsidP="00107748">
            <w:pPr>
              <w:spacing w:after="0" w:line="240" w:lineRule="auto"/>
              <w:jc w:val="both"/>
              <w:rPr>
                <w:rFonts w:ascii="Times New Roman" w:hAnsi="Times New Roman"/>
                <w:color w:val="000000"/>
                <w:spacing w:val="-6"/>
                <w:sz w:val="28"/>
                <w:szCs w:val="28"/>
              </w:rPr>
            </w:pPr>
          </w:p>
          <w:p w:rsidR="00107748" w:rsidRDefault="00107748" w:rsidP="00107748">
            <w:pPr>
              <w:spacing w:after="0" w:line="240" w:lineRule="auto"/>
              <w:jc w:val="both"/>
              <w:rPr>
                <w:rFonts w:ascii="Times New Roman" w:hAnsi="Times New Roman"/>
                <w:color w:val="000000"/>
                <w:spacing w:val="-6"/>
                <w:sz w:val="28"/>
                <w:szCs w:val="28"/>
              </w:rPr>
            </w:pPr>
          </w:p>
        </w:tc>
        <w:tc>
          <w:tcPr>
            <w:tcW w:w="4819"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sz w:val="28"/>
                <w:szCs w:val="28"/>
              </w:rPr>
              <w:t>Схема расположения земельного участка (обязателен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68" w:type="dxa"/>
            <w:vMerge w:val="restart"/>
          </w:tcPr>
          <w:p w:rsidR="00107748" w:rsidRDefault="00107748" w:rsidP="00107748">
            <w:pPr>
              <w:spacing w:after="0" w:line="240" w:lineRule="auto"/>
              <w:rPr>
                <w:rFonts w:ascii="Times New Roman" w:hAnsi="Times New Roman"/>
                <w:sz w:val="28"/>
                <w:szCs w:val="28"/>
              </w:rPr>
            </w:pPr>
            <w:r>
              <w:rPr>
                <w:rFonts w:ascii="Times New Roman" w:hAnsi="Times New Roman"/>
                <w:color w:val="000000"/>
                <w:spacing w:val="-6"/>
                <w:sz w:val="28"/>
                <w:szCs w:val="28"/>
              </w:rPr>
              <w:t>Единый портал, Республиканский портал, мобильное приложение «</w:t>
            </w:r>
            <w:proofErr w:type="spellStart"/>
            <w:r>
              <w:rPr>
                <w:rFonts w:ascii="Times New Roman" w:hAnsi="Times New Roman"/>
                <w:color w:val="000000"/>
                <w:spacing w:val="-6"/>
                <w:sz w:val="28"/>
                <w:szCs w:val="28"/>
              </w:rPr>
              <w:t>Госуслуги</w:t>
            </w:r>
            <w:proofErr w:type="spellEnd"/>
            <w:r>
              <w:rPr>
                <w:rFonts w:ascii="Times New Roman" w:hAnsi="Times New Roman"/>
                <w:color w:val="000000"/>
                <w:spacing w:val="-6"/>
                <w:sz w:val="28"/>
                <w:szCs w:val="28"/>
              </w:rPr>
              <w:t xml:space="preserve"> Республики Татарстан 2.0», Исполком, МФЦ</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2А-3А</w:t>
            </w:r>
          </w:p>
          <w:p w:rsidR="00107748" w:rsidRDefault="00107748" w:rsidP="00107748">
            <w:pPr>
              <w:spacing w:after="0" w:line="240" w:lineRule="auto"/>
              <w:jc w:val="both"/>
              <w:rPr>
                <w:rFonts w:ascii="Times New Roman" w:hAnsi="Times New Roman"/>
                <w:color w:val="000000"/>
                <w:spacing w:val="-6"/>
                <w:sz w:val="28"/>
                <w:szCs w:val="28"/>
              </w:rPr>
            </w:pPr>
          </w:p>
        </w:tc>
        <w:tc>
          <w:tcPr>
            <w:tcW w:w="4819"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(обязателен в случае, если заявителем является иностранное юридическое лицо)</w:t>
            </w:r>
          </w:p>
        </w:tc>
        <w:tc>
          <w:tcPr>
            <w:tcW w:w="2268" w:type="dxa"/>
            <w:vMerge w:val="restart"/>
          </w:tcPr>
          <w:p w:rsidR="00107748" w:rsidRDefault="00107748" w:rsidP="00107748">
            <w:pPr>
              <w:spacing w:after="0" w:line="240" w:lineRule="auto"/>
              <w:rPr>
                <w:rFonts w:ascii="Times New Roman" w:hAnsi="Times New Roman"/>
                <w:sz w:val="28"/>
                <w:szCs w:val="28"/>
              </w:rPr>
            </w:pPr>
            <w:r>
              <w:rPr>
                <w:rFonts w:ascii="Times New Roman" w:hAnsi="Times New Roman"/>
                <w:color w:val="000000"/>
                <w:spacing w:val="-6"/>
                <w:sz w:val="28"/>
                <w:szCs w:val="28"/>
              </w:rPr>
              <w:t>Единый портал, Республиканский портал, мобильное приложение «</w:t>
            </w:r>
            <w:proofErr w:type="spellStart"/>
            <w:r>
              <w:rPr>
                <w:rFonts w:ascii="Times New Roman" w:hAnsi="Times New Roman"/>
                <w:color w:val="000000"/>
                <w:spacing w:val="-6"/>
                <w:sz w:val="28"/>
                <w:szCs w:val="28"/>
              </w:rPr>
              <w:t>Госуслуги</w:t>
            </w:r>
            <w:proofErr w:type="spellEnd"/>
            <w:r>
              <w:rPr>
                <w:rFonts w:ascii="Times New Roman" w:hAnsi="Times New Roman"/>
                <w:color w:val="000000"/>
                <w:spacing w:val="-6"/>
                <w:sz w:val="28"/>
                <w:szCs w:val="28"/>
              </w:rPr>
              <w:t xml:space="preserve"> Республики Татарстан 2.0», Исполком, МФЦ</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107748" w:rsidRDefault="00107748" w:rsidP="00107748">
            <w:pPr>
              <w:spacing w:after="0" w:line="240" w:lineRule="auto"/>
              <w:jc w:val="both"/>
              <w:rPr>
                <w:rFonts w:ascii="Times New Roman" w:hAnsi="Times New Roman"/>
                <w:color w:val="000000"/>
                <w:spacing w:val="-6"/>
                <w:sz w:val="28"/>
                <w:szCs w:val="28"/>
              </w:rPr>
            </w:pPr>
          </w:p>
        </w:tc>
        <w:tc>
          <w:tcPr>
            <w:tcW w:w="4819"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Проектная документация лесных участков (</w:t>
            </w:r>
            <w:r>
              <w:rPr>
                <w:rFonts w:ascii="Times New Roman" w:hAnsi="Times New Roman"/>
                <w:sz w:val="28"/>
                <w:szCs w:val="28"/>
              </w:rPr>
              <w:t xml:space="preserve">обязателен </w:t>
            </w:r>
            <w:r>
              <w:rPr>
                <w:rFonts w:ascii="Times New Roman" w:hAnsi="Times New Roman"/>
                <w:color w:val="000000"/>
                <w:spacing w:val="-6"/>
                <w:sz w:val="28"/>
                <w:szCs w:val="28"/>
              </w:rPr>
              <w:t>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2268" w:type="dxa"/>
            <w:vMerge w:val="restart"/>
          </w:tcPr>
          <w:p w:rsidR="00107748" w:rsidRDefault="00107748" w:rsidP="00107748">
            <w:pPr>
              <w:spacing w:after="0" w:line="240" w:lineRule="auto"/>
              <w:rPr>
                <w:rFonts w:ascii="Times New Roman" w:hAnsi="Times New Roman"/>
                <w:sz w:val="28"/>
                <w:szCs w:val="28"/>
              </w:rPr>
            </w:pPr>
            <w:r>
              <w:rPr>
                <w:rFonts w:ascii="Times New Roman" w:hAnsi="Times New Roman"/>
                <w:color w:val="000000"/>
                <w:spacing w:val="-6"/>
                <w:sz w:val="28"/>
                <w:szCs w:val="28"/>
              </w:rPr>
              <w:t>Единый портал, Республиканский портал, мобильное приложение «</w:t>
            </w:r>
            <w:proofErr w:type="spellStart"/>
            <w:r>
              <w:rPr>
                <w:rFonts w:ascii="Times New Roman" w:hAnsi="Times New Roman"/>
                <w:color w:val="000000"/>
                <w:spacing w:val="-6"/>
                <w:sz w:val="28"/>
                <w:szCs w:val="28"/>
              </w:rPr>
              <w:t>Госуслуги</w:t>
            </w:r>
            <w:proofErr w:type="spellEnd"/>
            <w:r>
              <w:rPr>
                <w:rFonts w:ascii="Times New Roman" w:hAnsi="Times New Roman"/>
                <w:color w:val="000000"/>
                <w:spacing w:val="-6"/>
                <w:sz w:val="28"/>
                <w:szCs w:val="28"/>
              </w:rPr>
              <w:t xml:space="preserve"> Республики Татарстан 2.0», Исполком, МФЦ</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2А-3А</w:t>
            </w:r>
          </w:p>
          <w:p w:rsidR="00107748" w:rsidRDefault="00107748" w:rsidP="00107748">
            <w:pPr>
              <w:spacing w:after="0" w:line="240" w:lineRule="auto"/>
              <w:jc w:val="both"/>
              <w:rPr>
                <w:rFonts w:ascii="Times New Roman" w:hAnsi="Times New Roman"/>
                <w:color w:val="000000"/>
                <w:spacing w:val="-6"/>
                <w:sz w:val="28"/>
                <w:szCs w:val="28"/>
              </w:rPr>
            </w:pPr>
          </w:p>
        </w:tc>
        <w:tc>
          <w:tcPr>
            <w:tcW w:w="4819"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Pr>
                <w:rFonts w:ascii="Times New Roman" w:hAnsi="Times New Roman"/>
                <w:sz w:val="28"/>
                <w:szCs w:val="28"/>
              </w:rPr>
              <w:t xml:space="preserve">обязателен </w:t>
            </w:r>
            <w:r>
              <w:rPr>
                <w:rFonts w:ascii="Times New Roman" w:hAnsi="Times New Roman"/>
                <w:color w:val="000000"/>
                <w:spacing w:val="-6"/>
                <w:sz w:val="28"/>
                <w:szCs w:val="28"/>
              </w:rPr>
              <w:t>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8" w:type="dxa"/>
            <w:vMerge w:val="restart"/>
          </w:tcPr>
          <w:p w:rsidR="00107748" w:rsidRDefault="00107748" w:rsidP="00107748">
            <w:pPr>
              <w:spacing w:after="0" w:line="240" w:lineRule="auto"/>
              <w:rPr>
                <w:rFonts w:ascii="Times New Roman" w:hAnsi="Times New Roman"/>
                <w:sz w:val="28"/>
                <w:szCs w:val="28"/>
              </w:rPr>
            </w:pPr>
            <w:r>
              <w:rPr>
                <w:rFonts w:ascii="Times New Roman" w:hAnsi="Times New Roman"/>
                <w:color w:val="000000"/>
                <w:spacing w:val="-6"/>
                <w:sz w:val="28"/>
                <w:szCs w:val="28"/>
              </w:rPr>
              <w:t>Единый портал, Республиканский портал, мобильное приложение «</w:t>
            </w:r>
            <w:proofErr w:type="spellStart"/>
            <w:r>
              <w:rPr>
                <w:rFonts w:ascii="Times New Roman" w:hAnsi="Times New Roman"/>
                <w:color w:val="000000"/>
                <w:spacing w:val="-6"/>
                <w:sz w:val="28"/>
                <w:szCs w:val="28"/>
              </w:rPr>
              <w:t>Госуслуги</w:t>
            </w:r>
            <w:proofErr w:type="spellEnd"/>
            <w:r>
              <w:rPr>
                <w:rFonts w:ascii="Times New Roman" w:hAnsi="Times New Roman"/>
                <w:color w:val="000000"/>
                <w:spacing w:val="-6"/>
                <w:sz w:val="28"/>
                <w:szCs w:val="28"/>
              </w:rPr>
              <w:t xml:space="preserve"> Республики Татарстан 2.0», Исполком, МФЦ</w:t>
            </w:r>
          </w:p>
        </w:tc>
      </w:tr>
    </w:tbl>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tabs>
          <w:tab w:val="left" w:pos="993"/>
        </w:tabs>
        <w:spacing w:after="0" w:line="240" w:lineRule="auto"/>
        <w:ind w:left="5103" w:right="-569"/>
        <w:rPr>
          <w:rFonts w:ascii="Times New Roman" w:hAnsi="Times New Roman"/>
          <w:color w:val="000000"/>
          <w:spacing w:val="-6"/>
          <w:sz w:val="24"/>
          <w:szCs w:val="28"/>
        </w:rPr>
      </w:pPr>
    </w:p>
    <w:p w:rsidR="003518DC" w:rsidRDefault="003518DC" w:rsidP="00107748">
      <w:pPr>
        <w:tabs>
          <w:tab w:val="left" w:pos="993"/>
        </w:tabs>
        <w:spacing w:after="0" w:line="240" w:lineRule="auto"/>
        <w:ind w:left="5103" w:right="-569"/>
        <w:rPr>
          <w:rFonts w:ascii="Times New Roman" w:hAnsi="Times New Roman"/>
          <w:color w:val="000000"/>
          <w:spacing w:val="-6"/>
          <w:sz w:val="24"/>
          <w:szCs w:val="28"/>
        </w:rPr>
      </w:pP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4</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107748" w:rsidRDefault="00107748" w:rsidP="00107748">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муниципальной услуги</w:t>
      </w:r>
      <w:r>
        <w:rPr>
          <w:rFonts w:ascii="Times New Roman" w:hAnsi="Times New Roman"/>
          <w:b/>
          <w:bCs/>
          <w:color w:val="000000"/>
          <w:spacing w:val="-6"/>
          <w:sz w:val="28"/>
          <w:szCs w:val="28"/>
        </w:rPr>
        <w:t xml:space="preserve"> </w:t>
      </w:r>
      <w:proofErr w:type="gramStart"/>
      <w:r>
        <w:rPr>
          <w:rFonts w:ascii="Times New Roman" w:hAnsi="Times New Roman"/>
          <w:b/>
          <w:bCs/>
          <w:color w:val="000000"/>
          <w:spacing w:val="-6"/>
          <w:sz w:val="28"/>
          <w:szCs w:val="28"/>
        </w:rPr>
        <w:t>и  отказа</w:t>
      </w:r>
      <w:proofErr w:type="gramEnd"/>
      <w:r>
        <w:rPr>
          <w:rFonts w:ascii="Times New Roman" w:hAnsi="Times New Roman"/>
          <w:b/>
          <w:bCs/>
          <w:color w:val="000000"/>
          <w:spacing w:val="-6"/>
          <w:sz w:val="28"/>
          <w:szCs w:val="28"/>
        </w:rPr>
        <w:t xml:space="preserve"> в приеме заявления и документов, необходимых для предоставления муниципальной услуги</w:t>
      </w:r>
    </w:p>
    <w:p w:rsidR="00107748" w:rsidRDefault="00107748" w:rsidP="00107748">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107748" w:rsidTr="00107748">
        <w:tc>
          <w:tcPr>
            <w:tcW w:w="567" w:type="dxa"/>
          </w:tcPr>
          <w:p w:rsidR="00107748" w:rsidRDefault="00107748" w:rsidP="00107748">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107748" w:rsidRDefault="00107748" w:rsidP="00107748">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107748" w:rsidRDefault="00107748" w:rsidP="00107748">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107748" w:rsidTr="00107748">
        <w:trPr>
          <w:trHeight w:val="322"/>
        </w:trPr>
        <w:tc>
          <w:tcPr>
            <w:tcW w:w="9921" w:type="dxa"/>
            <w:gridSpan w:val="3"/>
            <w:vMerge w:val="restart"/>
          </w:tcPr>
          <w:p w:rsidR="00107748" w:rsidRDefault="00107748" w:rsidP="00107748">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муниципальной услуги</w:t>
            </w:r>
          </w:p>
        </w:tc>
      </w:tr>
      <w:tr w:rsidR="00107748" w:rsidTr="00107748">
        <w:tc>
          <w:tcPr>
            <w:tcW w:w="567"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107748" w:rsidRDefault="00107748" w:rsidP="00107748">
            <w:pPr>
              <w:spacing w:after="0" w:line="240" w:lineRule="auto"/>
              <w:jc w:val="both"/>
              <w:rPr>
                <w:rFonts w:ascii="Times New Roman" w:hAnsi="Times New Roman"/>
                <w:color w:val="000000"/>
                <w:spacing w:val="-6"/>
                <w:sz w:val="28"/>
                <w:szCs w:val="28"/>
              </w:rPr>
            </w:pPr>
          </w:p>
          <w:p w:rsidR="00107748" w:rsidRDefault="00107748" w:rsidP="00107748">
            <w:pPr>
              <w:spacing w:after="0" w:line="240" w:lineRule="auto"/>
              <w:jc w:val="both"/>
              <w:rPr>
                <w:rFonts w:ascii="Times New Roman" w:hAnsi="Times New Roman"/>
                <w:color w:val="000000"/>
                <w:spacing w:val="-6"/>
                <w:sz w:val="28"/>
                <w:szCs w:val="28"/>
              </w:rPr>
            </w:pPr>
          </w:p>
        </w:tc>
        <w:tc>
          <w:tcPr>
            <w:tcW w:w="7087" w:type="dxa"/>
          </w:tcPr>
          <w:p w:rsidR="00107748" w:rsidRDefault="00107748" w:rsidP="00107748">
            <w:pPr>
              <w:spacing w:after="0" w:line="283" w:lineRule="atLeast"/>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tc>
      </w:tr>
      <w:tr w:rsidR="00107748" w:rsidTr="00107748">
        <w:tc>
          <w:tcPr>
            <w:tcW w:w="567"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107748" w:rsidRDefault="00107748" w:rsidP="00107748">
            <w:pPr>
              <w:spacing w:after="0" w:line="240" w:lineRule="auto"/>
              <w:jc w:val="both"/>
              <w:rPr>
                <w:rFonts w:ascii="Times New Roman" w:hAnsi="Times New Roman"/>
                <w:color w:val="000000"/>
                <w:spacing w:val="-6"/>
                <w:sz w:val="28"/>
                <w:szCs w:val="28"/>
              </w:rPr>
            </w:pPr>
          </w:p>
          <w:p w:rsidR="00107748" w:rsidRDefault="00107748" w:rsidP="00107748">
            <w:pPr>
              <w:spacing w:after="0" w:line="240" w:lineRule="auto"/>
              <w:jc w:val="both"/>
              <w:rPr>
                <w:rFonts w:ascii="Times New Roman" w:hAnsi="Times New Roman"/>
                <w:color w:val="000000"/>
                <w:spacing w:val="-6"/>
                <w:sz w:val="28"/>
                <w:szCs w:val="28"/>
              </w:rPr>
            </w:pPr>
          </w:p>
          <w:p w:rsidR="00107748" w:rsidRDefault="00107748" w:rsidP="00107748">
            <w:pPr>
              <w:spacing w:after="0" w:line="240" w:lineRule="auto"/>
              <w:jc w:val="both"/>
              <w:rPr>
                <w:rFonts w:ascii="Times New Roman" w:hAnsi="Times New Roman"/>
                <w:color w:val="000000"/>
                <w:spacing w:val="-6"/>
                <w:sz w:val="28"/>
                <w:szCs w:val="28"/>
              </w:rPr>
            </w:pPr>
          </w:p>
        </w:tc>
        <w:tc>
          <w:tcPr>
            <w:tcW w:w="7087" w:type="dxa"/>
          </w:tcPr>
          <w:p w:rsidR="00107748" w:rsidRDefault="00107748" w:rsidP="00107748">
            <w:pPr>
              <w:spacing w:after="0" w:line="283" w:lineRule="atLeast"/>
              <w:rPr>
                <w:rFonts w:ascii="Times New Roman" w:hAnsi="Times New Roman"/>
                <w:color w:val="000000" w:themeColor="text1"/>
                <w:sz w:val="28"/>
                <w:szCs w:val="28"/>
              </w:rPr>
            </w:pPr>
            <w:r>
              <w:rPr>
                <w:rFonts w:ascii="Times New Roman" w:hAnsi="Times New Roman"/>
                <w:color w:val="000000" w:themeColor="text1"/>
                <w:sz w:val="28"/>
                <w:szCs w:val="28"/>
              </w:rPr>
              <w:t>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107748" w:rsidRDefault="00107748" w:rsidP="00107748">
            <w:pPr>
              <w:spacing w:after="0" w:line="240" w:lineRule="auto"/>
              <w:jc w:val="both"/>
              <w:rPr>
                <w:rFonts w:ascii="Times New Roman" w:hAnsi="Times New Roman"/>
                <w:color w:val="000000"/>
                <w:spacing w:val="-6"/>
                <w:sz w:val="28"/>
                <w:szCs w:val="28"/>
              </w:rPr>
            </w:pPr>
          </w:p>
          <w:p w:rsidR="00107748" w:rsidRDefault="00107748" w:rsidP="00107748"/>
        </w:tc>
        <w:tc>
          <w:tcPr>
            <w:tcW w:w="7087" w:type="dxa"/>
            <w:vMerge w:val="restart"/>
          </w:tcPr>
          <w:p w:rsidR="00107748" w:rsidRDefault="00107748" w:rsidP="00107748">
            <w:pPr>
              <w:spacing w:after="0" w:line="283" w:lineRule="atLeast"/>
              <w:rPr>
                <w:rFonts w:ascii="Times New Roman" w:hAnsi="Times New Roman"/>
                <w:color w:val="000000" w:themeColor="text1"/>
                <w:sz w:val="28"/>
                <w:szCs w:val="28"/>
              </w:rPr>
            </w:pPr>
            <w:r>
              <w:rPr>
                <w:rFonts w:ascii="Times New Roman" w:hAnsi="Times New Roman"/>
                <w:color w:val="000000" w:themeColor="text1"/>
                <w:sz w:val="28"/>
                <w:szCs w:val="28"/>
              </w:rPr>
              <w:t>Земельный участок, границы которого подлежат уточнению в соответствии с Федеральным законом от 13.07.2015 N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tc>
      </w:tr>
      <w:tr w:rsidR="00107748" w:rsidTr="00107748">
        <w:trPr>
          <w:trHeight w:val="322"/>
        </w:trPr>
        <w:tc>
          <w:tcPr>
            <w:tcW w:w="9922" w:type="dxa"/>
            <w:gridSpan w:val="3"/>
            <w:vMerge w:val="restart"/>
          </w:tcPr>
          <w:p w:rsidR="00107748" w:rsidRDefault="00107748" w:rsidP="00107748">
            <w:pPr>
              <w:spacing w:after="0" w:line="283" w:lineRule="atLeast"/>
              <w:jc w:val="center"/>
              <w:rPr>
                <w:rFonts w:ascii="Times New Roman" w:hAnsi="Times New Roman"/>
                <w:bCs/>
                <w:i/>
                <w:color w:val="000000" w:themeColor="text1"/>
                <w:sz w:val="28"/>
                <w:szCs w:val="28"/>
              </w:rPr>
            </w:pPr>
            <w:r>
              <w:rPr>
                <w:rFonts w:ascii="Times New Roman" w:hAnsi="Times New Roman"/>
                <w:i/>
                <w:iCs/>
                <w:color w:val="000000" w:themeColor="text1"/>
                <w:sz w:val="28"/>
                <w:szCs w:val="28"/>
              </w:rPr>
              <w:t>Основания для приостановления муниципальной услуги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83" w:lineRule="atLeast"/>
              <w:rPr>
                <w:rFonts w:ascii="Times New Roman" w:hAnsi="Times New Roman"/>
                <w:color w:val="000000" w:themeColor="text1"/>
                <w:sz w:val="28"/>
                <w:szCs w:val="28"/>
              </w:rPr>
            </w:pPr>
            <w:r>
              <w:rPr>
                <w:rFonts w:ascii="Times New Roman" w:hAnsi="Times New Roman"/>
                <w:color w:val="000000" w:themeColor="text1"/>
                <w:sz w:val="28"/>
                <w:szCs w:val="28"/>
              </w:rPr>
              <w:t>На дату поступления в орган власти, предоставляющего услугу,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107748" w:rsidTr="00107748">
        <w:trPr>
          <w:trHeight w:val="322"/>
        </w:trPr>
        <w:tc>
          <w:tcPr>
            <w:tcW w:w="9921" w:type="dxa"/>
            <w:gridSpan w:val="3"/>
            <w:vMerge w:val="restart"/>
          </w:tcPr>
          <w:p w:rsidR="00107748" w:rsidRDefault="00107748" w:rsidP="00107748">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муниципальной услуги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s="Courier New"/>
                <w:sz w:val="28"/>
                <w:szCs w:val="20"/>
              </w:rPr>
              <w:t xml:space="preserve">Непредставление заявителем документов, необходимых для предоставления </w:t>
            </w:r>
            <w:r>
              <w:rPr>
                <w:rFonts w:ascii="Times New Roman" w:hAnsi="Times New Roman"/>
                <w:sz w:val="28"/>
                <w:szCs w:val="28"/>
              </w:rPr>
              <w:t>муниципальной услуги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proofErr w:type="spellStart"/>
            <w:r>
              <w:rPr>
                <w:rFonts w:ascii="Times New Roman" w:hAnsi="Times New Roman" w:cs="Courier New"/>
                <w:sz w:val="28"/>
                <w:szCs w:val="20"/>
              </w:rPr>
              <w:t>Неподтверждение</w:t>
            </w:r>
            <w:proofErr w:type="spellEnd"/>
            <w:r>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s="Courier New"/>
                <w:sz w:val="28"/>
                <w:szCs w:val="20"/>
              </w:rPr>
              <w:t>Представление документов в ненадлежащий орган</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z w:val="28"/>
                <w:szCs w:val="28"/>
              </w:rPr>
              <w:t>Заявление и документы, необходимые для предоставления услуги, поданы в электронной форме с нарушением установленных требований</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z w:val="28"/>
                <w:szCs w:val="28"/>
              </w:rPr>
              <w:t>Наличие противоречивых сведений в заявлении и приложенных к нему документах</w:t>
            </w:r>
          </w:p>
        </w:tc>
      </w:tr>
      <w:tr w:rsidR="00107748" w:rsidTr="00107748">
        <w:trPr>
          <w:trHeight w:val="322"/>
        </w:trPr>
        <w:tc>
          <w:tcPr>
            <w:tcW w:w="56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107748" w:rsidRDefault="00107748" w:rsidP="00107748">
            <w:pPr>
              <w:spacing w:after="0" w:line="240" w:lineRule="auto"/>
              <w:jc w:val="both"/>
              <w:rPr>
                <w:rFonts w:ascii="Times New Roman" w:hAnsi="Times New Roman"/>
                <w:color w:val="000000"/>
                <w:spacing w:val="-6"/>
                <w:sz w:val="28"/>
                <w:szCs w:val="28"/>
              </w:rPr>
            </w:pPr>
            <w:r>
              <w:rPr>
                <w:rFonts w:ascii="Times New Roman" w:hAnsi="Times New Roman"/>
                <w:color w:val="000000"/>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r>
    </w:tbl>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p>
    <w:p w:rsidR="003518DC" w:rsidRDefault="003518DC" w:rsidP="00107748">
      <w:pPr>
        <w:spacing w:after="0" w:line="240" w:lineRule="auto"/>
        <w:ind w:right="-1" w:firstLine="709"/>
        <w:jc w:val="right"/>
        <w:rPr>
          <w:rFonts w:ascii="Times New Roman" w:hAnsi="Times New Roman"/>
          <w:color w:val="000000"/>
          <w:spacing w:val="-6"/>
          <w:sz w:val="28"/>
          <w:szCs w:val="28"/>
        </w:rPr>
      </w:pPr>
      <w:bookmarkStart w:id="0" w:name="_GoBack"/>
      <w:bookmarkEnd w:id="0"/>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Приложение № 5</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firstLine="709"/>
        <w:jc w:val="right"/>
        <w:rPr>
          <w:rFonts w:ascii="Times New Roman" w:hAnsi="Times New Roman"/>
          <w:color w:val="000000"/>
          <w:spacing w:val="-6"/>
          <w:sz w:val="28"/>
          <w:szCs w:val="28"/>
        </w:rPr>
      </w:pPr>
    </w:p>
    <w:tbl>
      <w:tblPr>
        <w:tblW w:w="9798" w:type="dxa"/>
        <w:tblInd w:w="284" w:type="dxa"/>
        <w:tblLook w:val="04A0" w:firstRow="1" w:lastRow="0" w:firstColumn="1" w:lastColumn="0" w:noHBand="0" w:noVBand="1"/>
      </w:tblPr>
      <w:tblGrid>
        <w:gridCol w:w="4373"/>
        <w:gridCol w:w="1412"/>
        <w:gridCol w:w="4013"/>
      </w:tblGrid>
      <w:tr w:rsidR="00BE6C5E" w:rsidRPr="00BE6C5E" w:rsidTr="00BE6C5E">
        <w:trPr>
          <w:trHeight w:hRule="exact" w:val="3117"/>
        </w:trPr>
        <w:tc>
          <w:tcPr>
            <w:tcW w:w="4373" w:type="dxa"/>
            <w:vAlign w:val="center"/>
          </w:tcPr>
          <w:p w:rsidR="00BE6C5E" w:rsidRPr="00BE6C5E" w:rsidRDefault="00BE6C5E" w:rsidP="00BE6C5E">
            <w:pPr>
              <w:spacing w:after="0" w:line="240" w:lineRule="auto"/>
              <w:jc w:val="center"/>
              <w:rPr>
                <w:rFonts w:ascii="Times New Roman" w:eastAsia="Calibri" w:hAnsi="Times New Roman"/>
                <w:b/>
                <w:caps/>
                <w:sz w:val="28"/>
                <w:szCs w:val="28"/>
                <w:lang w:eastAsia="en-US"/>
              </w:rPr>
            </w:pPr>
            <w:r w:rsidRPr="00BE6C5E">
              <w:rPr>
                <w:rFonts w:ascii="Times New Roman" w:eastAsia="Calibri" w:hAnsi="Times New Roman"/>
                <w:b/>
                <w:caps/>
                <w:sz w:val="28"/>
                <w:szCs w:val="28"/>
                <w:lang w:eastAsia="en-US"/>
              </w:rPr>
              <w:t xml:space="preserve">ИСПОЛнительный </w:t>
            </w:r>
          </w:p>
          <w:p w:rsidR="00BE6C5E" w:rsidRPr="00BE6C5E" w:rsidRDefault="00BE6C5E" w:rsidP="00BE6C5E">
            <w:pPr>
              <w:spacing w:after="0" w:line="240" w:lineRule="auto"/>
              <w:jc w:val="center"/>
              <w:rPr>
                <w:rFonts w:ascii="Times New Roman" w:eastAsia="Calibri" w:hAnsi="Times New Roman"/>
                <w:b/>
                <w:caps/>
                <w:sz w:val="28"/>
                <w:szCs w:val="28"/>
                <w:lang w:eastAsia="en-US"/>
              </w:rPr>
            </w:pPr>
            <w:r w:rsidRPr="00BE6C5E">
              <w:rPr>
                <w:rFonts w:ascii="Times New Roman" w:eastAsia="Calibri" w:hAnsi="Times New Roman"/>
                <w:b/>
                <w:caps/>
                <w:sz w:val="28"/>
                <w:szCs w:val="28"/>
                <w:lang w:eastAsia="en-US"/>
              </w:rPr>
              <w:t>комитет                           КАМСКО-УСТЬИНСКОГО</w:t>
            </w:r>
          </w:p>
          <w:p w:rsidR="00BE6C5E" w:rsidRPr="00BE6C5E" w:rsidRDefault="00BE6C5E" w:rsidP="00BE6C5E">
            <w:pPr>
              <w:spacing w:after="0" w:line="240" w:lineRule="auto"/>
              <w:jc w:val="center"/>
              <w:rPr>
                <w:rFonts w:ascii="Times New Roman" w:eastAsia="Calibri" w:hAnsi="Times New Roman"/>
                <w:b/>
                <w:caps/>
                <w:sz w:val="28"/>
                <w:szCs w:val="28"/>
                <w:lang w:eastAsia="en-US"/>
              </w:rPr>
            </w:pPr>
            <w:proofErr w:type="gramStart"/>
            <w:r w:rsidRPr="00BE6C5E">
              <w:rPr>
                <w:rFonts w:ascii="Times New Roman" w:eastAsia="Calibri" w:hAnsi="Times New Roman"/>
                <w:b/>
                <w:caps/>
                <w:sz w:val="28"/>
                <w:szCs w:val="28"/>
                <w:lang w:eastAsia="en-US"/>
              </w:rPr>
              <w:t>МУНИЦИПАЛЬНОГО  РАЙОНА</w:t>
            </w:r>
            <w:proofErr w:type="gramEnd"/>
          </w:p>
          <w:p w:rsidR="00BE6C5E" w:rsidRPr="00BE6C5E" w:rsidRDefault="00BE6C5E" w:rsidP="00BE6C5E">
            <w:pPr>
              <w:spacing w:after="0" w:line="240" w:lineRule="auto"/>
              <w:jc w:val="center"/>
              <w:rPr>
                <w:rFonts w:ascii="Times New Roman" w:eastAsia="Calibri" w:hAnsi="Times New Roman"/>
                <w:b/>
                <w:caps/>
                <w:sz w:val="28"/>
                <w:szCs w:val="28"/>
                <w:lang w:eastAsia="en-US"/>
              </w:rPr>
            </w:pPr>
            <w:r w:rsidRPr="00BE6C5E">
              <w:rPr>
                <w:rFonts w:ascii="Times New Roman" w:eastAsia="Calibri" w:hAnsi="Times New Roman"/>
                <w:b/>
                <w:caps/>
                <w:sz w:val="28"/>
                <w:szCs w:val="28"/>
                <w:lang w:eastAsia="en-US"/>
              </w:rPr>
              <w:t>РЕСПУБЛИКИ ТАТАРСТАН</w:t>
            </w:r>
          </w:p>
          <w:p w:rsidR="00BE6C5E" w:rsidRPr="00BE6C5E" w:rsidRDefault="00BE6C5E" w:rsidP="00BE6C5E">
            <w:pPr>
              <w:spacing w:after="0" w:line="240" w:lineRule="auto"/>
              <w:jc w:val="center"/>
              <w:rPr>
                <w:rFonts w:ascii="Times New Roman" w:eastAsia="Calibri" w:hAnsi="Times New Roman"/>
                <w:b/>
                <w:caps/>
                <w:sz w:val="28"/>
                <w:szCs w:val="28"/>
                <w:lang w:eastAsia="en-US"/>
              </w:rPr>
            </w:pPr>
          </w:p>
          <w:p w:rsidR="00BE6C5E" w:rsidRPr="00BE6C5E" w:rsidRDefault="00BE6C5E" w:rsidP="00BE6C5E">
            <w:pPr>
              <w:spacing w:after="0" w:line="240" w:lineRule="auto"/>
              <w:jc w:val="center"/>
              <w:rPr>
                <w:rFonts w:ascii="Times New Roman" w:eastAsia="Calibri" w:hAnsi="Times New Roman"/>
                <w:sz w:val="20"/>
                <w:szCs w:val="20"/>
                <w:lang w:eastAsia="en-US"/>
              </w:rPr>
            </w:pPr>
            <w:r w:rsidRPr="00BE6C5E">
              <w:rPr>
                <w:rFonts w:ascii="Times New Roman" w:eastAsia="Calibri" w:hAnsi="Times New Roman"/>
                <w:sz w:val="20"/>
                <w:szCs w:val="20"/>
                <w:lang w:eastAsia="en-US"/>
              </w:rPr>
              <w:t xml:space="preserve"> ул. Карла Маркса, д.1А, </w:t>
            </w:r>
          </w:p>
          <w:p w:rsidR="00BE6C5E" w:rsidRPr="00BE6C5E" w:rsidRDefault="00BE6C5E" w:rsidP="00BE6C5E">
            <w:pPr>
              <w:spacing w:after="0" w:line="240" w:lineRule="auto"/>
              <w:jc w:val="center"/>
              <w:rPr>
                <w:rFonts w:ascii="Times New Roman" w:eastAsia="Calibri" w:hAnsi="Times New Roman"/>
                <w:sz w:val="20"/>
                <w:szCs w:val="20"/>
                <w:lang w:eastAsia="en-US"/>
              </w:rPr>
            </w:pPr>
            <w:r w:rsidRPr="00BE6C5E">
              <w:rPr>
                <w:rFonts w:ascii="Times New Roman" w:eastAsia="Calibri" w:hAnsi="Times New Roman"/>
                <w:sz w:val="20"/>
                <w:szCs w:val="20"/>
                <w:lang w:eastAsia="en-US"/>
              </w:rPr>
              <w:t>пгт. Камское Устье, 422820</w:t>
            </w:r>
          </w:p>
          <w:p w:rsidR="00BE6C5E" w:rsidRPr="00BE6C5E" w:rsidRDefault="00BE6C5E" w:rsidP="00BE6C5E">
            <w:pPr>
              <w:spacing w:after="0" w:line="240" w:lineRule="auto"/>
              <w:jc w:val="center"/>
              <w:rPr>
                <w:rFonts w:ascii="Times New Roman" w:eastAsia="Calibri" w:hAnsi="Times New Roman"/>
                <w:sz w:val="20"/>
                <w:szCs w:val="20"/>
                <w:lang w:eastAsia="en-US"/>
              </w:rPr>
            </w:pPr>
          </w:p>
        </w:tc>
        <w:tc>
          <w:tcPr>
            <w:tcW w:w="1412" w:type="dxa"/>
          </w:tcPr>
          <w:p w:rsidR="00BE6C5E" w:rsidRPr="00BE6C5E" w:rsidRDefault="00BE6C5E" w:rsidP="00BE6C5E">
            <w:pPr>
              <w:spacing w:line="240" w:lineRule="auto"/>
              <w:rPr>
                <w:rFonts w:eastAsia="Calibri"/>
                <w:lang w:eastAsia="en-US"/>
              </w:rPr>
            </w:pPr>
            <w:r w:rsidRPr="00BE6C5E">
              <w:rPr>
                <w:rFonts w:eastAsia="Calibri"/>
                <w:noProof/>
              </w:rPr>
              <w:drawing>
                <wp:inline distT="0" distB="0" distL="0" distR="0" wp14:anchorId="7F941D9D" wp14:editId="70410825">
                  <wp:extent cx="723824" cy="900684"/>
                  <wp:effectExtent l="0" t="0" r="0" b="0"/>
                  <wp:docPr id="2"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723824" cy="900683"/>
                          </a:xfrm>
                          <a:prstGeom prst="rect">
                            <a:avLst/>
                          </a:prstGeom>
                          <a:noFill/>
                          <a:ln>
                            <a:noFill/>
                          </a:ln>
                        </pic:spPr>
                      </pic:pic>
                    </a:graphicData>
                  </a:graphic>
                </wp:inline>
              </w:drawing>
            </w:r>
          </w:p>
        </w:tc>
        <w:tc>
          <w:tcPr>
            <w:tcW w:w="4013" w:type="dxa"/>
            <w:vAlign w:val="center"/>
          </w:tcPr>
          <w:p w:rsidR="00BE6C5E" w:rsidRPr="00BE6C5E" w:rsidRDefault="00BE6C5E" w:rsidP="00BE6C5E">
            <w:pPr>
              <w:spacing w:after="0" w:line="240" w:lineRule="auto"/>
              <w:jc w:val="center"/>
              <w:rPr>
                <w:rFonts w:ascii="Times New Roman" w:eastAsia="Calibri" w:hAnsi="Times New Roman"/>
                <w:b/>
                <w:caps/>
                <w:sz w:val="28"/>
                <w:szCs w:val="28"/>
                <w:lang w:eastAsia="en-US"/>
              </w:rPr>
            </w:pPr>
            <w:proofErr w:type="gramStart"/>
            <w:r w:rsidRPr="00BE6C5E">
              <w:rPr>
                <w:rFonts w:ascii="Times New Roman" w:eastAsia="Calibri" w:hAnsi="Times New Roman"/>
                <w:b/>
                <w:caps/>
                <w:sz w:val="28"/>
                <w:szCs w:val="28"/>
                <w:lang w:eastAsia="en-US"/>
              </w:rPr>
              <w:t>ТАТАРСТАН  РЕСПУБЛИКАСЫ</w:t>
            </w:r>
            <w:proofErr w:type="gramEnd"/>
          </w:p>
          <w:p w:rsidR="00BE6C5E" w:rsidRPr="00BE6C5E" w:rsidRDefault="00BE6C5E" w:rsidP="00BE6C5E">
            <w:pPr>
              <w:spacing w:after="0" w:line="240" w:lineRule="auto"/>
              <w:jc w:val="center"/>
              <w:rPr>
                <w:rFonts w:ascii="Times New Roman" w:eastAsia="Calibri" w:hAnsi="Times New Roman"/>
                <w:b/>
                <w:caps/>
                <w:sz w:val="28"/>
                <w:szCs w:val="28"/>
                <w:lang w:eastAsia="en-US"/>
              </w:rPr>
            </w:pPr>
            <w:r w:rsidRPr="00BE6C5E">
              <w:rPr>
                <w:rFonts w:ascii="Times New Roman" w:eastAsia="Calibri" w:hAnsi="Times New Roman"/>
                <w:b/>
                <w:caps/>
                <w:sz w:val="28"/>
                <w:szCs w:val="28"/>
                <w:lang w:eastAsia="en-US"/>
              </w:rPr>
              <w:t xml:space="preserve">КАМА </w:t>
            </w:r>
            <w:proofErr w:type="gramStart"/>
            <w:r w:rsidRPr="00BE6C5E">
              <w:rPr>
                <w:rFonts w:ascii="Times New Roman" w:eastAsia="Calibri" w:hAnsi="Times New Roman"/>
                <w:b/>
                <w:caps/>
                <w:sz w:val="28"/>
                <w:szCs w:val="28"/>
                <w:lang w:eastAsia="en-US"/>
              </w:rPr>
              <w:t>ТАМАГЫ  МУНИЦИПАЛЬ</w:t>
            </w:r>
            <w:proofErr w:type="gramEnd"/>
            <w:r w:rsidRPr="00BE6C5E">
              <w:rPr>
                <w:rFonts w:ascii="Times New Roman" w:eastAsia="Calibri" w:hAnsi="Times New Roman"/>
                <w:b/>
                <w:caps/>
                <w:sz w:val="28"/>
                <w:szCs w:val="28"/>
                <w:lang w:eastAsia="en-US"/>
              </w:rPr>
              <w:t xml:space="preserve"> РАЙОНЫ  БАШКАРМА КОМИТЕТЫ</w:t>
            </w:r>
          </w:p>
          <w:p w:rsidR="00BE6C5E" w:rsidRPr="00BE6C5E" w:rsidRDefault="00BE6C5E" w:rsidP="00BE6C5E">
            <w:pPr>
              <w:spacing w:after="0" w:line="240" w:lineRule="auto"/>
              <w:jc w:val="center"/>
              <w:rPr>
                <w:rFonts w:ascii="Times New Roman" w:eastAsia="Calibri" w:hAnsi="Times New Roman"/>
                <w:sz w:val="20"/>
                <w:szCs w:val="20"/>
                <w:lang w:eastAsia="en-US"/>
              </w:rPr>
            </w:pPr>
          </w:p>
          <w:p w:rsidR="00BE6C5E" w:rsidRPr="00BE6C5E" w:rsidRDefault="00BE6C5E" w:rsidP="00BE6C5E">
            <w:pPr>
              <w:spacing w:after="0" w:line="240" w:lineRule="auto"/>
              <w:jc w:val="center"/>
              <w:rPr>
                <w:rFonts w:ascii="Times New Roman" w:eastAsia="Calibri" w:hAnsi="Times New Roman"/>
                <w:sz w:val="20"/>
                <w:szCs w:val="20"/>
                <w:lang w:eastAsia="en-US"/>
              </w:rPr>
            </w:pPr>
          </w:p>
          <w:p w:rsidR="00BE6C5E" w:rsidRPr="00BE6C5E" w:rsidRDefault="00BE6C5E" w:rsidP="00BE6C5E">
            <w:pPr>
              <w:spacing w:after="0" w:line="240" w:lineRule="auto"/>
              <w:jc w:val="center"/>
              <w:rPr>
                <w:rFonts w:ascii="Times New Roman" w:eastAsia="Calibri" w:hAnsi="Times New Roman"/>
                <w:sz w:val="20"/>
                <w:szCs w:val="20"/>
                <w:lang w:eastAsia="en-US"/>
              </w:rPr>
            </w:pPr>
          </w:p>
          <w:p w:rsidR="00BE6C5E" w:rsidRPr="00BE6C5E" w:rsidRDefault="00BE6C5E" w:rsidP="00BE6C5E">
            <w:pPr>
              <w:spacing w:after="0" w:line="240" w:lineRule="auto"/>
              <w:jc w:val="center"/>
              <w:rPr>
                <w:rFonts w:ascii="Times New Roman" w:eastAsia="Calibri" w:hAnsi="Times New Roman"/>
                <w:sz w:val="20"/>
                <w:szCs w:val="20"/>
                <w:lang w:eastAsia="en-US"/>
              </w:rPr>
            </w:pPr>
            <w:r w:rsidRPr="00BE6C5E">
              <w:rPr>
                <w:rFonts w:ascii="Times New Roman" w:eastAsia="Calibri" w:hAnsi="Times New Roman"/>
                <w:sz w:val="20"/>
                <w:szCs w:val="20"/>
                <w:lang w:eastAsia="en-US"/>
              </w:rPr>
              <w:t xml:space="preserve">Карл Маркс </w:t>
            </w:r>
            <w:proofErr w:type="spellStart"/>
            <w:r w:rsidRPr="00BE6C5E">
              <w:rPr>
                <w:rFonts w:ascii="Times New Roman" w:eastAsia="Calibri" w:hAnsi="Times New Roman"/>
                <w:sz w:val="20"/>
                <w:szCs w:val="20"/>
                <w:lang w:eastAsia="en-US"/>
              </w:rPr>
              <w:t>урамы</w:t>
            </w:r>
            <w:proofErr w:type="spellEnd"/>
            <w:r w:rsidRPr="00BE6C5E">
              <w:rPr>
                <w:rFonts w:ascii="Times New Roman" w:eastAsia="Calibri" w:hAnsi="Times New Roman"/>
                <w:sz w:val="20"/>
                <w:szCs w:val="20"/>
                <w:lang w:eastAsia="en-US"/>
              </w:rPr>
              <w:t xml:space="preserve">, 1А </w:t>
            </w:r>
            <w:proofErr w:type="spellStart"/>
            <w:proofErr w:type="gramStart"/>
            <w:r w:rsidRPr="00BE6C5E">
              <w:rPr>
                <w:rFonts w:ascii="Times New Roman" w:eastAsia="Calibri" w:hAnsi="Times New Roman"/>
                <w:sz w:val="20"/>
                <w:szCs w:val="20"/>
                <w:lang w:eastAsia="en-US"/>
              </w:rPr>
              <w:t>йорт</w:t>
            </w:r>
            <w:proofErr w:type="spellEnd"/>
            <w:r w:rsidRPr="00BE6C5E">
              <w:rPr>
                <w:rFonts w:ascii="Times New Roman" w:eastAsia="Calibri" w:hAnsi="Times New Roman"/>
                <w:sz w:val="20"/>
                <w:szCs w:val="20"/>
                <w:lang w:eastAsia="en-US"/>
              </w:rPr>
              <w:t xml:space="preserve">,   </w:t>
            </w:r>
            <w:proofErr w:type="gramEnd"/>
            <w:r w:rsidRPr="00BE6C5E">
              <w:rPr>
                <w:rFonts w:ascii="Times New Roman" w:eastAsia="Calibri" w:hAnsi="Times New Roman"/>
                <w:sz w:val="20"/>
                <w:szCs w:val="20"/>
                <w:lang w:eastAsia="en-US"/>
              </w:rPr>
              <w:t xml:space="preserve">                              </w:t>
            </w:r>
            <w:proofErr w:type="spellStart"/>
            <w:r w:rsidRPr="00BE6C5E">
              <w:rPr>
                <w:rFonts w:ascii="Times New Roman" w:eastAsia="Calibri" w:hAnsi="Times New Roman"/>
                <w:sz w:val="20"/>
                <w:szCs w:val="20"/>
                <w:lang w:eastAsia="en-US"/>
              </w:rPr>
              <w:t>штп</w:t>
            </w:r>
            <w:proofErr w:type="spellEnd"/>
            <w:r w:rsidRPr="00BE6C5E">
              <w:rPr>
                <w:rFonts w:ascii="Times New Roman" w:eastAsia="Calibri" w:hAnsi="Times New Roman"/>
                <w:sz w:val="20"/>
                <w:szCs w:val="20"/>
                <w:lang w:eastAsia="en-US"/>
              </w:rPr>
              <w:t xml:space="preserve">. Кама </w:t>
            </w:r>
            <w:proofErr w:type="spellStart"/>
            <w:r w:rsidRPr="00BE6C5E">
              <w:rPr>
                <w:rFonts w:ascii="Times New Roman" w:eastAsia="Calibri" w:hAnsi="Times New Roman"/>
                <w:sz w:val="20"/>
                <w:szCs w:val="20"/>
                <w:lang w:eastAsia="en-US"/>
              </w:rPr>
              <w:t>Тамагы</w:t>
            </w:r>
            <w:proofErr w:type="spellEnd"/>
            <w:r w:rsidRPr="00BE6C5E">
              <w:rPr>
                <w:rFonts w:ascii="Times New Roman" w:eastAsia="Calibri" w:hAnsi="Times New Roman"/>
                <w:sz w:val="20"/>
                <w:szCs w:val="20"/>
                <w:lang w:eastAsia="en-US"/>
              </w:rPr>
              <w:t>, 422820</w:t>
            </w:r>
          </w:p>
          <w:p w:rsidR="00BE6C5E" w:rsidRPr="00BE6C5E" w:rsidRDefault="00BE6C5E" w:rsidP="00BE6C5E">
            <w:pPr>
              <w:spacing w:after="0" w:line="240" w:lineRule="auto"/>
              <w:jc w:val="center"/>
              <w:rPr>
                <w:rFonts w:ascii="Times New Roman" w:eastAsia="Calibri" w:hAnsi="Times New Roman"/>
                <w:b/>
                <w:caps/>
                <w:sz w:val="20"/>
                <w:lang w:eastAsia="en-US"/>
              </w:rPr>
            </w:pPr>
          </w:p>
        </w:tc>
      </w:tr>
      <w:tr w:rsidR="00BE6C5E" w:rsidRPr="00BE6C5E" w:rsidTr="00BE6C5E">
        <w:trPr>
          <w:trHeight w:val="411"/>
        </w:trPr>
        <w:tc>
          <w:tcPr>
            <w:tcW w:w="9798" w:type="dxa"/>
            <w:gridSpan w:val="3"/>
            <w:tcBorders>
              <w:bottom w:val="single" w:sz="4" w:space="0" w:color="auto"/>
            </w:tcBorders>
            <w:vAlign w:val="bottom"/>
          </w:tcPr>
          <w:p w:rsidR="00BE6C5E" w:rsidRPr="00BE6C5E" w:rsidRDefault="00BE6C5E" w:rsidP="00BE6C5E">
            <w:pPr>
              <w:spacing w:after="0" w:line="360" w:lineRule="auto"/>
              <w:jc w:val="center"/>
              <w:rPr>
                <w:rFonts w:ascii="Times New Roman" w:eastAsia="Calibri" w:hAnsi="Times New Roman"/>
                <w:sz w:val="20"/>
                <w:lang w:val="en-US" w:eastAsia="en-US"/>
              </w:rPr>
            </w:pPr>
            <w:r w:rsidRPr="00BE6C5E">
              <w:rPr>
                <w:rFonts w:ascii="Times New Roman" w:eastAsia="Calibri" w:hAnsi="Times New Roman"/>
                <w:sz w:val="20"/>
                <w:lang w:eastAsia="en-US"/>
              </w:rPr>
              <w:t>тел</w:t>
            </w:r>
            <w:r w:rsidRPr="00BE6C5E">
              <w:rPr>
                <w:rFonts w:ascii="Times New Roman" w:eastAsia="Calibri" w:hAnsi="Times New Roman"/>
                <w:sz w:val="20"/>
                <w:lang w:val="en-US" w:eastAsia="en-US"/>
              </w:rPr>
              <w:t>.: (884377) 2-00-20,  e-mail: Kamuste.Ispolkom@tatar.ru, http://kamskoye-ustye.tatarstan.ru.</w:t>
            </w:r>
          </w:p>
        </w:tc>
      </w:tr>
      <w:tr w:rsidR="00BE6C5E" w:rsidRPr="00BE6C5E" w:rsidTr="00BE6C5E">
        <w:trPr>
          <w:trHeight w:val="97"/>
        </w:trPr>
        <w:tc>
          <w:tcPr>
            <w:tcW w:w="9798" w:type="dxa"/>
            <w:gridSpan w:val="3"/>
            <w:tcBorders>
              <w:top w:val="single" w:sz="4" w:space="0" w:color="auto"/>
              <w:bottom w:val="none" w:sz="4" w:space="0" w:color="000000"/>
            </w:tcBorders>
            <w:vAlign w:val="bottom"/>
          </w:tcPr>
          <w:p w:rsidR="00BE6C5E" w:rsidRPr="00BE6C5E" w:rsidRDefault="00BE6C5E" w:rsidP="00BE6C5E">
            <w:pPr>
              <w:spacing w:after="0" w:line="240" w:lineRule="auto"/>
              <w:jc w:val="center"/>
              <w:rPr>
                <w:rFonts w:ascii="Times New Roman" w:eastAsia="Calibri" w:hAnsi="Times New Roman"/>
                <w:sz w:val="20"/>
                <w:lang w:val="en-US" w:eastAsia="en-US"/>
              </w:rPr>
            </w:pPr>
          </w:p>
        </w:tc>
      </w:tr>
    </w:tbl>
    <w:p w:rsidR="00107748" w:rsidRPr="00BE6C5E" w:rsidRDefault="00107748" w:rsidP="003518D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olor w:val="000000"/>
          <w:sz w:val="24"/>
          <w:szCs w:val="24"/>
          <w:lang w:val="en-US"/>
        </w:rPr>
      </w:pPr>
    </w:p>
    <w:p w:rsidR="00107748" w:rsidRDefault="00107748" w:rsidP="003518DC">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firstLine="709"/>
        <w:jc w:val="center"/>
        <w:rPr>
          <w:rFonts w:ascii="Times New Roman" w:hAnsi="Times New Roman"/>
          <w:color w:val="000000"/>
          <w:sz w:val="24"/>
          <w:szCs w:val="24"/>
        </w:rPr>
      </w:pPr>
      <w:r>
        <w:rPr>
          <w:rFonts w:ascii="Times New Roman" w:hAnsi="Times New Roman"/>
          <w:color w:val="000000"/>
          <w:sz w:val="24"/>
          <w:szCs w:val="24"/>
        </w:rPr>
        <w:t>О предварительном согласовании предоставления земельного участка</w:t>
      </w:r>
    </w:p>
    <w:p w:rsidR="00107748" w:rsidRDefault="00107748" w:rsidP="003518DC">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firstLine="709"/>
        <w:jc w:val="both"/>
        <w:rPr>
          <w:rFonts w:ascii="Times New Roman" w:hAnsi="Times New Roman"/>
          <w:color w:val="000000"/>
          <w:sz w:val="24"/>
          <w:szCs w:val="24"/>
        </w:rPr>
      </w:pPr>
    </w:p>
    <w:p w:rsidR="00107748" w:rsidRDefault="00107748" w:rsidP="003518DC">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107748" w:rsidRDefault="00107748" w:rsidP="003518DC">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firstLine="709"/>
        <w:jc w:val="both"/>
        <w:rPr>
          <w:rFonts w:ascii="Times New Roman" w:hAnsi="Times New Roman"/>
          <w:color w:val="000000"/>
          <w:sz w:val="24"/>
          <w:szCs w:val="24"/>
        </w:rPr>
      </w:pP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sz w:val="24"/>
          <w:szCs w:val="24"/>
        </w:rPr>
        <w:t xml:space="preserve">Утвердить прилагаемую схему расположения земельного участка на кадастровом плане территории площадью _____ </w:t>
      </w:r>
      <w:proofErr w:type="spellStart"/>
      <w:r>
        <w:rPr>
          <w:rFonts w:ascii="Times New Roman" w:hAnsi="Times New Roman"/>
          <w:sz w:val="24"/>
          <w:szCs w:val="24"/>
        </w:rPr>
        <w:t>кв.м</w:t>
      </w:r>
      <w:proofErr w:type="spellEnd"/>
      <w:r>
        <w:rPr>
          <w:rFonts w:ascii="Times New Roman" w:hAnsi="Times New Roman"/>
          <w:sz w:val="24"/>
          <w:szCs w:val="24"/>
        </w:rPr>
        <w:t>.,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bookmarkStart w:id="1" w:name="_heading=h.gx57t195ac8j"/>
      <w:bookmarkEnd w:id="1"/>
      <w:r>
        <w:rPr>
          <w:rFonts w:ascii="Times New Roman" w:hAnsi="Times New Roman"/>
          <w:sz w:val="24"/>
          <w:szCs w:val="24"/>
        </w:rPr>
        <w:t xml:space="preserve">Установить образуемому земельному участку площадью _____ </w:t>
      </w:r>
      <w:proofErr w:type="spellStart"/>
      <w:r>
        <w:rPr>
          <w:rFonts w:ascii="Times New Roman" w:hAnsi="Times New Roman"/>
          <w:sz w:val="24"/>
          <w:szCs w:val="24"/>
        </w:rPr>
        <w:t>кв.м</w:t>
      </w:r>
      <w:proofErr w:type="spellEnd"/>
      <w:r>
        <w:rPr>
          <w:rFonts w:ascii="Times New Roman" w:hAnsi="Times New Roman"/>
          <w:sz w:val="24"/>
          <w:szCs w:val="24"/>
        </w:rPr>
        <w:t>., указанному в пункте 1 настоящего распоряжения, вид разрешённого использования ________________.</w:t>
      </w: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bookmarkStart w:id="2" w:name="_heading=h.nu9u3r9lvloq"/>
      <w:bookmarkEnd w:id="2"/>
      <w:r>
        <w:rPr>
          <w:rFonts w:ascii="Times New Roman" w:hAnsi="Times New Roman"/>
          <w:sz w:val="24"/>
          <w:szCs w:val="24"/>
        </w:rPr>
        <w:t xml:space="preserve">Присвоить образуемому земельному участку площадью _____ </w:t>
      </w:r>
      <w:proofErr w:type="spellStart"/>
      <w:r>
        <w:rPr>
          <w:rFonts w:ascii="Times New Roman" w:hAnsi="Times New Roman"/>
          <w:sz w:val="24"/>
          <w:szCs w:val="24"/>
        </w:rPr>
        <w:t>кв.м</w:t>
      </w:r>
      <w:proofErr w:type="spellEnd"/>
      <w:r>
        <w:rPr>
          <w:rFonts w:ascii="Times New Roman" w:hAnsi="Times New Roman"/>
          <w:sz w:val="24"/>
          <w:szCs w:val="24"/>
        </w:rPr>
        <w:t xml:space="preserve">., указанному в пункте 1 настоящего распоряжения, </w:t>
      </w:r>
      <w:proofErr w:type="gramStart"/>
      <w:r>
        <w:rPr>
          <w:rFonts w:ascii="Times New Roman" w:hAnsi="Times New Roman"/>
          <w:sz w:val="24"/>
          <w:szCs w:val="24"/>
        </w:rPr>
        <w:t>адрес:_</w:t>
      </w:r>
      <w:proofErr w:type="gramEnd"/>
      <w:r>
        <w:rPr>
          <w:rFonts w:ascii="Times New Roman" w:hAnsi="Times New Roman"/>
          <w:sz w:val="24"/>
          <w:szCs w:val="24"/>
        </w:rPr>
        <w:t>_____ .</w:t>
      </w: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bookmarkStart w:id="3" w:name="_heading=h.mjr68totylf0"/>
      <w:bookmarkEnd w:id="3"/>
      <w:r>
        <w:rPr>
          <w:rFonts w:ascii="Times New Roman" w:hAnsi="Times New Roman"/>
          <w:color w:val="000000"/>
          <w:sz w:val="24"/>
          <w:szCs w:val="24"/>
        </w:rPr>
        <w:t xml:space="preserve">Предварительно согласовать предоставление земельного участка площадью _____ </w:t>
      </w:r>
      <w:proofErr w:type="spellStart"/>
      <w:r>
        <w:rPr>
          <w:rFonts w:ascii="Times New Roman" w:hAnsi="Times New Roman"/>
          <w:color w:val="000000"/>
          <w:sz w:val="24"/>
          <w:szCs w:val="24"/>
        </w:rPr>
        <w:t>кв.м</w:t>
      </w:r>
      <w:proofErr w:type="spellEnd"/>
      <w:r>
        <w:rPr>
          <w:rFonts w:ascii="Times New Roman" w:hAnsi="Times New Roman"/>
          <w:color w:val="000000"/>
          <w:sz w:val="24"/>
          <w:szCs w:val="24"/>
        </w:rPr>
        <w:t xml:space="preserve">., из категории земель </w:t>
      </w:r>
      <w:r>
        <w:rPr>
          <w:rFonts w:ascii="Times New Roman" w:hAnsi="Times New Roman"/>
          <w:sz w:val="24"/>
          <w:szCs w:val="24"/>
          <w:u w:val="single"/>
        </w:rPr>
        <w:t>______________</w:t>
      </w:r>
      <w:r>
        <w:rPr>
          <w:rFonts w:ascii="Times New Roman" w:hAnsi="Times New Roman"/>
          <w:color w:val="000000"/>
          <w:sz w:val="24"/>
          <w:szCs w:val="24"/>
        </w:rPr>
        <w:t xml:space="preserve">, расположенного по адресу: </w:t>
      </w:r>
      <w:r>
        <w:rPr>
          <w:rFonts w:ascii="Times New Roman" w:hAnsi="Times New Roman"/>
          <w:sz w:val="24"/>
          <w:szCs w:val="24"/>
          <w:u w:val="single"/>
        </w:rPr>
        <w:t>_____</w:t>
      </w:r>
      <w:r>
        <w:rPr>
          <w:rFonts w:ascii="Times New Roman" w:hAnsi="Times New Roman"/>
          <w:color w:val="000000"/>
          <w:sz w:val="24"/>
          <w:szCs w:val="24"/>
        </w:rPr>
        <w:t xml:space="preserve">, _________________, адрес места жительства: _____, паспорт серия </w:t>
      </w:r>
      <w:r>
        <w:rPr>
          <w:rFonts w:ascii="Times New Roman" w:hAnsi="Times New Roman"/>
          <w:color w:val="000000"/>
          <w:sz w:val="24"/>
          <w:szCs w:val="24"/>
          <w:u w:val="single"/>
        </w:rPr>
        <w:t>_____</w:t>
      </w:r>
      <w:r>
        <w:rPr>
          <w:rFonts w:ascii="Times New Roman" w:hAnsi="Times New Roman"/>
          <w:color w:val="000000"/>
          <w:sz w:val="24"/>
          <w:szCs w:val="24"/>
        </w:rPr>
        <w:t>№ _____ выдан _____.</w:t>
      </w: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Предоставление земельного участка, указанного в пункте </w:t>
      </w:r>
      <w:r>
        <w:rPr>
          <w:rFonts w:ascii="Times New Roman" w:hAnsi="Times New Roman"/>
          <w:sz w:val="24"/>
          <w:szCs w:val="24"/>
        </w:rPr>
        <w:t>4</w:t>
      </w:r>
      <w:r>
        <w:rPr>
          <w:rFonts w:ascii="Times New Roman" w:hAnsi="Times New Roman"/>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Федеральную службу государственной регистрации, кадастра и картографии.</w:t>
      </w: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w:t>
      </w:r>
      <w:r>
        <w:rPr>
          <w:rFonts w:ascii="Times New Roman" w:hAnsi="Times New Roman"/>
          <w:sz w:val="24"/>
          <w:szCs w:val="24"/>
        </w:rPr>
        <w:t>4</w:t>
      </w:r>
      <w:r>
        <w:rPr>
          <w:rFonts w:ascii="Times New Roman" w:hAnsi="Times New Roman"/>
          <w:color w:val="000000"/>
          <w:sz w:val="24"/>
          <w:szCs w:val="24"/>
        </w:rPr>
        <w:t xml:space="preserve"> настоящего распоряжения, в государственном адресном реестре в установленном законом порядке.</w:t>
      </w:r>
    </w:p>
    <w:p w:rsidR="00107748" w:rsidRDefault="00107748" w:rsidP="003518DC">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rsidR="00107748" w:rsidRDefault="00107748" w:rsidP="003518D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olor w:val="000000"/>
          <w:sz w:val="24"/>
          <w:szCs w:val="24"/>
        </w:rPr>
      </w:pPr>
    </w:p>
    <w:p w:rsidR="00107748" w:rsidRDefault="00107748" w:rsidP="003518D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Руководитель</w:t>
      </w:r>
    </w:p>
    <w:p w:rsidR="00107748" w:rsidRDefault="00107748" w:rsidP="00107748">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color w:val="000000"/>
          <w:sz w:val="24"/>
          <w:szCs w:val="24"/>
        </w:rPr>
      </w:pPr>
      <w:r>
        <w:rPr>
          <w:rFonts w:ascii="Times New Roman" w:hAnsi="Times New Roman"/>
          <w:color w:val="000000"/>
          <w:sz w:val="24"/>
          <w:szCs w:val="24"/>
        </w:rPr>
        <w:t>Исполнительного комитета</w:t>
      </w:r>
      <w:r>
        <w:rPr>
          <w:rFonts w:ascii="Times New Roman" w:hAnsi="Times New Roman"/>
          <w:color w:val="000000"/>
          <w:sz w:val="24"/>
          <w:szCs w:val="24"/>
        </w:rPr>
        <w:tab/>
        <w:t>Подпись</w:t>
      </w:r>
      <w:r>
        <w:rPr>
          <w:rFonts w:ascii="Times New Roman" w:hAnsi="Times New Roman"/>
          <w:color w:val="000000"/>
          <w:sz w:val="24"/>
          <w:szCs w:val="24"/>
        </w:rPr>
        <w:tab/>
        <w:t>ФИО</w:t>
      </w:r>
    </w:p>
    <w:p w:rsidR="00107748" w:rsidRDefault="00107748" w:rsidP="00107748">
      <w:pPr>
        <w:spacing w:after="0" w:line="240" w:lineRule="auto"/>
        <w:ind w:firstLine="709"/>
        <w:jc w:val="both"/>
        <w:rPr>
          <w:rFonts w:ascii="Times New Roman" w:hAnsi="Times New Roman"/>
          <w:sz w:val="24"/>
          <w:szCs w:val="24"/>
        </w:rPr>
      </w:pPr>
      <w:r>
        <w:rPr>
          <w:rFonts w:ascii="Times New Roman" w:hAnsi="Times New Roman"/>
          <w:sz w:val="24"/>
          <w:szCs w:val="24"/>
        </w:rPr>
        <w:br w:type="page" w:clear="all"/>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6</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firstLine="709"/>
        <w:jc w:val="right"/>
        <w:rPr>
          <w:rFonts w:ascii="Times New Roman" w:hAnsi="Times New Roman"/>
          <w:color w:val="000000"/>
          <w:spacing w:val="-6"/>
          <w:sz w:val="28"/>
          <w:szCs w:val="28"/>
        </w:rPr>
      </w:pPr>
    </w:p>
    <w:tbl>
      <w:tblPr>
        <w:tblW w:w="9798" w:type="dxa"/>
        <w:tblInd w:w="284" w:type="dxa"/>
        <w:tblLook w:val="04A0" w:firstRow="1" w:lastRow="0" w:firstColumn="1" w:lastColumn="0" w:noHBand="0" w:noVBand="1"/>
      </w:tblPr>
      <w:tblGrid>
        <w:gridCol w:w="4373"/>
        <w:gridCol w:w="1412"/>
        <w:gridCol w:w="4013"/>
      </w:tblGrid>
      <w:tr w:rsidR="00BE6C5E" w:rsidRPr="00BE6C5E" w:rsidTr="00BE6C5E">
        <w:trPr>
          <w:trHeight w:hRule="exact" w:val="3117"/>
        </w:trPr>
        <w:tc>
          <w:tcPr>
            <w:tcW w:w="4373" w:type="dxa"/>
            <w:vAlign w:val="center"/>
          </w:tcPr>
          <w:p w:rsidR="00BE6C5E" w:rsidRPr="00BE6C5E" w:rsidRDefault="00BE6C5E" w:rsidP="00BE6C5E">
            <w:pPr>
              <w:spacing w:after="0" w:line="240" w:lineRule="auto"/>
              <w:jc w:val="center"/>
              <w:rPr>
                <w:rFonts w:ascii="Times New Roman" w:eastAsia="Calibri" w:hAnsi="Times New Roman"/>
                <w:b/>
                <w:caps/>
                <w:sz w:val="28"/>
                <w:szCs w:val="28"/>
                <w:lang w:eastAsia="en-US"/>
              </w:rPr>
            </w:pPr>
            <w:r w:rsidRPr="00BE6C5E">
              <w:rPr>
                <w:rFonts w:ascii="Times New Roman" w:eastAsia="Calibri" w:hAnsi="Times New Roman"/>
                <w:b/>
                <w:caps/>
                <w:sz w:val="28"/>
                <w:szCs w:val="28"/>
                <w:lang w:eastAsia="en-US"/>
              </w:rPr>
              <w:t xml:space="preserve">ИСПОЛнительный </w:t>
            </w:r>
          </w:p>
          <w:p w:rsidR="00BE6C5E" w:rsidRPr="00BE6C5E" w:rsidRDefault="00BE6C5E" w:rsidP="00BE6C5E">
            <w:pPr>
              <w:spacing w:after="0" w:line="240" w:lineRule="auto"/>
              <w:jc w:val="center"/>
              <w:rPr>
                <w:rFonts w:ascii="Times New Roman" w:eastAsia="Calibri" w:hAnsi="Times New Roman"/>
                <w:b/>
                <w:caps/>
                <w:sz w:val="28"/>
                <w:szCs w:val="28"/>
                <w:lang w:eastAsia="en-US"/>
              </w:rPr>
            </w:pPr>
            <w:r w:rsidRPr="00BE6C5E">
              <w:rPr>
                <w:rFonts w:ascii="Times New Roman" w:eastAsia="Calibri" w:hAnsi="Times New Roman"/>
                <w:b/>
                <w:caps/>
                <w:sz w:val="28"/>
                <w:szCs w:val="28"/>
                <w:lang w:eastAsia="en-US"/>
              </w:rPr>
              <w:t>комитет                           КАМСКО-УСТЬИНСКОГО</w:t>
            </w:r>
          </w:p>
          <w:p w:rsidR="00BE6C5E" w:rsidRPr="00BE6C5E" w:rsidRDefault="00BE6C5E" w:rsidP="00BE6C5E">
            <w:pPr>
              <w:spacing w:after="0" w:line="240" w:lineRule="auto"/>
              <w:jc w:val="center"/>
              <w:rPr>
                <w:rFonts w:ascii="Times New Roman" w:eastAsia="Calibri" w:hAnsi="Times New Roman"/>
                <w:b/>
                <w:caps/>
                <w:sz w:val="28"/>
                <w:szCs w:val="28"/>
                <w:lang w:eastAsia="en-US"/>
              </w:rPr>
            </w:pPr>
            <w:proofErr w:type="gramStart"/>
            <w:r w:rsidRPr="00BE6C5E">
              <w:rPr>
                <w:rFonts w:ascii="Times New Roman" w:eastAsia="Calibri" w:hAnsi="Times New Roman"/>
                <w:b/>
                <w:caps/>
                <w:sz w:val="28"/>
                <w:szCs w:val="28"/>
                <w:lang w:eastAsia="en-US"/>
              </w:rPr>
              <w:t>МУНИЦИПАЛЬНОГО  РАЙОНА</w:t>
            </w:r>
            <w:proofErr w:type="gramEnd"/>
          </w:p>
          <w:p w:rsidR="00BE6C5E" w:rsidRPr="00BE6C5E" w:rsidRDefault="00BE6C5E" w:rsidP="00BE6C5E">
            <w:pPr>
              <w:spacing w:after="0" w:line="240" w:lineRule="auto"/>
              <w:jc w:val="center"/>
              <w:rPr>
                <w:rFonts w:ascii="Times New Roman" w:eastAsia="Calibri" w:hAnsi="Times New Roman"/>
                <w:b/>
                <w:caps/>
                <w:sz w:val="28"/>
                <w:szCs w:val="28"/>
                <w:lang w:eastAsia="en-US"/>
              </w:rPr>
            </w:pPr>
            <w:r w:rsidRPr="00BE6C5E">
              <w:rPr>
                <w:rFonts w:ascii="Times New Roman" w:eastAsia="Calibri" w:hAnsi="Times New Roman"/>
                <w:b/>
                <w:caps/>
                <w:sz w:val="28"/>
                <w:szCs w:val="28"/>
                <w:lang w:eastAsia="en-US"/>
              </w:rPr>
              <w:t>РЕСПУБЛИКИ ТАТАРСТАН</w:t>
            </w:r>
          </w:p>
          <w:p w:rsidR="00BE6C5E" w:rsidRPr="00BE6C5E" w:rsidRDefault="00BE6C5E" w:rsidP="00BE6C5E">
            <w:pPr>
              <w:spacing w:after="0" w:line="240" w:lineRule="auto"/>
              <w:jc w:val="center"/>
              <w:rPr>
                <w:rFonts w:ascii="Times New Roman" w:eastAsia="Calibri" w:hAnsi="Times New Roman"/>
                <w:b/>
                <w:caps/>
                <w:sz w:val="28"/>
                <w:szCs w:val="28"/>
                <w:lang w:eastAsia="en-US"/>
              </w:rPr>
            </w:pPr>
          </w:p>
          <w:p w:rsidR="00BE6C5E" w:rsidRPr="00BE6C5E" w:rsidRDefault="00BE6C5E" w:rsidP="00BE6C5E">
            <w:pPr>
              <w:spacing w:after="0" w:line="240" w:lineRule="auto"/>
              <w:jc w:val="center"/>
              <w:rPr>
                <w:rFonts w:ascii="Times New Roman" w:eastAsia="Calibri" w:hAnsi="Times New Roman"/>
                <w:sz w:val="20"/>
                <w:szCs w:val="20"/>
                <w:lang w:eastAsia="en-US"/>
              </w:rPr>
            </w:pPr>
            <w:r w:rsidRPr="00BE6C5E">
              <w:rPr>
                <w:rFonts w:ascii="Times New Roman" w:eastAsia="Calibri" w:hAnsi="Times New Roman"/>
                <w:sz w:val="20"/>
                <w:szCs w:val="20"/>
                <w:lang w:eastAsia="en-US"/>
              </w:rPr>
              <w:t xml:space="preserve"> ул. Карла Маркса, д.1А, </w:t>
            </w:r>
          </w:p>
          <w:p w:rsidR="00BE6C5E" w:rsidRPr="00BE6C5E" w:rsidRDefault="00BE6C5E" w:rsidP="00BE6C5E">
            <w:pPr>
              <w:spacing w:after="0" w:line="240" w:lineRule="auto"/>
              <w:jc w:val="center"/>
              <w:rPr>
                <w:rFonts w:ascii="Times New Roman" w:eastAsia="Calibri" w:hAnsi="Times New Roman"/>
                <w:sz w:val="20"/>
                <w:szCs w:val="20"/>
                <w:lang w:eastAsia="en-US"/>
              </w:rPr>
            </w:pPr>
            <w:r w:rsidRPr="00BE6C5E">
              <w:rPr>
                <w:rFonts w:ascii="Times New Roman" w:eastAsia="Calibri" w:hAnsi="Times New Roman"/>
                <w:sz w:val="20"/>
                <w:szCs w:val="20"/>
                <w:lang w:eastAsia="en-US"/>
              </w:rPr>
              <w:t>пгт. Камское Устье, 422820</w:t>
            </w:r>
          </w:p>
          <w:p w:rsidR="00BE6C5E" w:rsidRPr="00BE6C5E" w:rsidRDefault="00BE6C5E" w:rsidP="00BE6C5E">
            <w:pPr>
              <w:spacing w:after="0" w:line="240" w:lineRule="auto"/>
              <w:jc w:val="center"/>
              <w:rPr>
                <w:rFonts w:ascii="Times New Roman" w:eastAsia="Calibri" w:hAnsi="Times New Roman"/>
                <w:sz w:val="20"/>
                <w:szCs w:val="20"/>
                <w:lang w:eastAsia="en-US"/>
              </w:rPr>
            </w:pPr>
          </w:p>
        </w:tc>
        <w:tc>
          <w:tcPr>
            <w:tcW w:w="1412" w:type="dxa"/>
          </w:tcPr>
          <w:p w:rsidR="00BE6C5E" w:rsidRPr="00BE6C5E" w:rsidRDefault="00BE6C5E" w:rsidP="00BE6C5E">
            <w:pPr>
              <w:spacing w:line="240" w:lineRule="auto"/>
              <w:rPr>
                <w:rFonts w:eastAsia="Calibri"/>
                <w:lang w:eastAsia="en-US"/>
              </w:rPr>
            </w:pPr>
            <w:r w:rsidRPr="00BE6C5E">
              <w:rPr>
                <w:rFonts w:eastAsia="Calibri"/>
                <w:noProof/>
              </w:rPr>
              <w:drawing>
                <wp:inline distT="0" distB="0" distL="0" distR="0" wp14:anchorId="7F941D9D" wp14:editId="70410825">
                  <wp:extent cx="723824" cy="900684"/>
                  <wp:effectExtent l="0" t="0" r="0" b="0"/>
                  <wp:docPr id="3"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723824" cy="900683"/>
                          </a:xfrm>
                          <a:prstGeom prst="rect">
                            <a:avLst/>
                          </a:prstGeom>
                          <a:noFill/>
                          <a:ln>
                            <a:noFill/>
                          </a:ln>
                        </pic:spPr>
                      </pic:pic>
                    </a:graphicData>
                  </a:graphic>
                </wp:inline>
              </w:drawing>
            </w:r>
          </w:p>
        </w:tc>
        <w:tc>
          <w:tcPr>
            <w:tcW w:w="4013" w:type="dxa"/>
            <w:vAlign w:val="center"/>
          </w:tcPr>
          <w:p w:rsidR="00BE6C5E" w:rsidRPr="00BE6C5E" w:rsidRDefault="00BE6C5E" w:rsidP="00BE6C5E">
            <w:pPr>
              <w:spacing w:after="0" w:line="240" w:lineRule="auto"/>
              <w:jc w:val="center"/>
              <w:rPr>
                <w:rFonts w:ascii="Times New Roman" w:eastAsia="Calibri" w:hAnsi="Times New Roman"/>
                <w:b/>
                <w:caps/>
                <w:sz w:val="28"/>
                <w:szCs w:val="28"/>
                <w:lang w:eastAsia="en-US"/>
              </w:rPr>
            </w:pPr>
            <w:proofErr w:type="gramStart"/>
            <w:r w:rsidRPr="00BE6C5E">
              <w:rPr>
                <w:rFonts w:ascii="Times New Roman" w:eastAsia="Calibri" w:hAnsi="Times New Roman"/>
                <w:b/>
                <w:caps/>
                <w:sz w:val="28"/>
                <w:szCs w:val="28"/>
                <w:lang w:eastAsia="en-US"/>
              </w:rPr>
              <w:t>ТАТАРСТАН  РЕСПУБЛИКАСЫ</w:t>
            </w:r>
            <w:proofErr w:type="gramEnd"/>
          </w:p>
          <w:p w:rsidR="00BE6C5E" w:rsidRPr="00BE6C5E" w:rsidRDefault="00BE6C5E" w:rsidP="00BE6C5E">
            <w:pPr>
              <w:spacing w:after="0" w:line="240" w:lineRule="auto"/>
              <w:jc w:val="center"/>
              <w:rPr>
                <w:rFonts w:ascii="Times New Roman" w:eastAsia="Calibri" w:hAnsi="Times New Roman"/>
                <w:b/>
                <w:caps/>
                <w:sz w:val="28"/>
                <w:szCs w:val="28"/>
                <w:lang w:eastAsia="en-US"/>
              </w:rPr>
            </w:pPr>
            <w:r w:rsidRPr="00BE6C5E">
              <w:rPr>
                <w:rFonts w:ascii="Times New Roman" w:eastAsia="Calibri" w:hAnsi="Times New Roman"/>
                <w:b/>
                <w:caps/>
                <w:sz w:val="28"/>
                <w:szCs w:val="28"/>
                <w:lang w:eastAsia="en-US"/>
              </w:rPr>
              <w:t xml:space="preserve">КАМА </w:t>
            </w:r>
            <w:proofErr w:type="gramStart"/>
            <w:r w:rsidRPr="00BE6C5E">
              <w:rPr>
                <w:rFonts w:ascii="Times New Roman" w:eastAsia="Calibri" w:hAnsi="Times New Roman"/>
                <w:b/>
                <w:caps/>
                <w:sz w:val="28"/>
                <w:szCs w:val="28"/>
                <w:lang w:eastAsia="en-US"/>
              </w:rPr>
              <w:t>ТАМАГЫ  МУНИЦИПАЛЬ</w:t>
            </w:r>
            <w:proofErr w:type="gramEnd"/>
            <w:r w:rsidRPr="00BE6C5E">
              <w:rPr>
                <w:rFonts w:ascii="Times New Roman" w:eastAsia="Calibri" w:hAnsi="Times New Roman"/>
                <w:b/>
                <w:caps/>
                <w:sz w:val="28"/>
                <w:szCs w:val="28"/>
                <w:lang w:eastAsia="en-US"/>
              </w:rPr>
              <w:t xml:space="preserve"> РАЙОНЫ  БАШКАРМА КОМИТЕТЫ</w:t>
            </w:r>
          </w:p>
          <w:p w:rsidR="00BE6C5E" w:rsidRPr="00BE6C5E" w:rsidRDefault="00BE6C5E" w:rsidP="00BE6C5E">
            <w:pPr>
              <w:spacing w:after="0" w:line="240" w:lineRule="auto"/>
              <w:jc w:val="center"/>
              <w:rPr>
                <w:rFonts w:ascii="Times New Roman" w:eastAsia="Calibri" w:hAnsi="Times New Roman"/>
                <w:sz w:val="20"/>
                <w:szCs w:val="20"/>
                <w:lang w:eastAsia="en-US"/>
              </w:rPr>
            </w:pPr>
          </w:p>
          <w:p w:rsidR="00BE6C5E" w:rsidRPr="00BE6C5E" w:rsidRDefault="00BE6C5E" w:rsidP="00BE6C5E">
            <w:pPr>
              <w:spacing w:after="0" w:line="240" w:lineRule="auto"/>
              <w:jc w:val="center"/>
              <w:rPr>
                <w:rFonts w:ascii="Times New Roman" w:eastAsia="Calibri" w:hAnsi="Times New Roman"/>
                <w:sz w:val="20"/>
                <w:szCs w:val="20"/>
                <w:lang w:eastAsia="en-US"/>
              </w:rPr>
            </w:pPr>
          </w:p>
          <w:p w:rsidR="00BE6C5E" w:rsidRPr="00BE6C5E" w:rsidRDefault="00BE6C5E" w:rsidP="00BE6C5E">
            <w:pPr>
              <w:spacing w:after="0" w:line="240" w:lineRule="auto"/>
              <w:jc w:val="center"/>
              <w:rPr>
                <w:rFonts w:ascii="Times New Roman" w:eastAsia="Calibri" w:hAnsi="Times New Roman"/>
                <w:sz w:val="20"/>
                <w:szCs w:val="20"/>
                <w:lang w:eastAsia="en-US"/>
              </w:rPr>
            </w:pPr>
          </w:p>
          <w:p w:rsidR="00BE6C5E" w:rsidRPr="00BE6C5E" w:rsidRDefault="00BE6C5E" w:rsidP="00BE6C5E">
            <w:pPr>
              <w:spacing w:after="0" w:line="240" w:lineRule="auto"/>
              <w:jc w:val="center"/>
              <w:rPr>
                <w:rFonts w:ascii="Times New Roman" w:eastAsia="Calibri" w:hAnsi="Times New Roman"/>
                <w:sz w:val="20"/>
                <w:szCs w:val="20"/>
                <w:lang w:eastAsia="en-US"/>
              </w:rPr>
            </w:pPr>
            <w:r w:rsidRPr="00BE6C5E">
              <w:rPr>
                <w:rFonts w:ascii="Times New Roman" w:eastAsia="Calibri" w:hAnsi="Times New Roman"/>
                <w:sz w:val="20"/>
                <w:szCs w:val="20"/>
                <w:lang w:eastAsia="en-US"/>
              </w:rPr>
              <w:t xml:space="preserve">Карл Маркс </w:t>
            </w:r>
            <w:proofErr w:type="spellStart"/>
            <w:r w:rsidRPr="00BE6C5E">
              <w:rPr>
                <w:rFonts w:ascii="Times New Roman" w:eastAsia="Calibri" w:hAnsi="Times New Roman"/>
                <w:sz w:val="20"/>
                <w:szCs w:val="20"/>
                <w:lang w:eastAsia="en-US"/>
              </w:rPr>
              <w:t>урамы</w:t>
            </w:r>
            <w:proofErr w:type="spellEnd"/>
            <w:r w:rsidRPr="00BE6C5E">
              <w:rPr>
                <w:rFonts w:ascii="Times New Roman" w:eastAsia="Calibri" w:hAnsi="Times New Roman"/>
                <w:sz w:val="20"/>
                <w:szCs w:val="20"/>
                <w:lang w:eastAsia="en-US"/>
              </w:rPr>
              <w:t xml:space="preserve">, 1А </w:t>
            </w:r>
            <w:proofErr w:type="spellStart"/>
            <w:proofErr w:type="gramStart"/>
            <w:r w:rsidRPr="00BE6C5E">
              <w:rPr>
                <w:rFonts w:ascii="Times New Roman" w:eastAsia="Calibri" w:hAnsi="Times New Roman"/>
                <w:sz w:val="20"/>
                <w:szCs w:val="20"/>
                <w:lang w:eastAsia="en-US"/>
              </w:rPr>
              <w:t>йорт</w:t>
            </w:r>
            <w:proofErr w:type="spellEnd"/>
            <w:r w:rsidRPr="00BE6C5E">
              <w:rPr>
                <w:rFonts w:ascii="Times New Roman" w:eastAsia="Calibri" w:hAnsi="Times New Roman"/>
                <w:sz w:val="20"/>
                <w:szCs w:val="20"/>
                <w:lang w:eastAsia="en-US"/>
              </w:rPr>
              <w:t xml:space="preserve">,   </w:t>
            </w:r>
            <w:proofErr w:type="gramEnd"/>
            <w:r w:rsidRPr="00BE6C5E">
              <w:rPr>
                <w:rFonts w:ascii="Times New Roman" w:eastAsia="Calibri" w:hAnsi="Times New Roman"/>
                <w:sz w:val="20"/>
                <w:szCs w:val="20"/>
                <w:lang w:eastAsia="en-US"/>
              </w:rPr>
              <w:t xml:space="preserve">                              </w:t>
            </w:r>
            <w:proofErr w:type="spellStart"/>
            <w:r w:rsidRPr="00BE6C5E">
              <w:rPr>
                <w:rFonts w:ascii="Times New Roman" w:eastAsia="Calibri" w:hAnsi="Times New Roman"/>
                <w:sz w:val="20"/>
                <w:szCs w:val="20"/>
                <w:lang w:eastAsia="en-US"/>
              </w:rPr>
              <w:t>штп</w:t>
            </w:r>
            <w:proofErr w:type="spellEnd"/>
            <w:r w:rsidRPr="00BE6C5E">
              <w:rPr>
                <w:rFonts w:ascii="Times New Roman" w:eastAsia="Calibri" w:hAnsi="Times New Roman"/>
                <w:sz w:val="20"/>
                <w:szCs w:val="20"/>
                <w:lang w:eastAsia="en-US"/>
              </w:rPr>
              <w:t xml:space="preserve">. Кама </w:t>
            </w:r>
            <w:proofErr w:type="spellStart"/>
            <w:r w:rsidRPr="00BE6C5E">
              <w:rPr>
                <w:rFonts w:ascii="Times New Roman" w:eastAsia="Calibri" w:hAnsi="Times New Roman"/>
                <w:sz w:val="20"/>
                <w:szCs w:val="20"/>
                <w:lang w:eastAsia="en-US"/>
              </w:rPr>
              <w:t>Тамагы</w:t>
            </w:r>
            <w:proofErr w:type="spellEnd"/>
            <w:r w:rsidRPr="00BE6C5E">
              <w:rPr>
                <w:rFonts w:ascii="Times New Roman" w:eastAsia="Calibri" w:hAnsi="Times New Roman"/>
                <w:sz w:val="20"/>
                <w:szCs w:val="20"/>
                <w:lang w:eastAsia="en-US"/>
              </w:rPr>
              <w:t>, 422820</w:t>
            </w:r>
          </w:p>
          <w:p w:rsidR="00BE6C5E" w:rsidRPr="00BE6C5E" w:rsidRDefault="00BE6C5E" w:rsidP="00BE6C5E">
            <w:pPr>
              <w:spacing w:after="0" w:line="240" w:lineRule="auto"/>
              <w:jc w:val="center"/>
              <w:rPr>
                <w:rFonts w:ascii="Times New Roman" w:eastAsia="Calibri" w:hAnsi="Times New Roman"/>
                <w:b/>
                <w:caps/>
                <w:sz w:val="20"/>
                <w:lang w:eastAsia="en-US"/>
              </w:rPr>
            </w:pPr>
          </w:p>
        </w:tc>
      </w:tr>
      <w:tr w:rsidR="00BE6C5E" w:rsidRPr="00BE6C5E" w:rsidTr="00BE6C5E">
        <w:trPr>
          <w:trHeight w:val="411"/>
        </w:trPr>
        <w:tc>
          <w:tcPr>
            <w:tcW w:w="9798" w:type="dxa"/>
            <w:gridSpan w:val="3"/>
            <w:tcBorders>
              <w:bottom w:val="single" w:sz="4" w:space="0" w:color="auto"/>
            </w:tcBorders>
            <w:vAlign w:val="bottom"/>
          </w:tcPr>
          <w:p w:rsidR="00BE6C5E" w:rsidRPr="00BE6C5E" w:rsidRDefault="00BE6C5E" w:rsidP="00BE6C5E">
            <w:pPr>
              <w:spacing w:after="0" w:line="360" w:lineRule="auto"/>
              <w:jc w:val="center"/>
              <w:rPr>
                <w:rFonts w:ascii="Times New Roman" w:eastAsia="Calibri" w:hAnsi="Times New Roman"/>
                <w:sz w:val="20"/>
                <w:lang w:val="en-US" w:eastAsia="en-US"/>
              </w:rPr>
            </w:pPr>
            <w:r w:rsidRPr="00BE6C5E">
              <w:rPr>
                <w:rFonts w:ascii="Times New Roman" w:eastAsia="Calibri" w:hAnsi="Times New Roman"/>
                <w:sz w:val="20"/>
                <w:lang w:eastAsia="en-US"/>
              </w:rPr>
              <w:t>тел</w:t>
            </w:r>
            <w:r w:rsidRPr="00BE6C5E">
              <w:rPr>
                <w:rFonts w:ascii="Times New Roman" w:eastAsia="Calibri" w:hAnsi="Times New Roman"/>
                <w:sz w:val="20"/>
                <w:lang w:val="en-US" w:eastAsia="en-US"/>
              </w:rPr>
              <w:t>.: (884377) 2-00-20,  e-mail: Kamuste.Ispolkom@tatar.ru, http://kamskoye-ustye.tatarstan.ru.</w:t>
            </w:r>
          </w:p>
        </w:tc>
      </w:tr>
      <w:tr w:rsidR="00BE6C5E" w:rsidRPr="00BE6C5E" w:rsidTr="00BE6C5E">
        <w:trPr>
          <w:trHeight w:val="97"/>
        </w:trPr>
        <w:tc>
          <w:tcPr>
            <w:tcW w:w="9798" w:type="dxa"/>
            <w:gridSpan w:val="3"/>
            <w:tcBorders>
              <w:top w:val="single" w:sz="4" w:space="0" w:color="auto"/>
              <w:bottom w:val="none" w:sz="4" w:space="0" w:color="000000"/>
            </w:tcBorders>
            <w:vAlign w:val="bottom"/>
          </w:tcPr>
          <w:p w:rsidR="00BE6C5E" w:rsidRPr="00BE6C5E" w:rsidRDefault="00BE6C5E" w:rsidP="00BE6C5E">
            <w:pPr>
              <w:spacing w:after="0" w:line="240" w:lineRule="auto"/>
              <w:jc w:val="center"/>
              <w:rPr>
                <w:rFonts w:ascii="Times New Roman" w:eastAsia="Calibri" w:hAnsi="Times New Roman"/>
                <w:sz w:val="20"/>
                <w:lang w:val="en-US" w:eastAsia="en-US"/>
              </w:rPr>
            </w:pPr>
          </w:p>
        </w:tc>
      </w:tr>
    </w:tbl>
    <w:p w:rsidR="00215F21" w:rsidRDefault="00215F21" w:rsidP="00BE6C5E">
      <w:pPr>
        <w:tabs>
          <w:tab w:val="left" w:pos="284"/>
        </w:tabs>
        <w:spacing w:after="0" w:line="240" w:lineRule="auto"/>
        <w:jc w:val="center"/>
        <w:rPr>
          <w:rFonts w:ascii="Times New Roman" w:hAnsi="Times New Roman"/>
          <w:sz w:val="26"/>
          <w:szCs w:val="26"/>
        </w:rPr>
      </w:pPr>
    </w:p>
    <w:p w:rsidR="00107748" w:rsidRDefault="00107748" w:rsidP="00BE6C5E">
      <w:pPr>
        <w:tabs>
          <w:tab w:val="left" w:pos="284"/>
        </w:tabs>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107748" w:rsidRDefault="00107748" w:rsidP="00BE6C5E">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107748" w:rsidRDefault="00107748" w:rsidP="00BE6C5E">
      <w:pPr>
        <w:pBdr>
          <w:top w:val="single" w:sz="4" w:space="1" w:color="000000"/>
        </w:pBdr>
        <w:tabs>
          <w:tab w:val="left" w:pos="284"/>
        </w:tabs>
        <w:spacing w:after="0" w:line="240" w:lineRule="auto"/>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07748" w:rsidRDefault="00107748" w:rsidP="00BE6C5E">
      <w:pPr>
        <w:tabs>
          <w:tab w:val="left" w:pos="284"/>
        </w:tabs>
        <w:spacing w:after="0" w:line="240" w:lineRule="auto"/>
        <w:rPr>
          <w:rFonts w:ascii="Times New Roman" w:hAnsi="Times New Roman"/>
          <w:sz w:val="24"/>
          <w:szCs w:val="24"/>
        </w:rPr>
      </w:pPr>
    </w:p>
    <w:p w:rsidR="00107748" w:rsidRDefault="00107748" w:rsidP="00BE6C5E">
      <w:pPr>
        <w:tabs>
          <w:tab w:val="left" w:pos="284"/>
        </w:tabs>
        <w:spacing w:after="0" w:line="240" w:lineRule="auto"/>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107748" w:rsidRDefault="00107748" w:rsidP="00BE6C5E">
      <w:pPr>
        <w:tabs>
          <w:tab w:val="left" w:pos="284"/>
        </w:tabs>
        <w:spacing w:after="0" w:line="240" w:lineRule="auto"/>
        <w:rPr>
          <w:rFonts w:ascii="Times New Roman" w:hAnsi="Times New Roman"/>
          <w:sz w:val="24"/>
          <w:szCs w:val="24"/>
        </w:rPr>
      </w:pPr>
    </w:p>
    <w:p w:rsidR="00107748" w:rsidRDefault="00107748" w:rsidP="00BE6C5E">
      <w:pPr>
        <w:tabs>
          <w:tab w:val="left" w:pos="284"/>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107748" w:rsidRDefault="00107748" w:rsidP="00BE6C5E">
      <w:pPr>
        <w:tabs>
          <w:tab w:val="left" w:pos="284"/>
        </w:tabs>
        <w:spacing w:after="0" w:line="240" w:lineRule="auto"/>
        <w:rPr>
          <w:rFonts w:ascii="Times New Roman" w:hAnsi="Times New Roman"/>
          <w:sz w:val="24"/>
          <w:szCs w:val="24"/>
        </w:rPr>
      </w:pPr>
    </w:p>
    <w:p w:rsidR="00107748" w:rsidRDefault="00107748" w:rsidP="00BE6C5E">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107748" w:rsidRDefault="00107748" w:rsidP="00BE6C5E">
      <w:pPr>
        <w:pBdr>
          <w:top w:val="single" w:sz="4" w:space="1" w:color="000000"/>
        </w:pBdr>
        <w:tabs>
          <w:tab w:val="left" w:pos="284"/>
        </w:tabs>
        <w:spacing w:after="0" w:line="240" w:lineRule="auto"/>
        <w:jc w:val="center"/>
        <w:rPr>
          <w:rFonts w:ascii="Times New Roman" w:hAnsi="Times New Roman"/>
          <w:sz w:val="20"/>
          <w:szCs w:val="20"/>
        </w:rPr>
      </w:pPr>
    </w:p>
    <w:p w:rsidR="00107748" w:rsidRDefault="00107748" w:rsidP="00BE6C5E">
      <w:pPr>
        <w:tabs>
          <w:tab w:val="left" w:pos="284"/>
          <w:tab w:val="left" w:pos="9837"/>
        </w:tabs>
        <w:spacing w:after="0" w:line="240" w:lineRule="auto"/>
        <w:rPr>
          <w:rFonts w:ascii="Times New Roman" w:hAnsi="Times New Roman"/>
          <w:sz w:val="24"/>
          <w:szCs w:val="24"/>
        </w:rPr>
      </w:pPr>
      <w:r>
        <w:rPr>
          <w:rFonts w:ascii="Times New Roman" w:hAnsi="Times New Roman"/>
          <w:sz w:val="24"/>
          <w:szCs w:val="24"/>
        </w:rPr>
        <w:tab/>
        <w:t>,</w:t>
      </w:r>
    </w:p>
    <w:p w:rsidR="00107748" w:rsidRDefault="00107748" w:rsidP="00BE6C5E">
      <w:pPr>
        <w:pBdr>
          <w:top w:val="single" w:sz="4" w:space="1" w:color="000000"/>
        </w:pBdr>
        <w:tabs>
          <w:tab w:val="left" w:pos="284"/>
        </w:tabs>
        <w:spacing w:after="0" w:line="240" w:lineRule="auto"/>
        <w:jc w:val="center"/>
        <w:rPr>
          <w:rFonts w:ascii="Times New Roman" w:hAnsi="Times New Roman"/>
        </w:rPr>
      </w:pPr>
    </w:p>
    <w:p w:rsidR="00107748" w:rsidRDefault="00107748" w:rsidP="00BE6C5E">
      <w:pPr>
        <w:tabs>
          <w:tab w:val="left" w:pos="284"/>
        </w:tabs>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услуги в связи с:</w:t>
      </w:r>
    </w:p>
    <w:p w:rsidR="00107748" w:rsidRDefault="00107748" w:rsidP="00BE6C5E">
      <w:pPr>
        <w:tabs>
          <w:tab w:val="left" w:pos="284"/>
        </w:tabs>
        <w:spacing w:after="0" w:line="240" w:lineRule="auto"/>
        <w:rPr>
          <w:rFonts w:ascii="Times New Roman" w:hAnsi="Times New Roman"/>
          <w:sz w:val="24"/>
          <w:szCs w:val="24"/>
        </w:rPr>
      </w:pPr>
    </w:p>
    <w:p w:rsidR="00107748" w:rsidRDefault="00107748" w:rsidP="00BE6C5E">
      <w:pPr>
        <w:tabs>
          <w:tab w:val="left" w:pos="284"/>
        </w:tabs>
        <w:spacing w:after="0" w:line="240" w:lineRule="auto"/>
        <w:rPr>
          <w:rFonts w:ascii="Times New Roman" w:hAnsi="Times New Roman"/>
          <w:sz w:val="24"/>
          <w:szCs w:val="24"/>
        </w:rPr>
      </w:pPr>
      <w:r>
        <w:rPr>
          <w:rFonts w:ascii="Times New Roman" w:hAnsi="Times New Roman"/>
          <w:sz w:val="24"/>
          <w:szCs w:val="24"/>
        </w:rPr>
        <w:t>1.</w:t>
      </w:r>
    </w:p>
    <w:p w:rsidR="00107748" w:rsidRDefault="00107748" w:rsidP="00BE6C5E">
      <w:pPr>
        <w:tabs>
          <w:tab w:val="left" w:pos="284"/>
        </w:tabs>
        <w:spacing w:after="0" w:line="240" w:lineRule="auto"/>
        <w:jc w:val="both"/>
        <w:rPr>
          <w:rFonts w:ascii="Times New Roman" w:hAnsi="Times New Roman"/>
          <w:sz w:val="24"/>
          <w:szCs w:val="24"/>
        </w:rPr>
      </w:pPr>
    </w:p>
    <w:p w:rsidR="00107748" w:rsidRPr="00BE6C5E" w:rsidRDefault="00BE6C5E" w:rsidP="00BE6C5E">
      <w:pPr>
        <w:tabs>
          <w:tab w:val="left" w:pos="284"/>
        </w:tabs>
        <w:spacing w:after="0" w:line="240" w:lineRule="auto"/>
        <w:jc w:val="both"/>
        <w:rPr>
          <w:rFonts w:ascii="Times New Roman" w:hAnsi="Times New Roman"/>
          <w:sz w:val="20"/>
          <w:szCs w:val="20"/>
        </w:rPr>
      </w:pPr>
      <w:r>
        <w:rPr>
          <w:rFonts w:ascii="Times New Roman" w:hAnsi="Times New Roman"/>
          <w:sz w:val="24"/>
          <w:szCs w:val="24"/>
        </w:rPr>
        <w:t>2.</w:t>
      </w:r>
    </w:p>
    <w:p w:rsidR="00107748" w:rsidRDefault="00107748" w:rsidP="00BE6C5E">
      <w:pPr>
        <w:spacing w:after="0" w:line="240" w:lineRule="auto"/>
        <w:rPr>
          <w:rFonts w:ascii="Times New Roman" w:hAnsi="Times New Roman"/>
          <w:sz w:val="24"/>
          <w:szCs w:val="24"/>
        </w:rPr>
      </w:pPr>
    </w:p>
    <w:p w:rsidR="00107748" w:rsidRDefault="00107748" w:rsidP="00BE6C5E">
      <w:pPr>
        <w:spacing w:after="0" w:line="240" w:lineRule="auto"/>
        <w:rPr>
          <w:rFonts w:ascii="Times New Roman" w:hAnsi="Times New Roman"/>
          <w:sz w:val="24"/>
          <w:szCs w:val="24"/>
        </w:rPr>
      </w:pPr>
    </w:p>
    <w:p w:rsidR="00107748" w:rsidRDefault="00107748" w:rsidP="00BE6C5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107748" w:rsidRDefault="00107748" w:rsidP="00BE6C5E">
      <w:pPr>
        <w:pBdr>
          <w:top w:val="single" w:sz="4" w:space="9" w:color="000000"/>
        </w:pBdr>
        <w:spacing w:after="0" w:line="240" w:lineRule="auto"/>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15F21" w:rsidRDefault="00215F21" w:rsidP="00BE6C5E">
      <w:pPr>
        <w:spacing w:after="0" w:line="240" w:lineRule="auto"/>
        <w:rPr>
          <w:rFonts w:ascii="Times New Roman" w:hAnsi="Times New Roman"/>
          <w:sz w:val="24"/>
          <w:szCs w:val="24"/>
        </w:rPr>
      </w:pPr>
    </w:p>
    <w:p w:rsidR="00107748" w:rsidRDefault="00107748" w:rsidP="00BE6C5E">
      <w:pPr>
        <w:spacing w:after="0" w:line="240" w:lineRule="auto"/>
        <w:rPr>
          <w:rFonts w:ascii="Times New Roman" w:hAnsi="Times New Roman"/>
          <w:sz w:val="24"/>
          <w:szCs w:val="24"/>
        </w:rPr>
      </w:pPr>
      <w:r>
        <w:rPr>
          <w:rFonts w:ascii="Times New Roman" w:hAnsi="Times New Roman"/>
          <w:sz w:val="24"/>
          <w:szCs w:val="24"/>
        </w:rPr>
        <w:t>Исполнитель (ФИО)</w:t>
      </w:r>
    </w:p>
    <w:p w:rsidR="00107748" w:rsidRDefault="00107748" w:rsidP="00BE6C5E">
      <w:pPr>
        <w:spacing w:after="0" w:line="240" w:lineRule="auto"/>
        <w:rPr>
          <w:rFonts w:ascii="Times New Roman" w:hAnsi="Times New Roman"/>
          <w:sz w:val="20"/>
          <w:szCs w:val="20"/>
        </w:rPr>
      </w:pPr>
      <w:r>
        <w:rPr>
          <w:rFonts w:ascii="Times New Roman" w:hAnsi="Times New Roman"/>
          <w:sz w:val="20"/>
          <w:szCs w:val="20"/>
        </w:rPr>
        <w:t>______________________________</w:t>
      </w:r>
    </w:p>
    <w:p w:rsidR="00107748" w:rsidRDefault="00107748" w:rsidP="00215F21">
      <w:pPr>
        <w:spacing w:after="0" w:line="240" w:lineRule="auto"/>
        <w:rPr>
          <w:rFonts w:ascii="Times New Roman" w:hAnsi="Times New Roman"/>
          <w:sz w:val="28"/>
          <w:szCs w:val="28"/>
        </w:rPr>
      </w:pPr>
      <w:r>
        <w:rPr>
          <w:rFonts w:ascii="Times New Roman" w:hAnsi="Times New Roman"/>
          <w:sz w:val="20"/>
          <w:szCs w:val="20"/>
        </w:rPr>
        <w:t>(контакты исполнителя)</w:t>
      </w:r>
      <w:r>
        <w:rPr>
          <w:rFonts w:ascii="Times New Roman" w:hAnsi="Times New Roman"/>
          <w:b/>
          <w:bCs/>
          <w:sz w:val="28"/>
          <w:szCs w:val="28"/>
        </w:rPr>
        <w:br/>
      </w:r>
      <w:r>
        <w:rPr>
          <w:rFonts w:ascii="Times New Roman" w:hAnsi="Times New Roman"/>
          <w:color w:val="000000"/>
          <w:spacing w:val="-6"/>
          <w:sz w:val="28"/>
          <w:szCs w:val="28"/>
        </w:rPr>
        <w:br w:type="page" w:clear="all"/>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7</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w:t>
      </w:r>
    </w:p>
    <w:p w:rsidR="00107748" w:rsidRDefault="00107748" w:rsidP="00107748">
      <w:pPr>
        <w:spacing w:after="0" w:line="240" w:lineRule="auto"/>
        <w:ind w:right="-1"/>
        <w:rPr>
          <w:rFonts w:ascii="Courier New" w:hAnsi="Courier New" w:cs="Courier New"/>
          <w:sz w:val="28"/>
          <w:szCs w:val="28"/>
        </w:rPr>
      </w:pPr>
    </w:p>
    <w:tbl>
      <w:tblPr>
        <w:tblW w:w="9798" w:type="dxa"/>
        <w:tblInd w:w="142" w:type="dxa"/>
        <w:tblLook w:val="04A0" w:firstRow="1" w:lastRow="0" w:firstColumn="1" w:lastColumn="0" w:noHBand="0" w:noVBand="1"/>
      </w:tblPr>
      <w:tblGrid>
        <w:gridCol w:w="4373"/>
        <w:gridCol w:w="1412"/>
        <w:gridCol w:w="4013"/>
      </w:tblGrid>
      <w:tr w:rsidR="00215F21" w:rsidRPr="00215F21" w:rsidTr="00215F21">
        <w:trPr>
          <w:trHeight w:hRule="exact" w:val="3117"/>
        </w:trPr>
        <w:tc>
          <w:tcPr>
            <w:tcW w:w="4373" w:type="dxa"/>
            <w:vAlign w:val="center"/>
          </w:tcPr>
          <w:p w:rsidR="00215F21" w:rsidRPr="00215F21" w:rsidRDefault="00215F21" w:rsidP="00215F21">
            <w:pPr>
              <w:spacing w:after="0" w:line="240" w:lineRule="auto"/>
              <w:jc w:val="center"/>
              <w:rPr>
                <w:rFonts w:ascii="Times New Roman" w:eastAsia="Calibri" w:hAnsi="Times New Roman"/>
                <w:b/>
                <w:caps/>
                <w:sz w:val="28"/>
                <w:szCs w:val="28"/>
                <w:lang w:eastAsia="en-US"/>
              </w:rPr>
            </w:pPr>
            <w:r w:rsidRPr="00215F21">
              <w:rPr>
                <w:rFonts w:ascii="Times New Roman" w:eastAsia="Calibri" w:hAnsi="Times New Roman"/>
                <w:b/>
                <w:caps/>
                <w:sz w:val="28"/>
                <w:szCs w:val="28"/>
                <w:lang w:eastAsia="en-US"/>
              </w:rPr>
              <w:t xml:space="preserve">ИСПОЛнительный </w:t>
            </w:r>
          </w:p>
          <w:p w:rsidR="00215F21" w:rsidRPr="00215F21" w:rsidRDefault="00215F21" w:rsidP="00215F21">
            <w:pPr>
              <w:spacing w:after="0" w:line="240" w:lineRule="auto"/>
              <w:jc w:val="center"/>
              <w:rPr>
                <w:rFonts w:ascii="Times New Roman" w:eastAsia="Calibri" w:hAnsi="Times New Roman"/>
                <w:b/>
                <w:caps/>
                <w:sz w:val="28"/>
                <w:szCs w:val="28"/>
                <w:lang w:eastAsia="en-US"/>
              </w:rPr>
            </w:pPr>
            <w:r w:rsidRPr="00215F21">
              <w:rPr>
                <w:rFonts w:ascii="Times New Roman" w:eastAsia="Calibri" w:hAnsi="Times New Roman"/>
                <w:b/>
                <w:caps/>
                <w:sz w:val="28"/>
                <w:szCs w:val="28"/>
                <w:lang w:eastAsia="en-US"/>
              </w:rPr>
              <w:t>комитет                           КАМСКО-УСТЬИНСКОГО</w:t>
            </w:r>
          </w:p>
          <w:p w:rsidR="00215F21" w:rsidRPr="00215F21" w:rsidRDefault="00215F21" w:rsidP="00215F21">
            <w:pPr>
              <w:spacing w:after="0" w:line="240" w:lineRule="auto"/>
              <w:jc w:val="center"/>
              <w:rPr>
                <w:rFonts w:ascii="Times New Roman" w:eastAsia="Calibri" w:hAnsi="Times New Roman"/>
                <w:b/>
                <w:caps/>
                <w:sz w:val="28"/>
                <w:szCs w:val="28"/>
                <w:lang w:eastAsia="en-US"/>
              </w:rPr>
            </w:pPr>
            <w:proofErr w:type="gramStart"/>
            <w:r w:rsidRPr="00215F21">
              <w:rPr>
                <w:rFonts w:ascii="Times New Roman" w:eastAsia="Calibri" w:hAnsi="Times New Roman"/>
                <w:b/>
                <w:caps/>
                <w:sz w:val="28"/>
                <w:szCs w:val="28"/>
                <w:lang w:eastAsia="en-US"/>
              </w:rPr>
              <w:t>МУНИЦИПАЛЬНОГО  РАЙОНА</w:t>
            </w:r>
            <w:proofErr w:type="gramEnd"/>
          </w:p>
          <w:p w:rsidR="00215F21" w:rsidRPr="00215F21" w:rsidRDefault="00215F21" w:rsidP="00215F21">
            <w:pPr>
              <w:spacing w:after="0" w:line="240" w:lineRule="auto"/>
              <w:jc w:val="center"/>
              <w:rPr>
                <w:rFonts w:ascii="Times New Roman" w:eastAsia="Calibri" w:hAnsi="Times New Roman"/>
                <w:b/>
                <w:caps/>
                <w:sz w:val="28"/>
                <w:szCs w:val="28"/>
                <w:lang w:eastAsia="en-US"/>
              </w:rPr>
            </w:pPr>
            <w:r w:rsidRPr="00215F21">
              <w:rPr>
                <w:rFonts w:ascii="Times New Roman" w:eastAsia="Calibri" w:hAnsi="Times New Roman"/>
                <w:b/>
                <w:caps/>
                <w:sz w:val="28"/>
                <w:szCs w:val="28"/>
                <w:lang w:eastAsia="en-US"/>
              </w:rPr>
              <w:t>РЕСПУБЛИКИ ТАТАРСТАН</w:t>
            </w:r>
          </w:p>
          <w:p w:rsidR="00215F21" w:rsidRPr="00215F21" w:rsidRDefault="00215F21" w:rsidP="00215F21">
            <w:pPr>
              <w:spacing w:after="0" w:line="240" w:lineRule="auto"/>
              <w:jc w:val="center"/>
              <w:rPr>
                <w:rFonts w:ascii="Times New Roman" w:eastAsia="Calibri" w:hAnsi="Times New Roman"/>
                <w:b/>
                <w:caps/>
                <w:sz w:val="28"/>
                <w:szCs w:val="28"/>
                <w:lang w:eastAsia="en-US"/>
              </w:rPr>
            </w:pPr>
          </w:p>
          <w:p w:rsidR="00215F21" w:rsidRPr="00215F21" w:rsidRDefault="00215F21" w:rsidP="00215F21">
            <w:pPr>
              <w:spacing w:after="0" w:line="240" w:lineRule="auto"/>
              <w:jc w:val="center"/>
              <w:rPr>
                <w:rFonts w:ascii="Times New Roman" w:eastAsia="Calibri" w:hAnsi="Times New Roman"/>
                <w:sz w:val="20"/>
                <w:szCs w:val="20"/>
                <w:lang w:eastAsia="en-US"/>
              </w:rPr>
            </w:pPr>
            <w:r w:rsidRPr="00215F21">
              <w:rPr>
                <w:rFonts w:ascii="Times New Roman" w:eastAsia="Calibri" w:hAnsi="Times New Roman"/>
                <w:sz w:val="20"/>
                <w:szCs w:val="20"/>
                <w:lang w:eastAsia="en-US"/>
              </w:rPr>
              <w:t xml:space="preserve"> ул. Карла Маркса, д.1А, </w:t>
            </w:r>
          </w:p>
          <w:p w:rsidR="00215F21" w:rsidRPr="00215F21" w:rsidRDefault="00215F21" w:rsidP="00215F21">
            <w:pPr>
              <w:spacing w:after="0" w:line="240" w:lineRule="auto"/>
              <w:jc w:val="center"/>
              <w:rPr>
                <w:rFonts w:ascii="Times New Roman" w:eastAsia="Calibri" w:hAnsi="Times New Roman"/>
                <w:sz w:val="20"/>
                <w:szCs w:val="20"/>
                <w:lang w:eastAsia="en-US"/>
              </w:rPr>
            </w:pPr>
            <w:r w:rsidRPr="00215F21">
              <w:rPr>
                <w:rFonts w:ascii="Times New Roman" w:eastAsia="Calibri" w:hAnsi="Times New Roman"/>
                <w:sz w:val="20"/>
                <w:szCs w:val="20"/>
                <w:lang w:eastAsia="en-US"/>
              </w:rPr>
              <w:t>пгт. Камское Устье, 422820</w:t>
            </w:r>
          </w:p>
          <w:p w:rsidR="00215F21" w:rsidRPr="00215F21" w:rsidRDefault="00215F21" w:rsidP="00215F21">
            <w:pPr>
              <w:spacing w:after="0" w:line="240" w:lineRule="auto"/>
              <w:jc w:val="center"/>
              <w:rPr>
                <w:rFonts w:ascii="Times New Roman" w:eastAsia="Calibri" w:hAnsi="Times New Roman"/>
                <w:sz w:val="20"/>
                <w:szCs w:val="20"/>
                <w:lang w:eastAsia="en-US"/>
              </w:rPr>
            </w:pPr>
          </w:p>
        </w:tc>
        <w:tc>
          <w:tcPr>
            <w:tcW w:w="1412" w:type="dxa"/>
          </w:tcPr>
          <w:p w:rsidR="00215F21" w:rsidRPr="00215F21" w:rsidRDefault="00215F21" w:rsidP="00215F21">
            <w:pPr>
              <w:spacing w:line="240" w:lineRule="auto"/>
              <w:rPr>
                <w:rFonts w:eastAsia="Calibri"/>
                <w:lang w:eastAsia="en-US"/>
              </w:rPr>
            </w:pPr>
            <w:r w:rsidRPr="00215F21">
              <w:rPr>
                <w:rFonts w:eastAsia="Calibri"/>
                <w:noProof/>
              </w:rPr>
              <w:drawing>
                <wp:inline distT="0" distB="0" distL="0" distR="0" wp14:anchorId="7F941D9D" wp14:editId="70410825">
                  <wp:extent cx="723824" cy="900684"/>
                  <wp:effectExtent l="0" t="0" r="0" b="0"/>
                  <wp:docPr id="4"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723824" cy="900683"/>
                          </a:xfrm>
                          <a:prstGeom prst="rect">
                            <a:avLst/>
                          </a:prstGeom>
                          <a:noFill/>
                          <a:ln>
                            <a:noFill/>
                          </a:ln>
                        </pic:spPr>
                      </pic:pic>
                    </a:graphicData>
                  </a:graphic>
                </wp:inline>
              </w:drawing>
            </w:r>
          </w:p>
        </w:tc>
        <w:tc>
          <w:tcPr>
            <w:tcW w:w="4013" w:type="dxa"/>
            <w:vAlign w:val="center"/>
          </w:tcPr>
          <w:p w:rsidR="00215F21" w:rsidRPr="00215F21" w:rsidRDefault="00215F21" w:rsidP="00215F21">
            <w:pPr>
              <w:spacing w:after="0" w:line="240" w:lineRule="auto"/>
              <w:jc w:val="center"/>
              <w:rPr>
                <w:rFonts w:ascii="Times New Roman" w:eastAsia="Calibri" w:hAnsi="Times New Roman"/>
                <w:b/>
                <w:caps/>
                <w:sz w:val="28"/>
                <w:szCs w:val="28"/>
                <w:lang w:eastAsia="en-US"/>
              </w:rPr>
            </w:pPr>
            <w:proofErr w:type="gramStart"/>
            <w:r w:rsidRPr="00215F21">
              <w:rPr>
                <w:rFonts w:ascii="Times New Roman" w:eastAsia="Calibri" w:hAnsi="Times New Roman"/>
                <w:b/>
                <w:caps/>
                <w:sz w:val="28"/>
                <w:szCs w:val="28"/>
                <w:lang w:eastAsia="en-US"/>
              </w:rPr>
              <w:t>ТАТАРСТАН  РЕСПУБЛИКАСЫ</w:t>
            </w:r>
            <w:proofErr w:type="gramEnd"/>
          </w:p>
          <w:p w:rsidR="00215F21" w:rsidRPr="00215F21" w:rsidRDefault="00215F21" w:rsidP="00215F21">
            <w:pPr>
              <w:spacing w:after="0" w:line="240" w:lineRule="auto"/>
              <w:jc w:val="center"/>
              <w:rPr>
                <w:rFonts w:ascii="Times New Roman" w:eastAsia="Calibri" w:hAnsi="Times New Roman"/>
                <w:b/>
                <w:caps/>
                <w:sz w:val="28"/>
                <w:szCs w:val="28"/>
                <w:lang w:eastAsia="en-US"/>
              </w:rPr>
            </w:pPr>
            <w:r w:rsidRPr="00215F21">
              <w:rPr>
                <w:rFonts w:ascii="Times New Roman" w:eastAsia="Calibri" w:hAnsi="Times New Roman"/>
                <w:b/>
                <w:caps/>
                <w:sz w:val="28"/>
                <w:szCs w:val="28"/>
                <w:lang w:eastAsia="en-US"/>
              </w:rPr>
              <w:t xml:space="preserve">КАМА </w:t>
            </w:r>
            <w:proofErr w:type="gramStart"/>
            <w:r w:rsidRPr="00215F21">
              <w:rPr>
                <w:rFonts w:ascii="Times New Roman" w:eastAsia="Calibri" w:hAnsi="Times New Roman"/>
                <w:b/>
                <w:caps/>
                <w:sz w:val="28"/>
                <w:szCs w:val="28"/>
                <w:lang w:eastAsia="en-US"/>
              </w:rPr>
              <w:t>ТАМАГЫ  МУНИЦИПАЛЬ</w:t>
            </w:r>
            <w:proofErr w:type="gramEnd"/>
            <w:r w:rsidRPr="00215F21">
              <w:rPr>
                <w:rFonts w:ascii="Times New Roman" w:eastAsia="Calibri" w:hAnsi="Times New Roman"/>
                <w:b/>
                <w:caps/>
                <w:sz w:val="28"/>
                <w:szCs w:val="28"/>
                <w:lang w:eastAsia="en-US"/>
              </w:rPr>
              <w:t xml:space="preserve"> РАЙОНЫ  БАШКАРМА КОМИТЕТЫ</w:t>
            </w:r>
          </w:p>
          <w:p w:rsidR="00215F21" w:rsidRPr="00215F21" w:rsidRDefault="00215F21" w:rsidP="00215F21">
            <w:pPr>
              <w:spacing w:after="0" w:line="240" w:lineRule="auto"/>
              <w:jc w:val="center"/>
              <w:rPr>
                <w:rFonts w:ascii="Times New Roman" w:eastAsia="Calibri" w:hAnsi="Times New Roman"/>
                <w:sz w:val="20"/>
                <w:szCs w:val="20"/>
                <w:lang w:eastAsia="en-US"/>
              </w:rPr>
            </w:pPr>
          </w:p>
          <w:p w:rsidR="00215F21" w:rsidRPr="00215F21" w:rsidRDefault="00215F21" w:rsidP="00215F21">
            <w:pPr>
              <w:spacing w:after="0" w:line="240" w:lineRule="auto"/>
              <w:jc w:val="center"/>
              <w:rPr>
                <w:rFonts w:ascii="Times New Roman" w:eastAsia="Calibri" w:hAnsi="Times New Roman"/>
                <w:sz w:val="20"/>
                <w:szCs w:val="20"/>
                <w:lang w:eastAsia="en-US"/>
              </w:rPr>
            </w:pPr>
          </w:p>
          <w:p w:rsidR="00215F21" w:rsidRPr="00215F21" w:rsidRDefault="00215F21" w:rsidP="00215F21">
            <w:pPr>
              <w:spacing w:after="0" w:line="240" w:lineRule="auto"/>
              <w:jc w:val="center"/>
              <w:rPr>
                <w:rFonts w:ascii="Times New Roman" w:eastAsia="Calibri" w:hAnsi="Times New Roman"/>
                <w:sz w:val="20"/>
                <w:szCs w:val="20"/>
                <w:lang w:eastAsia="en-US"/>
              </w:rPr>
            </w:pPr>
          </w:p>
          <w:p w:rsidR="00215F21" w:rsidRPr="00215F21" w:rsidRDefault="00215F21" w:rsidP="00215F21">
            <w:pPr>
              <w:spacing w:after="0" w:line="240" w:lineRule="auto"/>
              <w:jc w:val="center"/>
              <w:rPr>
                <w:rFonts w:ascii="Times New Roman" w:eastAsia="Calibri" w:hAnsi="Times New Roman"/>
                <w:sz w:val="20"/>
                <w:szCs w:val="20"/>
                <w:lang w:eastAsia="en-US"/>
              </w:rPr>
            </w:pPr>
            <w:r w:rsidRPr="00215F21">
              <w:rPr>
                <w:rFonts w:ascii="Times New Roman" w:eastAsia="Calibri" w:hAnsi="Times New Roman"/>
                <w:sz w:val="20"/>
                <w:szCs w:val="20"/>
                <w:lang w:eastAsia="en-US"/>
              </w:rPr>
              <w:t xml:space="preserve">Карл Маркс </w:t>
            </w:r>
            <w:proofErr w:type="spellStart"/>
            <w:r w:rsidRPr="00215F21">
              <w:rPr>
                <w:rFonts w:ascii="Times New Roman" w:eastAsia="Calibri" w:hAnsi="Times New Roman"/>
                <w:sz w:val="20"/>
                <w:szCs w:val="20"/>
                <w:lang w:eastAsia="en-US"/>
              </w:rPr>
              <w:t>урамы</w:t>
            </w:r>
            <w:proofErr w:type="spellEnd"/>
            <w:r w:rsidRPr="00215F21">
              <w:rPr>
                <w:rFonts w:ascii="Times New Roman" w:eastAsia="Calibri" w:hAnsi="Times New Roman"/>
                <w:sz w:val="20"/>
                <w:szCs w:val="20"/>
                <w:lang w:eastAsia="en-US"/>
              </w:rPr>
              <w:t xml:space="preserve">, 1А </w:t>
            </w:r>
            <w:proofErr w:type="spellStart"/>
            <w:proofErr w:type="gramStart"/>
            <w:r w:rsidRPr="00215F21">
              <w:rPr>
                <w:rFonts w:ascii="Times New Roman" w:eastAsia="Calibri" w:hAnsi="Times New Roman"/>
                <w:sz w:val="20"/>
                <w:szCs w:val="20"/>
                <w:lang w:eastAsia="en-US"/>
              </w:rPr>
              <w:t>йорт</w:t>
            </w:r>
            <w:proofErr w:type="spellEnd"/>
            <w:r w:rsidRPr="00215F21">
              <w:rPr>
                <w:rFonts w:ascii="Times New Roman" w:eastAsia="Calibri" w:hAnsi="Times New Roman"/>
                <w:sz w:val="20"/>
                <w:szCs w:val="20"/>
                <w:lang w:eastAsia="en-US"/>
              </w:rPr>
              <w:t xml:space="preserve">,   </w:t>
            </w:r>
            <w:proofErr w:type="gramEnd"/>
            <w:r w:rsidRPr="00215F21">
              <w:rPr>
                <w:rFonts w:ascii="Times New Roman" w:eastAsia="Calibri" w:hAnsi="Times New Roman"/>
                <w:sz w:val="20"/>
                <w:szCs w:val="20"/>
                <w:lang w:eastAsia="en-US"/>
              </w:rPr>
              <w:t xml:space="preserve">                              </w:t>
            </w:r>
            <w:proofErr w:type="spellStart"/>
            <w:r w:rsidRPr="00215F21">
              <w:rPr>
                <w:rFonts w:ascii="Times New Roman" w:eastAsia="Calibri" w:hAnsi="Times New Roman"/>
                <w:sz w:val="20"/>
                <w:szCs w:val="20"/>
                <w:lang w:eastAsia="en-US"/>
              </w:rPr>
              <w:t>штп</w:t>
            </w:r>
            <w:proofErr w:type="spellEnd"/>
            <w:r w:rsidRPr="00215F21">
              <w:rPr>
                <w:rFonts w:ascii="Times New Roman" w:eastAsia="Calibri" w:hAnsi="Times New Roman"/>
                <w:sz w:val="20"/>
                <w:szCs w:val="20"/>
                <w:lang w:eastAsia="en-US"/>
              </w:rPr>
              <w:t xml:space="preserve">. Кама </w:t>
            </w:r>
            <w:proofErr w:type="spellStart"/>
            <w:r w:rsidRPr="00215F21">
              <w:rPr>
                <w:rFonts w:ascii="Times New Roman" w:eastAsia="Calibri" w:hAnsi="Times New Roman"/>
                <w:sz w:val="20"/>
                <w:szCs w:val="20"/>
                <w:lang w:eastAsia="en-US"/>
              </w:rPr>
              <w:t>Тамагы</w:t>
            </w:r>
            <w:proofErr w:type="spellEnd"/>
            <w:r w:rsidRPr="00215F21">
              <w:rPr>
                <w:rFonts w:ascii="Times New Roman" w:eastAsia="Calibri" w:hAnsi="Times New Roman"/>
                <w:sz w:val="20"/>
                <w:szCs w:val="20"/>
                <w:lang w:eastAsia="en-US"/>
              </w:rPr>
              <w:t>, 422820</w:t>
            </w:r>
          </w:p>
          <w:p w:rsidR="00215F21" w:rsidRPr="00215F21" w:rsidRDefault="00215F21" w:rsidP="00215F21">
            <w:pPr>
              <w:spacing w:after="0" w:line="240" w:lineRule="auto"/>
              <w:jc w:val="center"/>
              <w:rPr>
                <w:rFonts w:ascii="Times New Roman" w:eastAsia="Calibri" w:hAnsi="Times New Roman"/>
                <w:b/>
                <w:caps/>
                <w:sz w:val="20"/>
                <w:lang w:eastAsia="en-US"/>
              </w:rPr>
            </w:pPr>
          </w:p>
        </w:tc>
      </w:tr>
      <w:tr w:rsidR="00215F21" w:rsidRPr="00215F21" w:rsidTr="00215F21">
        <w:trPr>
          <w:trHeight w:val="411"/>
        </w:trPr>
        <w:tc>
          <w:tcPr>
            <w:tcW w:w="9798" w:type="dxa"/>
            <w:gridSpan w:val="3"/>
            <w:tcBorders>
              <w:bottom w:val="single" w:sz="4" w:space="0" w:color="auto"/>
            </w:tcBorders>
            <w:vAlign w:val="bottom"/>
          </w:tcPr>
          <w:p w:rsidR="00215F21" w:rsidRPr="00215F21" w:rsidRDefault="00215F21" w:rsidP="00215F21">
            <w:pPr>
              <w:spacing w:after="0" w:line="360" w:lineRule="auto"/>
              <w:jc w:val="center"/>
              <w:rPr>
                <w:rFonts w:ascii="Times New Roman" w:eastAsia="Calibri" w:hAnsi="Times New Roman"/>
                <w:sz w:val="20"/>
                <w:lang w:val="en-US" w:eastAsia="en-US"/>
              </w:rPr>
            </w:pPr>
            <w:r w:rsidRPr="00215F21">
              <w:rPr>
                <w:rFonts w:ascii="Times New Roman" w:eastAsia="Calibri" w:hAnsi="Times New Roman"/>
                <w:sz w:val="20"/>
                <w:lang w:eastAsia="en-US"/>
              </w:rPr>
              <w:t>тел</w:t>
            </w:r>
            <w:r w:rsidRPr="00215F21">
              <w:rPr>
                <w:rFonts w:ascii="Times New Roman" w:eastAsia="Calibri" w:hAnsi="Times New Roman"/>
                <w:sz w:val="20"/>
                <w:lang w:val="en-US" w:eastAsia="en-US"/>
              </w:rPr>
              <w:t>.: (884377) 2-00-20,  e-mail: Kamuste.Ispolkom@tatar.ru, http://kamskoye-ustye.tatarstan.ru.</w:t>
            </w:r>
          </w:p>
        </w:tc>
      </w:tr>
      <w:tr w:rsidR="00215F21" w:rsidRPr="00215F21" w:rsidTr="00215F21">
        <w:trPr>
          <w:trHeight w:val="97"/>
        </w:trPr>
        <w:tc>
          <w:tcPr>
            <w:tcW w:w="9798" w:type="dxa"/>
            <w:gridSpan w:val="3"/>
            <w:tcBorders>
              <w:top w:val="single" w:sz="4" w:space="0" w:color="auto"/>
              <w:bottom w:val="none" w:sz="4" w:space="0" w:color="000000"/>
            </w:tcBorders>
            <w:vAlign w:val="bottom"/>
          </w:tcPr>
          <w:p w:rsidR="00215F21" w:rsidRPr="00215F21" w:rsidRDefault="00215F21" w:rsidP="00215F21">
            <w:pPr>
              <w:spacing w:after="0" w:line="240" w:lineRule="auto"/>
              <w:jc w:val="center"/>
              <w:rPr>
                <w:rFonts w:ascii="Times New Roman" w:eastAsia="Calibri" w:hAnsi="Times New Roman"/>
                <w:sz w:val="20"/>
                <w:lang w:val="en-US" w:eastAsia="en-US"/>
              </w:rPr>
            </w:pPr>
          </w:p>
        </w:tc>
      </w:tr>
    </w:tbl>
    <w:p w:rsidR="00107748" w:rsidRPr="00215F21" w:rsidRDefault="00107748" w:rsidP="00107748">
      <w:pPr>
        <w:spacing w:after="0" w:line="240" w:lineRule="auto"/>
        <w:rPr>
          <w:rFonts w:ascii="Times New Roman" w:hAnsi="Times New Roman"/>
          <w:sz w:val="24"/>
          <w:szCs w:val="24"/>
          <w:lang w:val="en-US"/>
        </w:rPr>
      </w:pPr>
    </w:p>
    <w:p w:rsidR="00107748" w:rsidRDefault="00215F21" w:rsidP="00107748">
      <w:pPr>
        <w:spacing w:after="0" w:line="240" w:lineRule="auto"/>
        <w:jc w:val="center"/>
        <w:rPr>
          <w:rFonts w:ascii="Times New Roman" w:hAnsi="Times New Roman"/>
          <w:sz w:val="26"/>
          <w:szCs w:val="26"/>
        </w:rPr>
      </w:pPr>
      <w:r>
        <w:rPr>
          <w:rFonts w:ascii="Times New Roman" w:hAnsi="Times New Roman"/>
          <w:sz w:val="26"/>
          <w:szCs w:val="26"/>
        </w:rPr>
        <w:t>Уведомление</w:t>
      </w:r>
    </w:p>
    <w:p w:rsidR="00107748" w:rsidRDefault="00107748" w:rsidP="00107748">
      <w:pPr>
        <w:spacing w:after="0" w:line="240" w:lineRule="auto"/>
        <w:jc w:val="center"/>
        <w:rPr>
          <w:rFonts w:ascii="Times New Roman" w:hAnsi="Times New Roman"/>
          <w:sz w:val="26"/>
          <w:szCs w:val="26"/>
        </w:rPr>
      </w:pPr>
    </w:p>
    <w:p w:rsidR="00107748" w:rsidRDefault="00107748" w:rsidP="00215F21">
      <w:pPr>
        <w:spacing w:after="0" w:line="240" w:lineRule="auto"/>
        <w:rPr>
          <w:rFonts w:ascii="Times New Roman" w:hAnsi="Times New Roman"/>
          <w:sz w:val="24"/>
          <w:szCs w:val="24"/>
        </w:rPr>
      </w:pPr>
      <w:r>
        <w:rPr>
          <w:rFonts w:ascii="Times New Roman" w:hAnsi="Times New Roman"/>
          <w:sz w:val="24"/>
          <w:szCs w:val="24"/>
        </w:rPr>
        <w:t xml:space="preserve">(Наименование муниципального образования, которое ответственно за оказание услуги) </w:t>
      </w:r>
    </w:p>
    <w:p w:rsidR="00107748" w:rsidRDefault="00107748" w:rsidP="00215F21">
      <w:pPr>
        <w:spacing w:after="0" w:line="240" w:lineRule="auto"/>
        <w:rPr>
          <w:rFonts w:ascii="Times New Roman" w:hAnsi="Times New Roman"/>
          <w:sz w:val="24"/>
          <w:szCs w:val="24"/>
        </w:rPr>
      </w:pPr>
    </w:p>
    <w:p w:rsidR="00107748" w:rsidRDefault="00107748" w:rsidP="00215F21">
      <w:pPr>
        <w:spacing w:after="0" w:line="240" w:lineRule="auto"/>
        <w:rPr>
          <w:rFonts w:ascii="Times New Roman" w:hAnsi="Times New Roman"/>
          <w:sz w:val="24"/>
          <w:szCs w:val="24"/>
        </w:rPr>
      </w:pPr>
      <w:r>
        <w:rPr>
          <w:rFonts w:ascii="Times New Roman" w:hAnsi="Times New Roman"/>
          <w:sz w:val="24"/>
          <w:szCs w:val="24"/>
        </w:rPr>
        <w:t xml:space="preserve">рассмотрев обращение </w:t>
      </w:r>
    </w:p>
    <w:p w:rsidR="00107748" w:rsidRDefault="00107748" w:rsidP="00215F21">
      <w:pPr>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07748" w:rsidRDefault="00107748" w:rsidP="00215F21">
      <w:pPr>
        <w:spacing w:after="0" w:line="240" w:lineRule="auto"/>
        <w:rPr>
          <w:rFonts w:ascii="Times New Roman" w:hAnsi="Times New Roman"/>
          <w:sz w:val="24"/>
          <w:szCs w:val="24"/>
        </w:rPr>
      </w:pPr>
    </w:p>
    <w:p w:rsidR="00107748" w:rsidRDefault="00107748" w:rsidP="00215F21">
      <w:pPr>
        <w:spacing w:after="0" w:line="240" w:lineRule="auto"/>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xml:space="preserve">., настоящим сообщает о </w:t>
      </w:r>
    </w:p>
    <w:p w:rsidR="00107748" w:rsidRDefault="00107748" w:rsidP="00215F21">
      <w:pPr>
        <w:spacing w:after="0" w:line="240" w:lineRule="auto"/>
        <w:rPr>
          <w:rFonts w:ascii="Times New Roman" w:hAnsi="Times New Roman"/>
          <w:sz w:val="24"/>
          <w:szCs w:val="24"/>
        </w:rPr>
      </w:pPr>
    </w:p>
    <w:p w:rsidR="00107748" w:rsidRDefault="00107748" w:rsidP="00215F21">
      <w:pPr>
        <w:spacing w:after="0" w:line="240" w:lineRule="auto"/>
        <w:rPr>
          <w:rFonts w:ascii="Times New Roman" w:hAnsi="Times New Roman"/>
          <w:sz w:val="24"/>
          <w:szCs w:val="24"/>
        </w:rPr>
      </w:pPr>
      <w:r>
        <w:rPr>
          <w:rFonts w:ascii="Times New Roman" w:hAnsi="Times New Roman"/>
          <w:sz w:val="24"/>
          <w:szCs w:val="24"/>
        </w:rPr>
        <w:t xml:space="preserve">приостановлении муниципальной услуги по причине: </w:t>
      </w:r>
    </w:p>
    <w:p w:rsidR="00107748" w:rsidRDefault="00107748" w:rsidP="00215F21">
      <w:pPr>
        <w:spacing w:after="0" w:line="240" w:lineRule="auto"/>
        <w:rPr>
          <w:rFonts w:ascii="Times New Roman" w:hAnsi="Times New Roman"/>
          <w:sz w:val="24"/>
          <w:szCs w:val="24"/>
        </w:rPr>
      </w:pPr>
    </w:p>
    <w:p w:rsidR="00107748" w:rsidRDefault="00107748" w:rsidP="00215F21">
      <w:pPr>
        <w:spacing w:after="0" w:line="240" w:lineRule="auto"/>
        <w:rPr>
          <w:rFonts w:ascii="Times New Roman" w:hAnsi="Times New Roman"/>
          <w:sz w:val="24"/>
          <w:szCs w:val="24"/>
        </w:rPr>
      </w:pPr>
      <w:r>
        <w:rPr>
          <w:rFonts w:ascii="Times New Roman" w:hAnsi="Times New Roman"/>
          <w:sz w:val="24"/>
          <w:szCs w:val="24"/>
        </w:rPr>
        <w:t>(ЗК РФ Статья 39.15. Предварительное согласование предоставления земельного участка, п.6)</w:t>
      </w:r>
    </w:p>
    <w:p w:rsidR="00107748" w:rsidRDefault="00107748" w:rsidP="00215F21">
      <w:pPr>
        <w:spacing w:after="0" w:line="240" w:lineRule="auto"/>
        <w:jc w:val="both"/>
        <w:rPr>
          <w:rFonts w:ascii="Times New Roman" w:hAnsi="Times New Roman"/>
          <w:sz w:val="24"/>
          <w:szCs w:val="24"/>
        </w:rPr>
      </w:pPr>
    </w:p>
    <w:p w:rsidR="00107748" w:rsidRDefault="00107748" w:rsidP="00215F21">
      <w:pPr>
        <w:spacing w:after="0" w:line="240" w:lineRule="auto"/>
        <w:jc w:val="both"/>
        <w:rPr>
          <w:rFonts w:ascii="Times New Roman" w:hAnsi="Times New Roman"/>
          <w:sz w:val="24"/>
          <w:szCs w:val="24"/>
        </w:rPr>
      </w:pPr>
      <w:r>
        <w:rPr>
          <w:rFonts w:ascii="Times New Roman" w:hAnsi="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07748" w:rsidRDefault="00107748" w:rsidP="00215F21">
      <w:pPr>
        <w:spacing w:after="0" w:line="240" w:lineRule="auto"/>
        <w:rPr>
          <w:rFonts w:ascii="Times New Roman" w:hAnsi="Times New Roman"/>
          <w:sz w:val="24"/>
          <w:szCs w:val="24"/>
        </w:rPr>
      </w:pPr>
    </w:p>
    <w:p w:rsidR="00107748" w:rsidRDefault="00107748" w:rsidP="00215F2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107748" w:rsidRDefault="00107748" w:rsidP="00215F21">
      <w:pPr>
        <w:pBdr>
          <w:top w:val="single" w:sz="4" w:space="9" w:color="000000"/>
        </w:pBdr>
        <w:spacing w:after="0" w:line="240" w:lineRule="auto"/>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15F21" w:rsidRDefault="00215F21" w:rsidP="00215F21">
      <w:pPr>
        <w:spacing w:after="0" w:line="240" w:lineRule="auto"/>
        <w:rPr>
          <w:rFonts w:ascii="Times New Roman" w:hAnsi="Times New Roman"/>
          <w:sz w:val="24"/>
          <w:szCs w:val="24"/>
        </w:rPr>
      </w:pPr>
    </w:p>
    <w:p w:rsidR="00107748" w:rsidRDefault="00107748" w:rsidP="00215F21">
      <w:pPr>
        <w:spacing w:after="0" w:line="240" w:lineRule="auto"/>
        <w:rPr>
          <w:rFonts w:ascii="Times New Roman" w:hAnsi="Times New Roman"/>
          <w:sz w:val="24"/>
          <w:szCs w:val="24"/>
        </w:rPr>
      </w:pPr>
      <w:r>
        <w:rPr>
          <w:rFonts w:ascii="Times New Roman" w:hAnsi="Times New Roman"/>
          <w:sz w:val="24"/>
          <w:szCs w:val="24"/>
        </w:rPr>
        <w:t>Исполнитель (ФИО)</w:t>
      </w:r>
    </w:p>
    <w:p w:rsidR="00107748" w:rsidRDefault="00107748" w:rsidP="00215F21">
      <w:pPr>
        <w:spacing w:after="0" w:line="240" w:lineRule="auto"/>
        <w:rPr>
          <w:rFonts w:ascii="Times New Roman" w:hAnsi="Times New Roman"/>
          <w:sz w:val="20"/>
          <w:szCs w:val="20"/>
        </w:rPr>
      </w:pPr>
      <w:r>
        <w:rPr>
          <w:rFonts w:ascii="Times New Roman" w:hAnsi="Times New Roman"/>
          <w:sz w:val="20"/>
          <w:szCs w:val="20"/>
        </w:rPr>
        <w:t>______________________________</w:t>
      </w:r>
    </w:p>
    <w:p w:rsidR="00107748" w:rsidRPr="00215F21" w:rsidRDefault="00107748" w:rsidP="00215F21">
      <w:pPr>
        <w:spacing w:after="0" w:line="240" w:lineRule="auto"/>
        <w:rPr>
          <w:rFonts w:ascii="Times New Roman" w:hAnsi="Times New Roman"/>
          <w:sz w:val="24"/>
          <w:szCs w:val="24"/>
        </w:rPr>
      </w:pPr>
      <w:r>
        <w:rPr>
          <w:rFonts w:ascii="Times New Roman" w:hAnsi="Times New Roman"/>
          <w:sz w:val="20"/>
          <w:szCs w:val="20"/>
        </w:rPr>
        <w:t>(контакты исполнителя)</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8</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ind w:left="3969"/>
        <w:rPr>
          <w:rFonts w:ascii="Times New Roman" w:hAnsi="Times New Roman"/>
          <w:sz w:val="20"/>
          <w:szCs w:val="20"/>
        </w:rPr>
      </w:pPr>
      <w:r>
        <w:rPr>
          <w:rFonts w:ascii="Times New Roman" w:hAnsi="Times New Roman"/>
          <w:sz w:val="28"/>
          <w:szCs w:val="28"/>
        </w:rPr>
        <w:t xml:space="preserve">В ________________________________________ </w:t>
      </w:r>
      <w:r>
        <w:rPr>
          <w:rFonts w:ascii="Times New Roman" w:hAnsi="Times New Roman"/>
          <w:sz w:val="20"/>
          <w:szCs w:val="20"/>
        </w:rPr>
        <w:t>(наименование органа местного самоуправления муниципального образования)</w:t>
      </w:r>
    </w:p>
    <w:p w:rsidR="00107748" w:rsidRDefault="00107748" w:rsidP="00107748">
      <w:pPr>
        <w:shd w:val="clear" w:color="auto" w:fill="FFFFFF"/>
        <w:tabs>
          <w:tab w:val="left" w:leader="underscore" w:pos="10334"/>
        </w:tabs>
        <w:spacing w:after="0" w:line="240" w:lineRule="auto"/>
        <w:ind w:left="3969"/>
        <w:jc w:val="both"/>
        <w:rPr>
          <w:rFonts w:ascii="Times New Roman" w:hAnsi="Times New Roman"/>
          <w:sz w:val="28"/>
          <w:szCs w:val="28"/>
        </w:rPr>
      </w:pPr>
      <w:r>
        <w:rPr>
          <w:rFonts w:ascii="Times New Roman" w:hAnsi="Times New Roman"/>
          <w:spacing w:val="-7"/>
          <w:sz w:val="28"/>
          <w:szCs w:val="28"/>
        </w:rPr>
        <w:t>от_</w:t>
      </w:r>
      <w:r>
        <w:rPr>
          <w:rFonts w:ascii="Times New Roman" w:hAnsi="Times New Roman"/>
          <w:sz w:val="28"/>
          <w:szCs w:val="28"/>
        </w:rPr>
        <w:t xml:space="preserve">_______________________________________ </w:t>
      </w:r>
    </w:p>
    <w:p w:rsidR="00107748" w:rsidRDefault="00107748" w:rsidP="00107748">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107748" w:rsidRDefault="00107748" w:rsidP="00107748">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z w:val="28"/>
          <w:szCs w:val="28"/>
        </w:rPr>
        <w:t xml:space="preserve">__________________________________________ </w:t>
      </w:r>
    </w:p>
    <w:p w:rsidR="00107748" w:rsidRDefault="00107748" w:rsidP="00107748">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107748" w:rsidRDefault="00107748" w:rsidP="00107748">
      <w:pPr>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_____________________________________________________________</w:t>
      </w:r>
    </w:p>
    <w:p w:rsidR="00107748" w:rsidRDefault="00107748" w:rsidP="00107748">
      <w:pPr>
        <w:spacing w:after="0" w:line="240" w:lineRule="auto"/>
        <w:ind w:left="3969"/>
        <w:jc w:val="both"/>
        <w:rPr>
          <w:rFonts w:ascii="Times New Roman" w:hAnsi="Times New Roman"/>
          <w:sz w:val="20"/>
          <w:szCs w:val="20"/>
        </w:rPr>
      </w:pPr>
      <w:r>
        <w:rPr>
          <w:rFonts w:ascii="Times New Roman" w:hAnsi="Times New Roman"/>
          <w:spacing w:val="-3"/>
          <w:sz w:val="20"/>
          <w:szCs w:val="20"/>
        </w:rPr>
        <w:t>(</w:t>
      </w:r>
      <w:r>
        <w:rPr>
          <w:rFonts w:ascii="Times New Roman" w:hAnsi="Times New Roman"/>
          <w:sz w:val="20"/>
          <w:szCs w:val="20"/>
        </w:rPr>
        <w:t>почтовый адрес, адрес электронной почты, номер телефона для связи)</w:t>
      </w:r>
    </w:p>
    <w:p w:rsidR="00107748" w:rsidRDefault="00107748" w:rsidP="00107748">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107748" w:rsidRDefault="00107748" w:rsidP="00107748">
      <w:pPr>
        <w:spacing w:after="0" w:line="240" w:lineRule="auto"/>
        <w:ind w:left="3969"/>
        <w:rPr>
          <w:rFonts w:ascii="Times New Roman" w:hAnsi="Times New Roman"/>
          <w:sz w:val="28"/>
          <w:szCs w:val="28"/>
          <w:highlight w:val="cyan"/>
        </w:rPr>
      </w:pPr>
    </w:p>
    <w:p w:rsidR="00107748" w:rsidRDefault="00107748" w:rsidP="00107748">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107748" w:rsidRDefault="00107748" w:rsidP="00107748">
      <w:pPr>
        <w:spacing w:after="0" w:line="240" w:lineRule="auto"/>
        <w:jc w:val="center"/>
        <w:rPr>
          <w:rFonts w:ascii="Times New Roman" w:hAnsi="Times New Roman"/>
          <w:sz w:val="28"/>
          <w:szCs w:val="28"/>
        </w:rPr>
      </w:pPr>
      <w:r>
        <w:rPr>
          <w:rFonts w:ascii="Times New Roman" w:hAnsi="Times New Roman"/>
          <w:sz w:val="28"/>
          <w:szCs w:val="28"/>
        </w:rPr>
        <w:t xml:space="preserve">о предварительном согласовании предоставления земельного участка </w:t>
      </w:r>
    </w:p>
    <w:p w:rsidR="00107748" w:rsidRDefault="00107748" w:rsidP="00107748">
      <w:pPr>
        <w:spacing w:after="0" w:line="240" w:lineRule="auto"/>
        <w:rPr>
          <w:rFonts w:ascii="Times New Roman" w:hAnsi="Times New Roman"/>
          <w:sz w:val="28"/>
          <w:szCs w:val="28"/>
        </w:rPr>
      </w:pPr>
    </w:p>
    <w:p w:rsidR="00107748" w:rsidRDefault="00107748" w:rsidP="00107748">
      <w:pPr>
        <w:spacing w:after="0" w:line="240" w:lineRule="auto"/>
        <w:ind w:firstLine="709"/>
        <w:jc w:val="both"/>
        <w:rPr>
          <w:rFonts w:ascii="Times New Roman" w:hAnsi="Times New Roman"/>
          <w:sz w:val="28"/>
          <w:szCs w:val="28"/>
        </w:rPr>
      </w:pPr>
      <w:r>
        <w:rPr>
          <w:rFonts w:ascii="Times New Roman" w:hAnsi="Times New Roman"/>
          <w:sz w:val="28"/>
          <w:szCs w:val="28"/>
        </w:rPr>
        <w:t>Прошу Вас на основании ___________________________________________,</w:t>
      </w:r>
    </w:p>
    <w:p w:rsidR="00107748" w:rsidRDefault="00107748" w:rsidP="00107748">
      <w:pPr>
        <w:spacing w:after="0" w:line="240" w:lineRule="auto"/>
        <w:jc w:val="both"/>
        <w:rPr>
          <w:rFonts w:ascii="Times New Roman" w:hAnsi="Times New Roman"/>
          <w:sz w:val="24"/>
          <w:szCs w:val="24"/>
        </w:rPr>
      </w:pPr>
      <w:r>
        <w:rPr>
          <w:rFonts w:ascii="Times New Roman" w:hAnsi="Times New Roman"/>
          <w:sz w:val="24"/>
          <w:szCs w:val="24"/>
        </w:rPr>
        <w:t>(указывается основание из числа, предусмотренных п.2 ст.39.3, ст.39.5, п.2 ст.39.6 или п.2 ст.39.10 ЗК РФ).</w:t>
      </w:r>
    </w:p>
    <w:p w:rsidR="00107748" w:rsidRDefault="00107748" w:rsidP="00107748">
      <w:pPr>
        <w:spacing w:after="0" w:line="240" w:lineRule="auto"/>
        <w:jc w:val="both"/>
        <w:rPr>
          <w:rFonts w:ascii="Times New Roman" w:hAnsi="Times New Roman"/>
          <w:sz w:val="28"/>
          <w:szCs w:val="28"/>
        </w:rPr>
      </w:pPr>
      <w:r>
        <w:rPr>
          <w:rFonts w:ascii="Times New Roman" w:hAnsi="Times New Roman"/>
          <w:sz w:val="28"/>
          <w:szCs w:val="28"/>
        </w:rPr>
        <w:t xml:space="preserve">предварительно согласовать предоставление земельного участка для ______________________________________________________________________ </w:t>
      </w:r>
    </w:p>
    <w:p w:rsidR="00107748" w:rsidRDefault="00107748" w:rsidP="00107748">
      <w:pPr>
        <w:spacing w:after="0" w:line="24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(указывается цель использования земельного участка)</w:t>
      </w:r>
    </w:p>
    <w:p w:rsidR="00107748" w:rsidRDefault="00107748" w:rsidP="00107748">
      <w:pPr>
        <w:spacing w:after="0" w:line="240" w:lineRule="auto"/>
        <w:jc w:val="both"/>
        <w:rPr>
          <w:rFonts w:ascii="Times New Roman" w:hAnsi="Times New Roman"/>
          <w:sz w:val="28"/>
          <w:szCs w:val="28"/>
        </w:rPr>
      </w:pPr>
      <w:r>
        <w:rPr>
          <w:rFonts w:ascii="Times New Roman" w:hAnsi="Times New Roman"/>
          <w:sz w:val="28"/>
          <w:szCs w:val="28"/>
        </w:rPr>
        <w:t xml:space="preserve">площадью ___________ </w:t>
      </w:r>
      <w:proofErr w:type="spellStart"/>
      <w:r>
        <w:rPr>
          <w:rFonts w:ascii="Times New Roman" w:hAnsi="Times New Roman"/>
          <w:sz w:val="28"/>
          <w:szCs w:val="28"/>
        </w:rPr>
        <w:t>кв.м</w:t>
      </w:r>
      <w:proofErr w:type="spellEnd"/>
      <w:r>
        <w:rPr>
          <w:rFonts w:ascii="Times New Roman" w:hAnsi="Times New Roman"/>
          <w:sz w:val="28"/>
          <w:szCs w:val="28"/>
        </w:rPr>
        <w:t>., кадастровый номер _______</w:t>
      </w:r>
      <w:proofErr w:type="gramStart"/>
      <w:r>
        <w:rPr>
          <w:rFonts w:ascii="Times New Roman" w:hAnsi="Times New Roman"/>
          <w:sz w:val="28"/>
          <w:szCs w:val="28"/>
        </w:rPr>
        <w:t>_:_</w:t>
      </w:r>
      <w:proofErr w:type="gramEnd"/>
      <w:r>
        <w:rPr>
          <w:rFonts w:ascii="Times New Roman" w:hAnsi="Times New Roman"/>
          <w:sz w:val="28"/>
          <w:szCs w:val="28"/>
        </w:rPr>
        <w:t>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107748" w:rsidRDefault="00107748" w:rsidP="00107748">
      <w:pPr>
        <w:spacing w:after="0" w:line="240" w:lineRule="auto"/>
        <w:jc w:val="both"/>
        <w:rPr>
          <w:rFonts w:ascii="Times New Roman" w:hAnsi="Times New Roman"/>
          <w:sz w:val="24"/>
          <w:szCs w:val="24"/>
        </w:rPr>
      </w:pPr>
      <w:r>
        <w:rPr>
          <w:rFonts w:ascii="Times New Roman" w:hAnsi="Times New Roman"/>
          <w:sz w:val="24"/>
          <w:szCs w:val="24"/>
        </w:rPr>
        <w:t xml:space="preserve">(вид права на котором заявитель желает приобрести земельный участок) </w:t>
      </w:r>
    </w:p>
    <w:p w:rsidR="00107748" w:rsidRDefault="00107748" w:rsidP="00107748">
      <w:pPr>
        <w:spacing w:after="0" w:line="240" w:lineRule="auto"/>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rsidR="00107748" w:rsidRDefault="00107748" w:rsidP="00107748">
      <w:pPr>
        <w:spacing w:after="0" w:line="240" w:lineRule="auto"/>
        <w:jc w:val="both"/>
        <w:rPr>
          <w:rFonts w:ascii="Times New Roman" w:hAnsi="Times New Roman"/>
          <w:sz w:val="24"/>
          <w:szCs w:val="24"/>
        </w:rPr>
      </w:pPr>
      <w:r>
        <w:rPr>
          <w:rFonts w:ascii="Times New Roman" w:hAnsi="Times New Roman"/>
          <w:sz w:val="28"/>
          <w:szCs w:val="28"/>
        </w:rPr>
        <w:t xml:space="preserve">______________________________________________________________________ </w:t>
      </w:r>
      <w:r>
        <w:rPr>
          <w:rFonts w:ascii="Times New Roman" w:hAnsi="Times New Roman"/>
          <w:sz w:val="24"/>
          <w:szCs w:val="24"/>
        </w:rPr>
        <w:t>реквизиты решения об изъятии земельного участка для государственных или</w:t>
      </w:r>
      <w:r>
        <w:rPr>
          <w:rFonts w:ascii="Times New Roman" w:hAnsi="Times New Roman"/>
          <w:sz w:val="28"/>
          <w:szCs w:val="28"/>
        </w:rPr>
        <w:t xml:space="preserve"> </w:t>
      </w:r>
      <w:r>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07748" w:rsidRDefault="00107748" w:rsidP="0010774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107748" w:rsidRDefault="00107748" w:rsidP="00107748">
      <w:pPr>
        <w:spacing w:after="0" w:line="240" w:lineRule="auto"/>
        <w:jc w:val="both"/>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07748" w:rsidRDefault="00107748" w:rsidP="00107748">
      <w:pPr>
        <w:spacing w:after="0" w:line="240" w:lineRule="auto"/>
        <w:jc w:val="both"/>
        <w:rPr>
          <w:rFonts w:ascii="Times New Roman" w:hAnsi="Times New Roman"/>
          <w:sz w:val="24"/>
          <w:szCs w:val="24"/>
        </w:rPr>
      </w:pPr>
    </w:p>
    <w:p w:rsidR="00107748" w:rsidRDefault="00107748" w:rsidP="00107748">
      <w:pPr>
        <w:spacing w:after="0" w:line="240" w:lineRule="auto"/>
        <w:jc w:val="both"/>
        <w:rPr>
          <w:rFonts w:ascii="Times New Roman" w:hAnsi="Times New Roman"/>
          <w:sz w:val="24"/>
          <w:szCs w:val="24"/>
        </w:rPr>
      </w:pPr>
    </w:p>
    <w:p w:rsidR="00107748" w:rsidRDefault="00107748" w:rsidP="00107748">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1) документы, подтверждающие право заявителя на приобретение </w:t>
      </w:r>
      <w:r>
        <w:rPr>
          <w:rFonts w:ascii="Times New Roman" w:hAnsi="Times New Roman"/>
          <w:color w:val="000000"/>
          <w:sz w:val="28"/>
          <w:szCs w:val="28"/>
        </w:rPr>
        <w:lastRenderedPageBreak/>
        <w:t>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схема расположения земельного участка (</w:t>
      </w:r>
      <w:r>
        <w:rPr>
          <w:rFonts w:ascii="Times New Roman" w:hAnsi="Times New Roman"/>
          <w:i/>
          <w:color w:val="000000"/>
          <w:sz w:val="28"/>
          <w:szCs w:val="2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hAnsi="Times New Roman"/>
          <w:color w:val="000000"/>
          <w:sz w:val="28"/>
          <w:szCs w:val="28"/>
        </w:rPr>
        <w:t>);</w:t>
      </w: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проектная документация о местоположении, границах, площади и об иных количественных и качественных характеристиках лесных участков (</w:t>
      </w:r>
      <w:r>
        <w:rPr>
          <w:rFonts w:ascii="Times New Roman" w:hAnsi="Times New Roman"/>
          <w:i/>
          <w:color w:val="000000"/>
          <w:sz w:val="28"/>
          <w:szCs w:val="28"/>
        </w:rPr>
        <w:t>если подано заявление о предварительном согласовании предоставления лесного участка</w:t>
      </w:r>
      <w:r>
        <w:rPr>
          <w:rFonts w:ascii="Times New Roman" w:hAnsi="Times New Roman"/>
          <w:color w:val="000000"/>
          <w:sz w:val="28"/>
          <w:szCs w:val="28"/>
        </w:rPr>
        <w:t>);</w:t>
      </w: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документ, подтверждающий полномочия представителя заявителя (</w:t>
      </w:r>
      <w:r>
        <w:rPr>
          <w:rFonts w:ascii="Times New Roman" w:hAnsi="Times New Roman"/>
          <w:i/>
          <w:color w:val="000000"/>
          <w:sz w:val="28"/>
          <w:szCs w:val="28"/>
        </w:rPr>
        <w:t>если с заявлением о предварительном согласовании предоставления земельного участка обращается представитель заявителя</w:t>
      </w:r>
      <w:r>
        <w:rPr>
          <w:rFonts w:ascii="Times New Roman" w:hAnsi="Times New Roman"/>
          <w:color w:val="000000"/>
          <w:sz w:val="28"/>
          <w:szCs w:val="28"/>
        </w:rPr>
        <w:t>);</w:t>
      </w: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rFonts w:ascii="Times New Roman" w:hAnsi="Times New Roman"/>
          <w:i/>
          <w:color w:val="000000"/>
          <w:sz w:val="28"/>
          <w:szCs w:val="28"/>
        </w:rPr>
        <w:t>если заявителем является иностранное юридическое лицо</w:t>
      </w:r>
      <w:r>
        <w:rPr>
          <w:rFonts w:ascii="Times New Roman" w:hAnsi="Times New Roman"/>
          <w:color w:val="000000"/>
          <w:sz w:val="28"/>
          <w:szCs w:val="28"/>
        </w:rPr>
        <w:t>);</w:t>
      </w: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6) </w:t>
      </w:r>
      <w:r>
        <w:rPr>
          <w:rFonts w:ascii="Times New Roman" w:hAnsi="Times New Roman"/>
          <w:color w:val="000000"/>
          <w:spacing w:val="-6"/>
          <w:sz w:val="28"/>
          <w:szCs w:val="28"/>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Pr>
          <w:rFonts w:ascii="Times New Roman" w:hAnsi="Times New Roman"/>
          <w:color w:val="000000"/>
          <w:sz w:val="28"/>
          <w:szCs w:val="28"/>
        </w:rPr>
        <w:t>.</w:t>
      </w:r>
    </w:p>
    <w:p w:rsidR="00107748" w:rsidRDefault="00107748" w:rsidP="00107748">
      <w:pPr>
        <w:widowControl w:val="0"/>
        <w:spacing w:after="0" w:line="240" w:lineRule="auto"/>
        <w:ind w:firstLine="851"/>
        <w:jc w:val="both"/>
        <w:rPr>
          <w:rFonts w:ascii="Times New Roman" w:hAnsi="Times New Roman"/>
          <w:color w:val="000000"/>
          <w:sz w:val="28"/>
          <w:szCs w:val="28"/>
        </w:rPr>
      </w:pP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107748" w:rsidRDefault="00107748" w:rsidP="00107748">
      <w:pPr>
        <w:widowControl w:val="0"/>
        <w:spacing w:after="0" w:line="240" w:lineRule="auto"/>
        <w:jc w:val="both"/>
        <w:rPr>
          <w:rFonts w:ascii="Times New Roman" w:hAnsi="Times New Roman"/>
          <w:color w:val="000000"/>
          <w:sz w:val="28"/>
          <w:szCs w:val="28"/>
        </w:rPr>
      </w:pPr>
    </w:p>
    <w:p w:rsidR="00107748" w:rsidRDefault="00107748" w:rsidP="00107748">
      <w:pPr>
        <w:widowControl w:val="0"/>
        <w:spacing w:after="0" w:line="240" w:lineRule="auto"/>
        <w:ind w:firstLine="850"/>
        <w:jc w:val="both"/>
        <w:rPr>
          <w:rFonts w:ascii="Times New Roman" w:hAnsi="Times New Roman"/>
          <w:color w:val="000000"/>
          <w:sz w:val="28"/>
          <w:szCs w:val="28"/>
        </w:rPr>
      </w:pPr>
      <w:r>
        <w:rPr>
          <w:rFonts w:ascii="Times New Roman" w:hAnsi="Times New Roman"/>
          <w:color w:val="000000"/>
          <w:sz w:val="28"/>
          <w:szCs w:val="28"/>
        </w:rPr>
        <w:t>В личный кабинет Единого портала государственных и муниципальных услуг (функций)</w:t>
      </w:r>
    </w:p>
    <w:p w:rsidR="00107748" w:rsidRDefault="00107748" w:rsidP="00107748">
      <w:pPr>
        <w:widowControl w:val="0"/>
        <w:spacing w:after="0" w:line="240" w:lineRule="auto"/>
        <w:ind w:firstLine="850"/>
        <w:jc w:val="both"/>
        <w:rPr>
          <w:rFonts w:ascii="Times New Roman" w:hAnsi="Times New Roman"/>
          <w:color w:val="000000"/>
          <w:sz w:val="28"/>
          <w:szCs w:val="28"/>
        </w:rPr>
      </w:pP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107748" w:rsidRDefault="00107748" w:rsidP="00107748">
      <w:pPr>
        <w:widowControl w:val="0"/>
        <w:spacing w:after="0" w:line="240" w:lineRule="auto"/>
        <w:ind w:firstLine="851"/>
        <w:jc w:val="both"/>
        <w:rPr>
          <w:rFonts w:ascii="Times New Roman" w:hAnsi="Times New Roman"/>
          <w:color w:val="000000"/>
          <w:sz w:val="28"/>
          <w:szCs w:val="28"/>
        </w:rPr>
      </w:pPr>
    </w:p>
    <w:p w:rsidR="00107748" w:rsidRDefault="00107748" w:rsidP="00107748">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107748" w:rsidRDefault="00107748" w:rsidP="00107748">
      <w:pPr>
        <w:widowControl w:val="0"/>
        <w:spacing w:after="0" w:line="240" w:lineRule="auto"/>
        <w:ind w:firstLine="851"/>
        <w:jc w:val="both"/>
        <w:rPr>
          <w:rFonts w:ascii="Times New Roman" w:hAnsi="Times New Roman"/>
          <w:color w:val="000000"/>
          <w:spacing w:val="-6"/>
          <w:sz w:val="28"/>
          <w:szCs w:val="28"/>
        </w:rPr>
      </w:pPr>
    </w:p>
    <w:p w:rsidR="00107748" w:rsidRDefault="00107748" w:rsidP="00107748">
      <w:pPr>
        <w:widowControl w:val="0"/>
        <w:spacing w:after="0" w:line="240" w:lineRule="auto"/>
        <w:ind w:firstLine="851"/>
        <w:jc w:val="both"/>
        <w:rPr>
          <w:rFonts w:ascii="Times New Roman" w:hAnsi="Times New Roman"/>
          <w:color w:val="000000"/>
          <w:spacing w:val="-6"/>
          <w:sz w:val="28"/>
          <w:szCs w:val="28"/>
        </w:rPr>
      </w:pPr>
      <w:r>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07748" w:rsidRDefault="00107748" w:rsidP="00107748">
      <w:pPr>
        <w:spacing w:after="0" w:line="240" w:lineRule="auto"/>
        <w:jc w:val="center"/>
        <w:rPr>
          <w:rFonts w:ascii="Times New Roman" w:hAnsi="Times New Roman"/>
          <w:sz w:val="28"/>
          <w:szCs w:val="28"/>
        </w:rPr>
      </w:pPr>
    </w:p>
    <w:p w:rsidR="00107748" w:rsidRDefault="00107748" w:rsidP="00107748">
      <w:pPr>
        <w:spacing w:after="0" w:line="240" w:lineRule="auto"/>
        <w:jc w:val="center"/>
        <w:rPr>
          <w:rFonts w:ascii="Times New Roman" w:hAnsi="Times New Roman"/>
          <w:sz w:val="28"/>
          <w:szCs w:val="28"/>
        </w:rPr>
      </w:pPr>
    </w:p>
    <w:p w:rsidR="00107748" w:rsidRDefault="00107748" w:rsidP="00107748">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107748" w:rsidRDefault="00107748" w:rsidP="00107748">
      <w:pPr>
        <w:spacing w:after="0" w:line="240" w:lineRule="auto"/>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Ф.И.О.)</w:t>
      </w:r>
    </w:p>
    <w:p w:rsidR="00107748" w:rsidRDefault="00107748" w:rsidP="00107748">
      <w:pPr>
        <w:spacing w:after="0" w:line="240" w:lineRule="auto"/>
        <w:ind w:right="-1" w:firstLine="709"/>
        <w:jc w:val="right"/>
        <w:rPr>
          <w:rFonts w:ascii="Times New Roman" w:hAnsi="Times New Roman"/>
          <w:color w:val="000000"/>
          <w:spacing w:val="-6"/>
          <w:sz w:val="28"/>
          <w:szCs w:val="28"/>
        </w:rPr>
      </w:pPr>
    </w:p>
    <w:p w:rsidR="00107748" w:rsidRDefault="00107748" w:rsidP="00107748">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 xml:space="preserve">Приложение № </w:t>
      </w:r>
      <w:r>
        <w:rPr>
          <w:rFonts w:ascii="Times New Roman" w:hAnsi="Times New Roman"/>
          <w:color w:val="000000"/>
          <w:spacing w:val="-6"/>
          <w:sz w:val="24"/>
          <w:szCs w:val="24"/>
        </w:rPr>
        <w:t>9</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 xml:space="preserve"> </w:t>
      </w:r>
    </w:p>
    <w:tbl>
      <w:tblPr>
        <w:tblW w:w="9798" w:type="dxa"/>
        <w:tblInd w:w="142" w:type="dxa"/>
        <w:tblLook w:val="04A0" w:firstRow="1" w:lastRow="0" w:firstColumn="1" w:lastColumn="0" w:noHBand="0" w:noVBand="1"/>
      </w:tblPr>
      <w:tblGrid>
        <w:gridCol w:w="4373"/>
        <w:gridCol w:w="1412"/>
        <w:gridCol w:w="4013"/>
      </w:tblGrid>
      <w:tr w:rsidR="003518DC" w:rsidRPr="003518DC" w:rsidTr="003518DC">
        <w:trPr>
          <w:trHeight w:hRule="exact" w:val="3117"/>
        </w:trPr>
        <w:tc>
          <w:tcPr>
            <w:tcW w:w="4373" w:type="dxa"/>
            <w:vAlign w:val="center"/>
          </w:tcPr>
          <w:p w:rsidR="003518DC" w:rsidRPr="003518DC" w:rsidRDefault="003518DC" w:rsidP="003518DC">
            <w:pPr>
              <w:spacing w:after="0" w:line="240" w:lineRule="auto"/>
              <w:jc w:val="center"/>
              <w:rPr>
                <w:rFonts w:ascii="Times New Roman" w:eastAsia="Calibri" w:hAnsi="Times New Roman"/>
                <w:b/>
                <w:caps/>
                <w:sz w:val="28"/>
                <w:szCs w:val="28"/>
                <w:lang w:eastAsia="en-US"/>
              </w:rPr>
            </w:pPr>
            <w:r w:rsidRPr="003518DC">
              <w:rPr>
                <w:rFonts w:ascii="Times New Roman" w:eastAsia="Calibri" w:hAnsi="Times New Roman"/>
                <w:b/>
                <w:caps/>
                <w:sz w:val="28"/>
                <w:szCs w:val="28"/>
                <w:lang w:eastAsia="en-US"/>
              </w:rPr>
              <w:t xml:space="preserve">ИСПОЛнительный </w:t>
            </w:r>
          </w:p>
          <w:p w:rsidR="003518DC" w:rsidRPr="003518DC" w:rsidRDefault="003518DC" w:rsidP="003518DC">
            <w:pPr>
              <w:spacing w:after="0" w:line="240" w:lineRule="auto"/>
              <w:jc w:val="center"/>
              <w:rPr>
                <w:rFonts w:ascii="Times New Roman" w:eastAsia="Calibri" w:hAnsi="Times New Roman"/>
                <w:b/>
                <w:caps/>
                <w:sz w:val="28"/>
                <w:szCs w:val="28"/>
                <w:lang w:eastAsia="en-US"/>
              </w:rPr>
            </w:pPr>
            <w:r w:rsidRPr="003518DC">
              <w:rPr>
                <w:rFonts w:ascii="Times New Roman" w:eastAsia="Calibri" w:hAnsi="Times New Roman"/>
                <w:b/>
                <w:caps/>
                <w:sz w:val="28"/>
                <w:szCs w:val="28"/>
                <w:lang w:eastAsia="en-US"/>
              </w:rPr>
              <w:t>комитет                           КАМСКО-УСТЬИНСКОГО</w:t>
            </w:r>
          </w:p>
          <w:p w:rsidR="003518DC" w:rsidRPr="003518DC" w:rsidRDefault="003518DC" w:rsidP="003518DC">
            <w:pPr>
              <w:spacing w:after="0" w:line="240" w:lineRule="auto"/>
              <w:jc w:val="center"/>
              <w:rPr>
                <w:rFonts w:ascii="Times New Roman" w:eastAsia="Calibri" w:hAnsi="Times New Roman"/>
                <w:b/>
                <w:caps/>
                <w:sz w:val="28"/>
                <w:szCs w:val="28"/>
                <w:lang w:eastAsia="en-US"/>
              </w:rPr>
            </w:pPr>
            <w:proofErr w:type="gramStart"/>
            <w:r w:rsidRPr="003518DC">
              <w:rPr>
                <w:rFonts w:ascii="Times New Roman" w:eastAsia="Calibri" w:hAnsi="Times New Roman"/>
                <w:b/>
                <w:caps/>
                <w:sz w:val="28"/>
                <w:szCs w:val="28"/>
                <w:lang w:eastAsia="en-US"/>
              </w:rPr>
              <w:t>МУНИЦИПАЛЬНОГО  РАЙОНА</w:t>
            </w:r>
            <w:proofErr w:type="gramEnd"/>
          </w:p>
          <w:p w:rsidR="003518DC" w:rsidRPr="003518DC" w:rsidRDefault="003518DC" w:rsidP="003518DC">
            <w:pPr>
              <w:spacing w:after="0" w:line="240" w:lineRule="auto"/>
              <w:jc w:val="center"/>
              <w:rPr>
                <w:rFonts w:ascii="Times New Roman" w:eastAsia="Calibri" w:hAnsi="Times New Roman"/>
                <w:b/>
                <w:caps/>
                <w:sz w:val="28"/>
                <w:szCs w:val="28"/>
                <w:lang w:eastAsia="en-US"/>
              </w:rPr>
            </w:pPr>
            <w:r w:rsidRPr="003518DC">
              <w:rPr>
                <w:rFonts w:ascii="Times New Roman" w:eastAsia="Calibri" w:hAnsi="Times New Roman"/>
                <w:b/>
                <w:caps/>
                <w:sz w:val="28"/>
                <w:szCs w:val="28"/>
                <w:lang w:eastAsia="en-US"/>
              </w:rPr>
              <w:t>РЕСПУБЛИКИ ТАТАРСТАН</w:t>
            </w:r>
          </w:p>
          <w:p w:rsidR="003518DC" w:rsidRPr="003518DC" w:rsidRDefault="003518DC" w:rsidP="003518DC">
            <w:pPr>
              <w:spacing w:after="0" w:line="240" w:lineRule="auto"/>
              <w:jc w:val="center"/>
              <w:rPr>
                <w:rFonts w:ascii="Times New Roman" w:eastAsia="Calibri" w:hAnsi="Times New Roman"/>
                <w:b/>
                <w:caps/>
                <w:sz w:val="28"/>
                <w:szCs w:val="28"/>
                <w:lang w:eastAsia="en-US"/>
              </w:rPr>
            </w:pPr>
          </w:p>
          <w:p w:rsidR="003518DC" w:rsidRPr="003518DC" w:rsidRDefault="003518DC" w:rsidP="003518DC">
            <w:pPr>
              <w:spacing w:after="0" w:line="240" w:lineRule="auto"/>
              <w:jc w:val="center"/>
              <w:rPr>
                <w:rFonts w:ascii="Times New Roman" w:eastAsia="Calibri" w:hAnsi="Times New Roman"/>
                <w:sz w:val="20"/>
                <w:szCs w:val="20"/>
                <w:lang w:eastAsia="en-US"/>
              </w:rPr>
            </w:pPr>
            <w:r w:rsidRPr="003518DC">
              <w:rPr>
                <w:rFonts w:ascii="Times New Roman" w:eastAsia="Calibri" w:hAnsi="Times New Roman"/>
                <w:sz w:val="20"/>
                <w:szCs w:val="20"/>
                <w:lang w:eastAsia="en-US"/>
              </w:rPr>
              <w:t xml:space="preserve"> ул. Карла Маркса, д.1А, </w:t>
            </w:r>
          </w:p>
          <w:p w:rsidR="003518DC" w:rsidRPr="003518DC" w:rsidRDefault="003518DC" w:rsidP="003518DC">
            <w:pPr>
              <w:spacing w:after="0" w:line="240" w:lineRule="auto"/>
              <w:jc w:val="center"/>
              <w:rPr>
                <w:rFonts w:ascii="Times New Roman" w:eastAsia="Calibri" w:hAnsi="Times New Roman"/>
                <w:sz w:val="20"/>
                <w:szCs w:val="20"/>
                <w:lang w:eastAsia="en-US"/>
              </w:rPr>
            </w:pPr>
            <w:r w:rsidRPr="003518DC">
              <w:rPr>
                <w:rFonts w:ascii="Times New Roman" w:eastAsia="Calibri" w:hAnsi="Times New Roman"/>
                <w:sz w:val="20"/>
                <w:szCs w:val="20"/>
                <w:lang w:eastAsia="en-US"/>
              </w:rPr>
              <w:t>пгт. Камское Устье, 422820</w:t>
            </w:r>
          </w:p>
          <w:p w:rsidR="003518DC" w:rsidRPr="003518DC" w:rsidRDefault="003518DC" w:rsidP="003518DC">
            <w:pPr>
              <w:spacing w:after="0" w:line="240" w:lineRule="auto"/>
              <w:jc w:val="center"/>
              <w:rPr>
                <w:rFonts w:ascii="Times New Roman" w:eastAsia="Calibri" w:hAnsi="Times New Roman"/>
                <w:sz w:val="20"/>
                <w:szCs w:val="20"/>
                <w:lang w:eastAsia="en-US"/>
              </w:rPr>
            </w:pPr>
          </w:p>
        </w:tc>
        <w:tc>
          <w:tcPr>
            <w:tcW w:w="1412" w:type="dxa"/>
          </w:tcPr>
          <w:p w:rsidR="003518DC" w:rsidRPr="003518DC" w:rsidRDefault="003518DC" w:rsidP="003518DC">
            <w:pPr>
              <w:spacing w:line="240" w:lineRule="auto"/>
              <w:rPr>
                <w:rFonts w:eastAsia="Calibri"/>
                <w:lang w:eastAsia="en-US"/>
              </w:rPr>
            </w:pPr>
            <w:r w:rsidRPr="003518DC">
              <w:rPr>
                <w:rFonts w:eastAsia="Calibri"/>
                <w:noProof/>
              </w:rPr>
              <w:drawing>
                <wp:inline distT="0" distB="0" distL="0" distR="0" wp14:anchorId="7F941D9D" wp14:editId="70410825">
                  <wp:extent cx="723824" cy="900684"/>
                  <wp:effectExtent l="0" t="0" r="0" b="0"/>
                  <wp:docPr id="5"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723824" cy="900683"/>
                          </a:xfrm>
                          <a:prstGeom prst="rect">
                            <a:avLst/>
                          </a:prstGeom>
                          <a:noFill/>
                          <a:ln>
                            <a:noFill/>
                          </a:ln>
                        </pic:spPr>
                      </pic:pic>
                    </a:graphicData>
                  </a:graphic>
                </wp:inline>
              </w:drawing>
            </w:r>
          </w:p>
        </w:tc>
        <w:tc>
          <w:tcPr>
            <w:tcW w:w="4013" w:type="dxa"/>
            <w:vAlign w:val="center"/>
          </w:tcPr>
          <w:p w:rsidR="003518DC" w:rsidRPr="003518DC" w:rsidRDefault="003518DC" w:rsidP="003518DC">
            <w:pPr>
              <w:spacing w:after="0" w:line="240" w:lineRule="auto"/>
              <w:jc w:val="center"/>
              <w:rPr>
                <w:rFonts w:ascii="Times New Roman" w:eastAsia="Calibri" w:hAnsi="Times New Roman"/>
                <w:b/>
                <w:caps/>
                <w:sz w:val="28"/>
                <w:szCs w:val="28"/>
                <w:lang w:eastAsia="en-US"/>
              </w:rPr>
            </w:pPr>
            <w:proofErr w:type="gramStart"/>
            <w:r w:rsidRPr="003518DC">
              <w:rPr>
                <w:rFonts w:ascii="Times New Roman" w:eastAsia="Calibri" w:hAnsi="Times New Roman"/>
                <w:b/>
                <w:caps/>
                <w:sz w:val="28"/>
                <w:szCs w:val="28"/>
                <w:lang w:eastAsia="en-US"/>
              </w:rPr>
              <w:t>ТАТАРСТАН  РЕСПУБЛИКАСЫ</w:t>
            </w:r>
            <w:proofErr w:type="gramEnd"/>
          </w:p>
          <w:p w:rsidR="003518DC" w:rsidRPr="003518DC" w:rsidRDefault="003518DC" w:rsidP="003518DC">
            <w:pPr>
              <w:spacing w:after="0" w:line="240" w:lineRule="auto"/>
              <w:jc w:val="center"/>
              <w:rPr>
                <w:rFonts w:ascii="Times New Roman" w:eastAsia="Calibri" w:hAnsi="Times New Roman"/>
                <w:b/>
                <w:caps/>
                <w:sz w:val="28"/>
                <w:szCs w:val="28"/>
                <w:lang w:eastAsia="en-US"/>
              </w:rPr>
            </w:pPr>
            <w:r w:rsidRPr="003518DC">
              <w:rPr>
                <w:rFonts w:ascii="Times New Roman" w:eastAsia="Calibri" w:hAnsi="Times New Roman"/>
                <w:b/>
                <w:caps/>
                <w:sz w:val="28"/>
                <w:szCs w:val="28"/>
                <w:lang w:eastAsia="en-US"/>
              </w:rPr>
              <w:t xml:space="preserve">КАМА </w:t>
            </w:r>
            <w:proofErr w:type="gramStart"/>
            <w:r w:rsidRPr="003518DC">
              <w:rPr>
                <w:rFonts w:ascii="Times New Roman" w:eastAsia="Calibri" w:hAnsi="Times New Roman"/>
                <w:b/>
                <w:caps/>
                <w:sz w:val="28"/>
                <w:szCs w:val="28"/>
                <w:lang w:eastAsia="en-US"/>
              </w:rPr>
              <w:t>ТАМАГЫ  МУНИЦИПАЛЬ</w:t>
            </w:r>
            <w:proofErr w:type="gramEnd"/>
            <w:r w:rsidRPr="003518DC">
              <w:rPr>
                <w:rFonts w:ascii="Times New Roman" w:eastAsia="Calibri" w:hAnsi="Times New Roman"/>
                <w:b/>
                <w:caps/>
                <w:sz w:val="28"/>
                <w:szCs w:val="28"/>
                <w:lang w:eastAsia="en-US"/>
              </w:rPr>
              <w:t xml:space="preserve"> РАЙОНЫ  БАШКАРМА КОМИТЕТЫ</w:t>
            </w:r>
          </w:p>
          <w:p w:rsidR="003518DC" w:rsidRPr="003518DC" w:rsidRDefault="003518DC" w:rsidP="003518DC">
            <w:pPr>
              <w:spacing w:after="0" w:line="240" w:lineRule="auto"/>
              <w:jc w:val="center"/>
              <w:rPr>
                <w:rFonts w:ascii="Times New Roman" w:eastAsia="Calibri" w:hAnsi="Times New Roman"/>
                <w:sz w:val="20"/>
                <w:szCs w:val="20"/>
                <w:lang w:eastAsia="en-US"/>
              </w:rPr>
            </w:pPr>
          </w:p>
          <w:p w:rsidR="003518DC" w:rsidRPr="003518DC" w:rsidRDefault="003518DC" w:rsidP="003518DC">
            <w:pPr>
              <w:spacing w:after="0" w:line="240" w:lineRule="auto"/>
              <w:jc w:val="center"/>
              <w:rPr>
                <w:rFonts w:ascii="Times New Roman" w:eastAsia="Calibri" w:hAnsi="Times New Roman"/>
                <w:sz w:val="20"/>
                <w:szCs w:val="20"/>
                <w:lang w:eastAsia="en-US"/>
              </w:rPr>
            </w:pPr>
          </w:p>
          <w:p w:rsidR="003518DC" w:rsidRPr="003518DC" w:rsidRDefault="003518DC" w:rsidP="003518DC">
            <w:pPr>
              <w:spacing w:after="0" w:line="240" w:lineRule="auto"/>
              <w:jc w:val="center"/>
              <w:rPr>
                <w:rFonts w:ascii="Times New Roman" w:eastAsia="Calibri" w:hAnsi="Times New Roman"/>
                <w:sz w:val="20"/>
                <w:szCs w:val="20"/>
                <w:lang w:eastAsia="en-US"/>
              </w:rPr>
            </w:pPr>
          </w:p>
          <w:p w:rsidR="003518DC" w:rsidRPr="003518DC" w:rsidRDefault="003518DC" w:rsidP="003518DC">
            <w:pPr>
              <w:spacing w:after="0" w:line="240" w:lineRule="auto"/>
              <w:jc w:val="center"/>
              <w:rPr>
                <w:rFonts w:ascii="Times New Roman" w:eastAsia="Calibri" w:hAnsi="Times New Roman"/>
                <w:sz w:val="20"/>
                <w:szCs w:val="20"/>
                <w:lang w:eastAsia="en-US"/>
              </w:rPr>
            </w:pPr>
            <w:r w:rsidRPr="003518DC">
              <w:rPr>
                <w:rFonts w:ascii="Times New Roman" w:eastAsia="Calibri" w:hAnsi="Times New Roman"/>
                <w:sz w:val="20"/>
                <w:szCs w:val="20"/>
                <w:lang w:eastAsia="en-US"/>
              </w:rPr>
              <w:t xml:space="preserve">Карл Маркс </w:t>
            </w:r>
            <w:proofErr w:type="spellStart"/>
            <w:r w:rsidRPr="003518DC">
              <w:rPr>
                <w:rFonts w:ascii="Times New Roman" w:eastAsia="Calibri" w:hAnsi="Times New Roman"/>
                <w:sz w:val="20"/>
                <w:szCs w:val="20"/>
                <w:lang w:eastAsia="en-US"/>
              </w:rPr>
              <w:t>урамы</w:t>
            </w:r>
            <w:proofErr w:type="spellEnd"/>
            <w:r w:rsidRPr="003518DC">
              <w:rPr>
                <w:rFonts w:ascii="Times New Roman" w:eastAsia="Calibri" w:hAnsi="Times New Roman"/>
                <w:sz w:val="20"/>
                <w:szCs w:val="20"/>
                <w:lang w:eastAsia="en-US"/>
              </w:rPr>
              <w:t xml:space="preserve">, 1А </w:t>
            </w:r>
            <w:proofErr w:type="spellStart"/>
            <w:proofErr w:type="gramStart"/>
            <w:r w:rsidRPr="003518DC">
              <w:rPr>
                <w:rFonts w:ascii="Times New Roman" w:eastAsia="Calibri" w:hAnsi="Times New Roman"/>
                <w:sz w:val="20"/>
                <w:szCs w:val="20"/>
                <w:lang w:eastAsia="en-US"/>
              </w:rPr>
              <w:t>йорт</w:t>
            </w:r>
            <w:proofErr w:type="spellEnd"/>
            <w:r w:rsidRPr="003518DC">
              <w:rPr>
                <w:rFonts w:ascii="Times New Roman" w:eastAsia="Calibri" w:hAnsi="Times New Roman"/>
                <w:sz w:val="20"/>
                <w:szCs w:val="20"/>
                <w:lang w:eastAsia="en-US"/>
              </w:rPr>
              <w:t xml:space="preserve">,   </w:t>
            </w:r>
            <w:proofErr w:type="gramEnd"/>
            <w:r w:rsidRPr="003518DC">
              <w:rPr>
                <w:rFonts w:ascii="Times New Roman" w:eastAsia="Calibri" w:hAnsi="Times New Roman"/>
                <w:sz w:val="20"/>
                <w:szCs w:val="20"/>
                <w:lang w:eastAsia="en-US"/>
              </w:rPr>
              <w:t xml:space="preserve">                              </w:t>
            </w:r>
            <w:proofErr w:type="spellStart"/>
            <w:r w:rsidRPr="003518DC">
              <w:rPr>
                <w:rFonts w:ascii="Times New Roman" w:eastAsia="Calibri" w:hAnsi="Times New Roman"/>
                <w:sz w:val="20"/>
                <w:szCs w:val="20"/>
                <w:lang w:eastAsia="en-US"/>
              </w:rPr>
              <w:t>штп</w:t>
            </w:r>
            <w:proofErr w:type="spellEnd"/>
            <w:r w:rsidRPr="003518DC">
              <w:rPr>
                <w:rFonts w:ascii="Times New Roman" w:eastAsia="Calibri" w:hAnsi="Times New Roman"/>
                <w:sz w:val="20"/>
                <w:szCs w:val="20"/>
                <w:lang w:eastAsia="en-US"/>
              </w:rPr>
              <w:t xml:space="preserve">. Кама </w:t>
            </w:r>
            <w:proofErr w:type="spellStart"/>
            <w:r w:rsidRPr="003518DC">
              <w:rPr>
                <w:rFonts w:ascii="Times New Roman" w:eastAsia="Calibri" w:hAnsi="Times New Roman"/>
                <w:sz w:val="20"/>
                <w:szCs w:val="20"/>
                <w:lang w:eastAsia="en-US"/>
              </w:rPr>
              <w:t>Тамагы</w:t>
            </w:r>
            <w:proofErr w:type="spellEnd"/>
            <w:r w:rsidRPr="003518DC">
              <w:rPr>
                <w:rFonts w:ascii="Times New Roman" w:eastAsia="Calibri" w:hAnsi="Times New Roman"/>
                <w:sz w:val="20"/>
                <w:szCs w:val="20"/>
                <w:lang w:eastAsia="en-US"/>
              </w:rPr>
              <w:t>, 422820</w:t>
            </w:r>
          </w:p>
          <w:p w:rsidR="003518DC" w:rsidRPr="003518DC" w:rsidRDefault="003518DC" w:rsidP="003518DC">
            <w:pPr>
              <w:spacing w:after="0" w:line="240" w:lineRule="auto"/>
              <w:jc w:val="center"/>
              <w:rPr>
                <w:rFonts w:ascii="Times New Roman" w:eastAsia="Calibri" w:hAnsi="Times New Roman"/>
                <w:b/>
                <w:caps/>
                <w:sz w:val="20"/>
                <w:lang w:eastAsia="en-US"/>
              </w:rPr>
            </w:pPr>
          </w:p>
        </w:tc>
      </w:tr>
      <w:tr w:rsidR="003518DC" w:rsidRPr="003518DC" w:rsidTr="003518DC">
        <w:trPr>
          <w:trHeight w:val="411"/>
        </w:trPr>
        <w:tc>
          <w:tcPr>
            <w:tcW w:w="9798" w:type="dxa"/>
            <w:gridSpan w:val="3"/>
            <w:tcBorders>
              <w:bottom w:val="single" w:sz="4" w:space="0" w:color="auto"/>
            </w:tcBorders>
            <w:vAlign w:val="bottom"/>
          </w:tcPr>
          <w:p w:rsidR="003518DC" w:rsidRPr="003518DC" w:rsidRDefault="003518DC" w:rsidP="003518DC">
            <w:pPr>
              <w:spacing w:after="0" w:line="360" w:lineRule="auto"/>
              <w:jc w:val="center"/>
              <w:rPr>
                <w:rFonts w:ascii="Times New Roman" w:eastAsia="Calibri" w:hAnsi="Times New Roman"/>
                <w:sz w:val="20"/>
                <w:lang w:val="en-US" w:eastAsia="en-US"/>
              </w:rPr>
            </w:pPr>
            <w:r w:rsidRPr="003518DC">
              <w:rPr>
                <w:rFonts w:ascii="Times New Roman" w:eastAsia="Calibri" w:hAnsi="Times New Roman"/>
                <w:sz w:val="20"/>
                <w:lang w:eastAsia="en-US"/>
              </w:rPr>
              <w:t>тел</w:t>
            </w:r>
            <w:r w:rsidRPr="003518DC">
              <w:rPr>
                <w:rFonts w:ascii="Times New Roman" w:eastAsia="Calibri" w:hAnsi="Times New Roman"/>
                <w:sz w:val="20"/>
                <w:lang w:val="en-US" w:eastAsia="en-US"/>
              </w:rPr>
              <w:t>.: (884377) 2-00-20,  e-mail: Kamuste.Ispolkom@tatar.ru, http://kamskoye-ustye.tatarstan.ru.</w:t>
            </w:r>
          </w:p>
        </w:tc>
      </w:tr>
      <w:tr w:rsidR="003518DC" w:rsidRPr="003518DC" w:rsidTr="003518DC">
        <w:trPr>
          <w:trHeight w:val="97"/>
        </w:trPr>
        <w:tc>
          <w:tcPr>
            <w:tcW w:w="9798" w:type="dxa"/>
            <w:gridSpan w:val="3"/>
            <w:tcBorders>
              <w:top w:val="single" w:sz="4" w:space="0" w:color="auto"/>
              <w:bottom w:val="none" w:sz="4" w:space="0" w:color="000000"/>
            </w:tcBorders>
            <w:vAlign w:val="bottom"/>
          </w:tcPr>
          <w:p w:rsidR="003518DC" w:rsidRPr="003518DC" w:rsidRDefault="003518DC" w:rsidP="003518DC">
            <w:pPr>
              <w:spacing w:after="0" w:line="240" w:lineRule="auto"/>
              <w:jc w:val="center"/>
              <w:rPr>
                <w:rFonts w:ascii="Times New Roman" w:eastAsia="Calibri" w:hAnsi="Times New Roman"/>
                <w:sz w:val="20"/>
                <w:lang w:val="en-US" w:eastAsia="en-US"/>
              </w:rPr>
            </w:pPr>
          </w:p>
        </w:tc>
      </w:tr>
    </w:tbl>
    <w:p w:rsidR="00107748" w:rsidRPr="003518DC" w:rsidRDefault="00107748" w:rsidP="00107748">
      <w:pPr>
        <w:spacing w:after="0" w:line="240" w:lineRule="auto"/>
        <w:ind w:right="-1"/>
        <w:rPr>
          <w:rFonts w:ascii="Times New Roman" w:hAnsi="Times New Roman"/>
          <w:sz w:val="24"/>
          <w:szCs w:val="24"/>
          <w:lang w:val="en-US"/>
        </w:rPr>
      </w:pPr>
    </w:p>
    <w:p w:rsidR="00107748" w:rsidRDefault="00107748" w:rsidP="003518DC">
      <w:pPr>
        <w:spacing w:after="0" w:line="240" w:lineRule="auto"/>
        <w:jc w:val="center"/>
        <w:rPr>
          <w:rFonts w:ascii="Times New Roman" w:hAnsi="Times New Roman"/>
          <w:sz w:val="26"/>
          <w:szCs w:val="26"/>
        </w:rPr>
      </w:pPr>
      <w:r>
        <w:rPr>
          <w:rFonts w:ascii="Times New Roman" w:hAnsi="Times New Roman"/>
          <w:sz w:val="26"/>
          <w:szCs w:val="26"/>
        </w:rPr>
        <w:t>Уведомление</w:t>
      </w:r>
    </w:p>
    <w:p w:rsidR="00107748" w:rsidRDefault="00107748" w:rsidP="003518DC">
      <w:pPr>
        <w:spacing w:after="0" w:line="240" w:lineRule="auto"/>
        <w:jc w:val="both"/>
        <w:rPr>
          <w:rFonts w:ascii="Times New Roman" w:hAnsi="Times New Roman"/>
          <w:sz w:val="26"/>
          <w:szCs w:val="26"/>
        </w:rPr>
      </w:pPr>
    </w:p>
    <w:p w:rsidR="00107748" w:rsidRDefault="00107748" w:rsidP="003518DC">
      <w:pPr>
        <w:spacing w:after="0" w:line="240" w:lineRule="auto"/>
        <w:jc w:val="center"/>
        <w:rPr>
          <w:rFonts w:ascii="Times New Roman" w:hAnsi="Times New Roman"/>
          <w:sz w:val="24"/>
          <w:szCs w:val="24"/>
        </w:rPr>
      </w:pPr>
      <w:r>
        <w:rPr>
          <w:rFonts w:ascii="Times New Roman" w:hAnsi="Times New Roman"/>
          <w:sz w:val="24"/>
          <w:szCs w:val="24"/>
        </w:rPr>
        <w:t>(Наименование муниципального образования, которое ответственно за оказание услуги)</w:t>
      </w: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 xml:space="preserve">рассмотрев обращение </w:t>
      </w:r>
    </w:p>
    <w:p w:rsidR="00107748" w:rsidRDefault="00107748" w:rsidP="003518DC">
      <w:pPr>
        <w:pBdr>
          <w:top w:val="single" w:sz="4" w:space="1" w:color="000000"/>
        </w:pBdr>
        <w:spacing w:after="0" w:line="240" w:lineRule="auto"/>
        <w:jc w:val="both"/>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07748" w:rsidRDefault="00107748" w:rsidP="003518DC">
      <w:pPr>
        <w:spacing w:after="0" w:line="240" w:lineRule="auto"/>
        <w:jc w:val="both"/>
        <w:rPr>
          <w:rFonts w:ascii="Times New Roman" w:hAnsi="Times New Roman"/>
          <w:sz w:val="24"/>
          <w:szCs w:val="24"/>
        </w:rPr>
      </w:pP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107748" w:rsidRDefault="00107748" w:rsidP="003518DC">
      <w:pPr>
        <w:spacing w:after="0" w:line="240" w:lineRule="auto"/>
        <w:jc w:val="both"/>
        <w:rPr>
          <w:rFonts w:ascii="Times New Roman" w:hAnsi="Times New Roman"/>
          <w:sz w:val="18"/>
          <w:szCs w:val="18"/>
        </w:rPr>
      </w:pPr>
      <w:r>
        <w:rPr>
          <w:rFonts w:ascii="Times New Roman" w:hAnsi="Times New Roman"/>
          <w:sz w:val="18"/>
          <w:szCs w:val="18"/>
        </w:rPr>
        <w:t>(комментарии)</w:t>
      </w:r>
    </w:p>
    <w:p w:rsidR="00107748" w:rsidRDefault="00107748" w:rsidP="003518DC">
      <w:pPr>
        <w:spacing w:after="0" w:line="240" w:lineRule="auto"/>
        <w:jc w:val="both"/>
        <w:rPr>
          <w:rFonts w:ascii="Times New Roman" w:hAnsi="Times New Roman"/>
          <w:sz w:val="24"/>
          <w:szCs w:val="24"/>
        </w:rPr>
      </w:pP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(ЗК РФ Статья 39.15. Предварительное согласование предоставления земельного участка, п.12)</w:t>
      </w:r>
    </w:p>
    <w:p w:rsidR="00107748" w:rsidRDefault="00107748" w:rsidP="003518DC">
      <w:pPr>
        <w:spacing w:after="0" w:line="240" w:lineRule="auto"/>
        <w:jc w:val="both"/>
        <w:rPr>
          <w:rFonts w:ascii="Times New Roman" w:hAnsi="Times New Roman"/>
          <w:sz w:val="24"/>
          <w:szCs w:val="24"/>
        </w:rPr>
      </w:pP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107748" w:rsidRDefault="00107748" w:rsidP="003518DC">
      <w:pPr>
        <w:spacing w:after="0" w:line="240" w:lineRule="auto"/>
        <w:jc w:val="both"/>
        <w:rPr>
          <w:rFonts w:ascii="Times New Roman" w:hAnsi="Times New Roman"/>
          <w:sz w:val="24"/>
          <w:szCs w:val="24"/>
        </w:rPr>
      </w:pP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Должностное лицо (ФИО)</w:t>
      </w:r>
    </w:p>
    <w:p w:rsidR="00107748" w:rsidRDefault="00107748" w:rsidP="003518DC">
      <w:pPr>
        <w:pBdr>
          <w:top w:val="single" w:sz="4" w:space="9" w:color="000000"/>
        </w:pBdr>
        <w:spacing w:after="0" w:line="240" w:lineRule="auto"/>
        <w:jc w:val="both"/>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 xml:space="preserve">                                                                                                 М.П.</w:t>
      </w:r>
    </w:p>
    <w:p w:rsidR="00107748" w:rsidRDefault="00107748" w:rsidP="003518DC">
      <w:pPr>
        <w:spacing w:after="0" w:line="240" w:lineRule="auto"/>
        <w:jc w:val="both"/>
        <w:rPr>
          <w:rFonts w:ascii="Times New Roman" w:hAnsi="Times New Roman"/>
          <w:sz w:val="24"/>
          <w:szCs w:val="24"/>
        </w:rPr>
      </w:pPr>
      <w:r>
        <w:rPr>
          <w:rFonts w:ascii="Times New Roman" w:hAnsi="Times New Roman"/>
          <w:sz w:val="24"/>
          <w:szCs w:val="24"/>
        </w:rPr>
        <w:t>Исполнитель (ФИО)</w:t>
      </w:r>
    </w:p>
    <w:p w:rsidR="00107748" w:rsidRDefault="00107748" w:rsidP="003518DC">
      <w:pPr>
        <w:spacing w:after="0" w:line="240" w:lineRule="auto"/>
        <w:jc w:val="both"/>
        <w:rPr>
          <w:rFonts w:ascii="Times New Roman" w:hAnsi="Times New Roman"/>
          <w:sz w:val="20"/>
          <w:szCs w:val="20"/>
        </w:rPr>
      </w:pPr>
      <w:r>
        <w:rPr>
          <w:rFonts w:ascii="Times New Roman" w:hAnsi="Times New Roman"/>
          <w:sz w:val="20"/>
          <w:szCs w:val="20"/>
        </w:rPr>
        <w:t>______________________________</w:t>
      </w:r>
    </w:p>
    <w:p w:rsidR="00107748" w:rsidRDefault="00107748" w:rsidP="003518DC">
      <w:pPr>
        <w:spacing w:after="0" w:line="240" w:lineRule="auto"/>
        <w:jc w:val="both"/>
        <w:rPr>
          <w:rFonts w:ascii="Times New Roman" w:hAnsi="Times New Roman"/>
          <w:sz w:val="24"/>
          <w:szCs w:val="24"/>
        </w:rPr>
      </w:pPr>
      <w:r>
        <w:rPr>
          <w:rFonts w:ascii="Times New Roman" w:hAnsi="Times New Roman"/>
          <w:sz w:val="20"/>
          <w:szCs w:val="20"/>
        </w:rPr>
        <w:t>(контакты исполнителя)</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lastRenderedPageBreak/>
        <w:t xml:space="preserve">Приложение № </w:t>
      </w:r>
      <w:r>
        <w:rPr>
          <w:rFonts w:ascii="Times New Roman" w:hAnsi="Times New Roman"/>
          <w:color w:val="000000"/>
          <w:spacing w:val="-6"/>
          <w:sz w:val="24"/>
          <w:szCs w:val="24"/>
        </w:rPr>
        <w:t>10</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107748" w:rsidRDefault="00107748" w:rsidP="00107748">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107748" w:rsidRDefault="00107748" w:rsidP="00107748">
      <w:pPr>
        <w:spacing w:after="0" w:line="240" w:lineRule="auto"/>
        <w:ind w:right="-1"/>
        <w:jc w:val="right"/>
        <w:rPr>
          <w:rFonts w:ascii="Times New Roman" w:hAnsi="Times New Roman"/>
          <w:color w:val="000000"/>
          <w:spacing w:val="-6"/>
          <w:sz w:val="28"/>
          <w:szCs w:val="28"/>
        </w:rPr>
      </w:pPr>
    </w:p>
    <w:tbl>
      <w:tblPr>
        <w:tblW w:w="9798" w:type="dxa"/>
        <w:tblInd w:w="142" w:type="dxa"/>
        <w:tblLook w:val="04A0" w:firstRow="1" w:lastRow="0" w:firstColumn="1" w:lastColumn="0" w:noHBand="0" w:noVBand="1"/>
      </w:tblPr>
      <w:tblGrid>
        <w:gridCol w:w="4373"/>
        <w:gridCol w:w="1412"/>
        <w:gridCol w:w="4013"/>
      </w:tblGrid>
      <w:tr w:rsidR="003518DC" w:rsidRPr="003518DC" w:rsidTr="003518DC">
        <w:trPr>
          <w:trHeight w:hRule="exact" w:val="3117"/>
        </w:trPr>
        <w:tc>
          <w:tcPr>
            <w:tcW w:w="4373" w:type="dxa"/>
            <w:vAlign w:val="center"/>
          </w:tcPr>
          <w:p w:rsidR="003518DC" w:rsidRPr="003518DC" w:rsidRDefault="003518DC" w:rsidP="003518DC">
            <w:pPr>
              <w:spacing w:after="0" w:line="240" w:lineRule="auto"/>
              <w:jc w:val="center"/>
              <w:rPr>
                <w:rFonts w:ascii="Times New Roman" w:eastAsia="Calibri" w:hAnsi="Times New Roman"/>
                <w:b/>
                <w:caps/>
                <w:sz w:val="28"/>
                <w:szCs w:val="28"/>
                <w:lang w:eastAsia="en-US"/>
              </w:rPr>
            </w:pPr>
            <w:r w:rsidRPr="003518DC">
              <w:rPr>
                <w:rFonts w:ascii="Times New Roman" w:eastAsia="Calibri" w:hAnsi="Times New Roman"/>
                <w:b/>
                <w:caps/>
                <w:sz w:val="28"/>
                <w:szCs w:val="28"/>
                <w:lang w:eastAsia="en-US"/>
              </w:rPr>
              <w:t xml:space="preserve">ИСПОЛнительный </w:t>
            </w:r>
          </w:p>
          <w:p w:rsidR="003518DC" w:rsidRPr="003518DC" w:rsidRDefault="003518DC" w:rsidP="003518DC">
            <w:pPr>
              <w:spacing w:after="0" w:line="240" w:lineRule="auto"/>
              <w:jc w:val="center"/>
              <w:rPr>
                <w:rFonts w:ascii="Times New Roman" w:eastAsia="Calibri" w:hAnsi="Times New Roman"/>
                <w:b/>
                <w:caps/>
                <w:sz w:val="28"/>
                <w:szCs w:val="28"/>
                <w:lang w:eastAsia="en-US"/>
              </w:rPr>
            </w:pPr>
            <w:r w:rsidRPr="003518DC">
              <w:rPr>
                <w:rFonts w:ascii="Times New Roman" w:eastAsia="Calibri" w:hAnsi="Times New Roman"/>
                <w:b/>
                <w:caps/>
                <w:sz w:val="28"/>
                <w:szCs w:val="28"/>
                <w:lang w:eastAsia="en-US"/>
              </w:rPr>
              <w:t>комитет                           КАМСКО-УСТЬИНСКОГО</w:t>
            </w:r>
          </w:p>
          <w:p w:rsidR="003518DC" w:rsidRPr="003518DC" w:rsidRDefault="003518DC" w:rsidP="003518DC">
            <w:pPr>
              <w:spacing w:after="0" w:line="240" w:lineRule="auto"/>
              <w:jc w:val="center"/>
              <w:rPr>
                <w:rFonts w:ascii="Times New Roman" w:eastAsia="Calibri" w:hAnsi="Times New Roman"/>
                <w:b/>
                <w:caps/>
                <w:sz w:val="28"/>
                <w:szCs w:val="28"/>
                <w:lang w:eastAsia="en-US"/>
              </w:rPr>
            </w:pPr>
            <w:proofErr w:type="gramStart"/>
            <w:r w:rsidRPr="003518DC">
              <w:rPr>
                <w:rFonts w:ascii="Times New Roman" w:eastAsia="Calibri" w:hAnsi="Times New Roman"/>
                <w:b/>
                <w:caps/>
                <w:sz w:val="28"/>
                <w:szCs w:val="28"/>
                <w:lang w:eastAsia="en-US"/>
              </w:rPr>
              <w:t>МУНИЦИПАЛЬНОГО  РАЙОНА</w:t>
            </w:r>
            <w:proofErr w:type="gramEnd"/>
          </w:p>
          <w:p w:rsidR="003518DC" w:rsidRPr="003518DC" w:rsidRDefault="003518DC" w:rsidP="003518DC">
            <w:pPr>
              <w:spacing w:after="0" w:line="240" w:lineRule="auto"/>
              <w:jc w:val="center"/>
              <w:rPr>
                <w:rFonts w:ascii="Times New Roman" w:eastAsia="Calibri" w:hAnsi="Times New Roman"/>
                <w:b/>
                <w:caps/>
                <w:sz w:val="28"/>
                <w:szCs w:val="28"/>
                <w:lang w:eastAsia="en-US"/>
              </w:rPr>
            </w:pPr>
            <w:r w:rsidRPr="003518DC">
              <w:rPr>
                <w:rFonts w:ascii="Times New Roman" w:eastAsia="Calibri" w:hAnsi="Times New Roman"/>
                <w:b/>
                <w:caps/>
                <w:sz w:val="28"/>
                <w:szCs w:val="28"/>
                <w:lang w:eastAsia="en-US"/>
              </w:rPr>
              <w:t>РЕСПУБЛИКИ ТАТАРСТАН</w:t>
            </w:r>
          </w:p>
          <w:p w:rsidR="003518DC" w:rsidRPr="003518DC" w:rsidRDefault="003518DC" w:rsidP="003518DC">
            <w:pPr>
              <w:spacing w:after="0" w:line="240" w:lineRule="auto"/>
              <w:jc w:val="center"/>
              <w:rPr>
                <w:rFonts w:ascii="Times New Roman" w:eastAsia="Calibri" w:hAnsi="Times New Roman"/>
                <w:b/>
                <w:caps/>
                <w:sz w:val="28"/>
                <w:szCs w:val="28"/>
                <w:lang w:eastAsia="en-US"/>
              </w:rPr>
            </w:pPr>
          </w:p>
          <w:p w:rsidR="003518DC" w:rsidRPr="003518DC" w:rsidRDefault="003518DC" w:rsidP="003518DC">
            <w:pPr>
              <w:spacing w:after="0" w:line="240" w:lineRule="auto"/>
              <w:jc w:val="center"/>
              <w:rPr>
                <w:rFonts w:ascii="Times New Roman" w:eastAsia="Calibri" w:hAnsi="Times New Roman"/>
                <w:sz w:val="20"/>
                <w:szCs w:val="20"/>
                <w:lang w:eastAsia="en-US"/>
              </w:rPr>
            </w:pPr>
            <w:r w:rsidRPr="003518DC">
              <w:rPr>
                <w:rFonts w:ascii="Times New Roman" w:eastAsia="Calibri" w:hAnsi="Times New Roman"/>
                <w:sz w:val="20"/>
                <w:szCs w:val="20"/>
                <w:lang w:eastAsia="en-US"/>
              </w:rPr>
              <w:t xml:space="preserve"> ул. Карла Маркса, д.1А, </w:t>
            </w:r>
          </w:p>
          <w:p w:rsidR="003518DC" w:rsidRPr="003518DC" w:rsidRDefault="003518DC" w:rsidP="003518DC">
            <w:pPr>
              <w:spacing w:after="0" w:line="240" w:lineRule="auto"/>
              <w:jc w:val="center"/>
              <w:rPr>
                <w:rFonts w:ascii="Times New Roman" w:eastAsia="Calibri" w:hAnsi="Times New Roman"/>
                <w:sz w:val="20"/>
                <w:szCs w:val="20"/>
                <w:lang w:eastAsia="en-US"/>
              </w:rPr>
            </w:pPr>
            <w:r w:rsidRPr="003518DC">
              <w:rPr>
                <w:rFonts w:ascii="Times New Roman" w:eastAsia="Calibri" w:hAnsi="Times New Roman"/>
                <w:sz w:val="20"/>
                <w:szCs w:val="20"/>
                <w:lang w:eastAsia="en-US"/>
              </w:rPr>
              <w:t>пгт. Камское Устье, 422820</w:t>
            </w:r>
          </w:p>
          <w:p w:rsidR="003518DC" w:rsidRPr="003518DC" w:rsidRDefault="003518DC" w:rsidP="003518DC">
            <w:pPr>
              <w:spacing w:after="0" w:line="240" w:lineRule="auto"/>
              <w:jc w:val="center"/>
              <w:rPr>
                <w:rFonts w:ascii="Times New Roman" w:eastAsia="Calibri" w:hAnsi="Times New Roman"/>
                <w:sz w:val="20"/>
                <w:szCs w:val="20"/>
                <w:lang w:eastAsia="en-US"/>
              </w:rPr>
            </w:pPr>
          </w:p>
        </w:tc>
        <w:tc>
          <w:tcPr>
            <w:tcW w:w="1412" w:type="dxa"/>
          </w:tcPr>
          <w:p w:rsidR="003518DC" w:rsidRPr="003518DC" w:rsidRDefault="003518DC" w:rsidP="003518DC">
            <w:pPr>
              <w:spacing w:line="240" w:lineRule="auto"/>
              <w:rPr>
                <w:rFonts w:eastAsia="Calibri"/>
                <w:lang w:eastAsia="en-US"/>
              </w:rPr>
            </w:pPr>
            <w:r w:rsidRPr="003518DC">
              <w:rPr>
                <w:rFonts w:eastAsia="Calibri"/>
                <w:noProof/>
              </w:rPr>
              <w:drawing>
                <wp:inline distT="0" distB="0" distL="0" distR="0" wp14:anchorId="7F941D9D" wp14:editId="70410825">
                  <wp:extent cx="723824" cy="900684"/>
                  <wp:effectExtent l="0" t="0" r="0" b="0"/>
                  <wp:docPr id="6"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723824" cy="900683"/>
                          </a:xfrm>
                          <a:prstGeom prst="rect">
                            <a:avLst/>
                          </a:prstGeom>
                          <a:noFill/>
                          <a:ln>
                            <a:noFill/>
                          </a:ln>
                        </pic:spPr>
                      </pic:pic>
                    </a:graphicData>
                  </a:graphic>
                </wp:inline>
              </w:drawing>
            </w:r>
          </w:p>
        </w:tc>
        <w:tc>
          <w:tcPr>
            <w:tcW w:w="4013" w:type="dxa"/>
            <w:vAlign w:val="center"/>
          </w:tcPr>
          <w:p w:rsidR="003518DC" w:rsidRPr="003518DC" w:rsidRDefault="003518DC" w:rsidP="003518DC">
            <w:pPr>
              <w:spacing w:after="0" w:line="240" w:lineRule="auto"/>
              <w:jc w:val="center"/>
              <w:rPr>
                <w:rFonts w:ascii="Times New Roman" w:eastAsia="Calibri" w:hAnsi="Times New Roman"/>
                <w:b/>
                <w:caps/>
                <w:sz w:val="28"/>
                <w:szCs w:val="28"/>
                <w:lang w:eastAsia="en-US"/>
              </w:rPr>
            </w:pPr>
            <w:proofErr w:type="gramStart"/>
            <w:r w:rsidRPr="003518DC">
              <w:rPr>
                <w:rFonts w:ascii="Times New Roman" w:eastAsia="Calibri" w:hAnsi="Times New Roman"/>
                <w:b/>
                <w:caps/>
                <w:sz w:val="28"/>
                <w:szCs w:val="28"/>
                <w:lang w:eastAsia="en-US"/>
              </w:rPr>
              <w:t>ТАТАРСТАН  РЕСПУБЛИКАСЫ</w:t>
            </w:r>
            <w:proofErr w:type="gramEnd"/>
          </w:p>
          <w:p w:rsidR="003518DC" w:rsidRPr="003518DC" w:rsidRDefault="003518DC" w:rsidP="003518DC">
            <w:pPr>
              <w:spacing w:after="0" w:line="240" w:lineRule="auto"/>
              <w:jc w:val="center"/>
              <w:rPr>
                <w:rFonts w:ascii="Times New Roman" w:eastAsia="Calibri" w:hAnsi="Times New Roman"/>
                <w:b/>
                <w:caps/>
                <w:sz w:val="28"/>
                <w:szCs w:val="28"/>
                <w:lang w:eastAsia="en-US"/>
              </w:rPr>
            </w:pPr>
            <w:r w:rsidRPr="003518DC">
              <w:rPr>
                <w:rFonts w:ascii="Times New Roman" w:eastAsia="Calibri" w:hAnsi="Times New Roman"/>
                <w:b/>
                <w:caps/>
                <w:sz w:val="28"/>
                <w:szCs w:val="28"/>
                <w:lang w:eastAsia="en-US"/>
              </w:rPr>
              <w:t xml:space="preserve">КАМА </w:t>
            </w:r>
            <w:proofErr w:type="gramStart"/>
            <w:r w:rsidRPr="003518DC">
              <w:rPr>
                <w:rFonts w:ascii="Times New Roman" w:eastAsia="Calibri" w:hAnsi="Times New Roman"/>
                <w:b/>
                <w:caps/>
                <w:sz w:val="28"/>
                <w:szCs w:val="28"/>
                <w:lang w:eastAsia="en-US"/>
              </w:rPr>
              <w:t>ТАМАГЫ  МУНИЦИПАЛЬ</w:t>
            </w:r>
            <w:proofErr w:type="gramEnd"/>
            <w:r w:rsidRPr="003518DC">
              <w:rPr>
                <w:rFonts w:ascii="Times New Roman" w:eastAsia="Calibri" w:hAnsi="Times New Roman"/>
                <w:b/>
                <w:caps/>
                <w:sz w:val="28"/>
                <w:szCs w:val="28"/>
                <w:lang w:eastAsia="en-US"/>
              </w:rPr>
              <w:t xml:space="preserve"> РАЙОНЫ  БАШКАРМА КОМИТЕТЫ</w:t>
            </w:r>
          </w:p>
          <w:p w:rsidR="003518DC" w:rsidRPr="003518DC" w:rsidRDefault="003518DC" w:rsidP="003518DC">
            <w:pPr>
              <w:spacing w:after="0" w:line="240" w:lineRule="auto"/>
              <w:jc w:val="center"/>
              <w:rPr>
                <w:rFonts w:ascii="Times New Roman" w:eastAsia="Calibri" w:hAnsi="Times New Roman"/>
                <w:sz w:val="20"/>
                <w:szCs w:val="20"/>
                <w:lang w:eastAsia="en-US"/>
              </w:rPr>
            </w:pPr>
          </w:p>
          <w:p w:rsidR="003518DC" w:rsidRPr="003518DC" w:rsidRDefault="003518DC" w:rsidP="003518DC">
            <w:pPr>
              <w:spacing w:after="0" w:line="240" w:lineRule="auto"/>
              <w:jc w:val="center"/>
              <w:rPr>
                <w:rFonts w:ascii="Times New Roman" w:eastAsia="Calibri" w:hAnsi="Times New Roman"/>
                <w:sz w:val="20"/>
                <w:szCs w:val="20"/>
                <w:lang w:eastAsia="en-US"/>
              </w:rPr>
            </w:pPr>
          </w:p>
          <w:p w:rsidR="003518DC" w:rsidRPr="003518DC" w:rsidRDefault="003518DC" w:rsidP="003518DC">
            <w:pPr>
              <w:spacing w:after="0" w:line="240" w:lineRule="auto"/>
              <w:jc w:val="center"/>
              <w:rPr>
                <w:rFonts w:ascii="Times New Roman" w:eastAsia="Calibri" w:hAnsi="Times New Roman"/>
                <w:sz w:val="20"/>
                <w:szCs w:val="20"/>
                <w:lang w:eastAsia="en-US"/>
              </w:rPr>
            </w:pPr>
          </w:p>
          <w:p w:rsidR="003518DC" w:rsidRPr="003518DC" w:rsidRDefault="003518DC" w:rsidP="003518DC">
            <w:pPr>
              <w:spacing w:after="0" w:line="240" w:lineRule="auto"/>
              <w:jc w:val="center"/>
              <w:rPr>
                <w:rFonts w:ascii="Times New Roman" w:eastAsia="Calibri" w:hAnsi="Times New Roman"/>
                <w:sz w:val="20"/>
                <w:szCs w:val="20"/>
                <w:lang w:eastAsia="en-US"/>
              </w:rPr>
            </w:pPr>
            <w:r w:rsidRPr="003518DC">
              <w:rPr>
                <w:rFonts w:ascii="Times New Roman" w:eastAsia="Calibri" w:hAnsi="Times New Roman"/>
                <w:sz w:val="20"/>
                <w:szCs w:val="20"/>
                <w:lang w:eastAsia="en-US"/>
              </w:rPr>
              <w:t xml:space="preserve">Карл Маркс </w:t>
            </w:r>
            <w:proofErr w:type="spellStart"/>
            <w:r w:rsidRPr="003518DC">
              <w:rPr>
                <w:rFonts w:ascii="Times New Roman" w:eastAsia="Calibri" w:hAnsi="Times New Roman"/>
                <w:sz w:val="20"/>
                <w:szCs w:val="20"/>
                <w:lang w:eastAsia="en-US"/>
              </w:rPr>
              <w:t>урамы</w:t>
            </w:r>
            <w:proofErr w:type="spellEnd"/>
            <w:r w:rsidRPr="003518DC">
              <w:rPr>
                <w:rFonts w:ascii="Times New Roman" w:eastAsia="Calibri" w:hAnsi="Times New Roman"/>
                <w:sz w:val="20"/>
                <w:szCs w:val="20"/>
                <w:lang w:eastAsia="en-US"/>
              </w:rPr>
              <w:t xml:space="preserve">, 1А </w:t>
            </w:r>
            <w:proofErr w:type="spellStart"/>
            <w:proofErr w:type="gramStart"/>
            <w:r w:rsidRPr="003518DC">
              <w:rPr>
                <w:rFonts w:ascii="Times New Roman" w:eastAsia="Calibri" w:hAnsi="Times New Roman"/>
                <w:sz w:val="20"/>
                <w:szCs w:val="20"/>
                <w:lang w:eastAsia="en-US"/>
              </w:rPr>
              <w:t>йорт</w:t>
            </w:r>
            <w:proofErr w:type="spellEnd"/>
            <w:r w:rsidRPr="003518DC">
              <w:rPr>
                <w:rFonts w:ascii="Times New Roman" w:eastAsia="Calibri" w:hAnsi="Times New Roman"/>
                <w:sz w:val="20"/>
                <w:szCs w:val="20"/>
                <w:lang w:eastAsia="en-US"/>
              </w:rPr>
              <w:t xml:space="preserve">,   </w:t>
            </w:r>
            <w:proofErr w:type="gramEnd"/>
            <w:r w:rsidRPr="003518DC">
              <w:rPr>
                <w:rFonts w:ascii="Times New Roman" w:eastAsia="Calibri" w:hAnsi="Times New Roman"/>
                <w:sz w:val="20"/>
                <w:szCs w:val="20"/>
                <w:lang w:eastAsia="en-US"/>
              </w:rPr>
              <w:t xml:space="preserve">                              </w:t>
            </w:r>
            <w:proofErr w:type="spellStart"/>
            <w:r w:rsidRPr="003518DC">
              <w:rPr>
                <w:rFonts w:ascii="Times New Roman" w:eastAsia="Calibri" w:hAnsi="Times New Roman"/>
                <w:sz w:val="20"/>
                <w:szCs w:val="20"/>
                <w:lang w:eastAsia="en-US"/>
              </w:rPr>
              <w:t>штп</w:t>
            </w:r>
            <w:proofErr w:type="spellEnd"/>
            <w:r w:rsidRPr="003518DC">
              <w:rPr>
                <w:rFonts w:ascii="Times New Roman" w:eastAsia="Calibri" w:hAnsi="Times New Roman"/>
                <w:sz w:val="20"/>
                <w:szCs w:val="20"/>
                <w:lang w:eastAsia="en-US"/>
              </w:rPr>
              <w:t xml:space="preserve">. Кама </w:t>
            </w:r>
            <w:proofErr w:type="spellStart"/>
            <w:r w:rsidRPr="003518DC">
              <w:rPr>
                <w:rFonts w:ascii="Times New Roman" w:eastAsia="Calibri" w:hAnsi="Times New Roman"/>
                <w:sz w:val="20"/>
                <w:szCs w:val="20"/>
                <w:lang w:eastAsia="en-US"/>
              </w:rPr>
              <w:t>Тамагы</w:t>
            </w:r>
            <w:proofErr w:type="spellEnd"/>
            <w:r w:rsidRPr="003518DC">
              <w:rPr>
                <w:rFonts w:ascii="Times New Roman" w:eastAsia="Calibri" w:hAnsi="Times New Roman"/>
                <w:sz w:val="20"/>
                <w:szCs w:val="20"/>
                <w:lang w:eastAsia="en-US"/>
              </w:rPr>
              <w:t>, 422820</w:t>
            </w:r>
          </w:p>
          <w:p w:rsidR="003518DC" w:rsidRPr="003518DC" w:rsidRDefault="003518DC" w:rsidP="003518DC">
            <w:pPr>
              <w:spacing w:after="0" w:line="240" w:lineRule="auto"/>
              <w:jc w:val="center"/>
              <w:rPr>
                <w:rFonts w:ascii="Times New Roman" w:eastAsia="Calibri" w:hAnsi="Times New Roman"/>
                <w:b/>
                <w:caps/>
                <w:sz w:val="20"/>
                <w:lang w:eastAsia="en-US"/>
              </w:rPr>
            </w:pPr>
          </w:p>
        </w:tc>
      </w:tr>
      <w:tr w:rsidR="003518DC" w:rsidRPr="003518DC" w:rsidTr="003518DC">
        <w:trPr>
          <w:trHeight w:val="411"/>
        </w:trPr>
        <w:tc>
          <w:tcPr>
            <w:tcW w:w="9798" w:type="dxa"/>
            <w:gridSpan w:val="3"/>
            <w:tcBorders>
              <w:bottom w:val="single" w:sz="4" w:space="0" w:color="auto"/>
            </w:tcBorders>
            <w:vAlign w:val="bottom"/>
          </w:tcPr>
          <w:p w:rsidR="003518DC" w:rsidRPr="003518DC" w:rsidRDefault="003518DC" w:rsidP="003518DC">
            <w:pPr>
              <w:spacing w:after="0" w:line="360" w:lineRule="auto"/>
              <w:jc w:val="center"/>
              <w:rPr>
                <w:rFonts w:ascii="Times New Roman" w:eastAsia="Calibri" w:hAnsi="Times New Roman"/>
                <w:sz w:val="20"/>
                <w:lang w:val="en-US" w:eastAsia="en-US"/>
              </w:rPr>
            </w:pPr>
            <w:r w:rsidRPr="003518DC">
              <w:rPr>
                <w:rFonts w:ascii="Times New Roman" w:eastAsia="Calibri" w:hAnsi="Times New Roman"/>
                <w:sz w:val="20"/>
                <w:lang w:eastAsia="en-US"/>
              </w:rPr>
              <w:t>тел</w:t>
            </w:r>
            <w:r w:rsidRPr="003518DC">
              <w:rPr>
                <w:rFonts w:ascii="Times New Roman" w:eastAsia="Calibri" w:hAnsi="Times New Roman"/>
                <w:sz w:val="20"/>
                <w:lang w:val="en-US" w:eastAsia="en-US"/>
              </w:rPr>
              <w:t>.: (884377) 2-00-20,  e-mail: Kamuste.Ispolkom@tatar.ru, http://kamskoye-ustye.tatarstan.ru.</w:t>
            </w:r>
          </w:p>
        </w:tc>
      </w:tr>
      <w:tr w:rsidR="003518DC" w:rsidRPr="003518DC" w:rsidTr="003518DC">
        <w:trPr>
          <w:trHeight w:val="97"/>
        </w:trPr>
        <w:tc>
          <w:tcPr>
            <w:tcW w:w="9798" w:type="dxa"/>
            <w:gridSpan w:val="3"/>
            <w:tcBorders>
              <w:top w:val="single" w:sz="4" w:space="0" w:color="auto"/>
              <w:bottom w:val="none" w:sz="4" w:space="0" w:color="000000"/>
            </w:tcBorders>
            <w:vAlign w:val="bottom"/>
          </w:tcPr>
          <w:p w:rsidR="003518DC" w:rsidRPr="003518DC" w:rsidRDefault="003518DC" w:rsidP="003518DC">
            <w:pPr>
              <w:spacing w:after="0" w:line="240" w:lineRule="auto"/>
              <w:jc w:val="center"/>
              <w:rPr>
                <w:rFonts w:ascii="Times New Roman" w:eastAsia="Calibri" w:hAnsi="Times New Roman"/>
                <w:sz w:val="20"/>
                <w:lang w:val="en-US" w:eastAsia="en-US"/>
              </w:rPr>
            </w:pPr>
          </w:p>
        </w:tc>
      </w:tr>
    </w:tbl>
    <w:p w:rsidR="00107748" w:rsidRPr="003518DC" w:rsidRDefault="00107748" w:rsidP="00107748">
      <w:pPr>
        <w:spacing w:after="0" w:line="240" w:lineRule="auto"/>
        <w:rPr>
          <w:rFonts w:ascii="Times New Roman" w:hAnsi="Times New Roman"/>
          <w:sz w:val="24"/>
          <w:szCs w:val="24"/>
          <w:lang w:val="en-US"/>
        </w:rPr>
      </w:pPr>
    </w:p>
    <w:p w:rsidR="00107748" w:rsidRDefault="00107748" w:rsidP="00107748">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107748" w:rsidRDefault="00107748" w:rsidP="00107748">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107748" w:rsidRDefault="00107748" w:rsidP="00107748">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07748" w:rsidRDefault="00107748" w:rsidP="00107748">
      <w:pPr>
        <w:spacing w:after="0" w:line="240" w:lineRule="auto"/>
        <w:rPr>
          <w:rFonts w:ascii="Times New Roman" w:hAnsi="Times New Roman"/>
          <w:sz w:val="24"/>
          <w:szCs w:val="24"/>
        </w:rPr>
      </w:pPr>
    </w:p>
    <w:p w:rsidR="00107748" w:rsidRDefault="00107748" w:rsidP="00107748">
      <w:pPr>
        <w:spacing w:after="0" w:line="240" w:lineRule="auto"/>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107748" w:rsidRDefault="00107748" w:rsidP="00107748">
      <w:pPr>
        <w:spacing w:after="0" w:line="240" w:lineRule="auto"/>
        <w:rPr>
          <w:rFonts w:ascii="Times New Roman" w:hAnsi="Times New Roman"/>
          <w:sz w:val="24"/>
          <w:szCs w:val="24"/>
        </w:rPr>
      </w:pPr>
    </w:p>
    <w:p w:rsidR="00107748" w:rsidRDefault="00107748" w:rsidP="00107748">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107748" w:rsidRDefault="00107748" w:rsidP="00107748">
      <w:pPr>
        <w:spacing w:after="0" w:line="240" w:lineRule="auto"/>
        <w:rPr>
          <w:rFonts w:ascii="Times New Roman" w:hAnsi="Times New Roman"/>
          <w:sz w:val="24"/>
          <w:szCs w:val="24"/>
        </w:rPr>
      </w:pPr>
    </w:p>
    <w:p w:rsidR="00107748" w:rsidRDefault="00107748" w:rsidP="00107748">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107748" w:rsidRDefault="00107748" w:rsidP="00107748">
      <w:pPr>
        <w:pBdr>
          <w:top w:val="single" w:sz="4" w:space="1" w:color="000000"/>
        </w:pBdr>
        <w:spacing w:after="0" w:line="240" w:lineRule="auto"/>
        <w:ind w:left="1560"/>
        <w:jc w:val="center"/>
        <w:rPr>
          <w:rFonts w:ascii="Times New Roman" w:hAnsi="Times New Roman"/>
          <w:sz w:val="20"/>
          <w:szCs w:val="20"/>
        </w:rPr>
      </w:pPr>
    </w:p>
    <w:p w:rsidR="00107748" w:rsidRDefault="00107748" w:rsidP="00107748">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107748" w:rsidRDefault="00107748" w:rsidP="00107748">
      <w:pPr>
        <w:pBdr>
          <w:top w:val="single" w:sz="4" w:space="1" w:color="000000"/>
        </w:pBdr>
        <w:spacing w:after="0" w:line="240" w:lineRule="auto"/>
        <w:jc w:val="center"/>
        <w:rPr>
          <w:rFonts w:ascii="Times New Roman" w:hAnsi="Times New Roman"/>
        </w:rPr>
      </w:pPr>
    </w:p>
    <w:p w:rsidR="00107748" w:rsidRDefault="00107748" w:rsidP="00107748">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proofErr w:type="gramStart"/>
      <w:r>
        <w:rPr>
          <w:rFonts w:ascii="Times New Roman" w:hAnsi="Times New Roman"/>
          <w:sz w:val="24"/>
          <w:szCs w:val="24"/>
        </w:rPr>
        <w:t>документов  в</w:t>
      </w:r>
      <w:proofErr w:type="gramEnd"/>
      <w:r>
        <w:rPr>
          <w:rFonts w:ascii="Times New Roman" w:hAnsi="Times New Roman"/>
          <w:sz w:val="24"/>
          <w:szCs w:val="24"/>
        </w:rPr>
        <w:t xml:space="preserve"> связи с:</w:t>
      </w:r>
    </w:p>
    <w:p w:rsidR="00107748" w:rsidRDefault="00107748" w:rsidP="00107748">
      <w:pPr>
        <w:spacing w:after="0" w:line="240" w:lineRule="auto"/>
        <w:rPr>
          <w:rFonts w:ascii="Times New Roman" w:hAnsi="Times New Roman"/>
          <w:sz w:val="24"/>
          <w:szCs w:val="24"/>
        </w:rPr>
      </w:pPr>
    </w:p>
    <w:p w:rsidR="00107748" w:rsidRDefault="00107748" w:rsidP="00107748">
      <w:pPr>
        <w:spacing w:after="0" w:line="240" w:lineRule="auto"/>
        <w:rPr>
          <w:rFonts w:ascii="Times New Roman" w:hAnsi="Times New Roman"/>
          <w:sz w:val="24"/>
          <w:szCs w:val="24"/>
        </w:rPr>
      </w:pPr>
      <w:r>
        <w:rPr>
          <w:rFonts w:ascii="Times New Roman" w:hAnsi="Times New Roman"/>
          <w:sz w:val="24"/>
          <w:szCs w:val="24"/>
        </w:rPr>
        <w:t>1.</w:t>
      </w:r>
    </w:p>
    <w:p w:rsidR="00107748" w:rsidRDefault="00107748" w:rsidP="00107748">
      <w:pPr>
        <w:spacing w:after="0" w:line="240" w:lineRule="auto"/>
        <w:jc w:val="both"/>
        <w:rPr>
          <w:rFonts w:ascii="Times New Roman" w:hAnsi="Times New Roman"/>
          <w:sz w:val="24"/>
          <w:szCs w:val="24"/>
        </w:rPr>
      </w:pPr>
    </w:p>
    <w:p w:rsidR="00107748" w:rsidRDefault="00107748" w:rsidP="00107748">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107748" w:rsidRDefault="00107748" w:rsidP="00107748">
      <w:pPr>
        <w:spacing w:after="0" w:line="240" w:lineRule="auto"/>
        <w:rPr>
          <w:rFonts w:ascii="Times New Roman" w:hAnsi="Times New Roman"/>
          <w:sz w:val="24"/>
          <w:szCs w:val="24"/>
        </w:rPr>
      </w:pPr>
    </w:p>
    <w:p w:rsidR="00107748" w:rsidRDefault="00107748" w:rsidP="00107748">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107748" w:rsidRDefault="00107748" w:rsidP="00107748">
      <w:pPr>
        <w:pBdr>
          <w:top w:val="single" w:sz="4" w:space="9" w:color="000000"/>
        </w:pBdr>
        <w:spacing w:after="0" w:line="240" w:lineRule="auto"/>
        <w:ind w:left="5670"/>
        <w:jc w:val="center"/>
        <w:rPr>
          <w:rFonts w:ascii="Times New Roman" w:hAnsi="Times New Roman"/>
          <w:sz w:val="20"/>
          <w:szCs w:val="20"/>
        </w:rPr>
      </w:pPr>
    </w:p>
    <w:p w:rsidR="00107748" w:rsidRDefault="00107748" w:rsidP="00107748">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107748" w:rsidRDefault="00107748" w:rsidP="00107748">
      <w:pPr>
        <w:spacing w:line="240" w:lineRule="auto"/>
        <w:rPr>
          <w:rFonts w:ascii="Times New Roman" w:hAnsi="Times New Roman"/>
          <w:sz w:val="24"/>
          <w:szCs w:val="24"/>
        </w:rPr>
      </w:pPr>
      <w:r>
        <w:rPr>
          <w:rFonts w:ascii="Times New Roman" w:hAnsi="Times New Roman"/>
          <w:sz w:val="24"/>
          <w:szCs w:val="24"/>
        </w:rPr>
        <w:t>Исполнитель (ФИО)</w:t>
      </w:r>
    </w:p>
    <w:p w:rsidR="00107748" w:rsidRDefault="00107748" w:rsidP="00107748">
      <w:pPr>
        <w:spacing w:line="240" w:lineRule="auto"/>
        <w:rPr>
          <w:rFonts w:ascii="Times New Roman" w:hAnsi="Times New Roman"/>
          <w:sz w:val="20"/>
          <w:szCs w:val="20"/>
        </w:rPr>
      </w:pPr>
      <w:bookmarkStart w:id="4" w:name="_heading=h.gjdgxs"/>
      <w:bookmarkEnd w:id="4"/>
      <w:r>
        <w:rPr>
          <w:rFonts w:ascii="Times New Roman" w:hAnsi="Times New Roman"/>
          <w:sz w:val="20"/>
          <w:szCs w:val="20"/>
        </w:rPr>
        <w:t>______________________________</w:t>
      </w:r>
    </w:p>
    <w:p w:rsidR="00107748" w:rsidRPr="003518DC" w:rsidRDefault="00107748" w:rsidP="003518DC">
      <w:pPr>
        <w:rPr>
          <w:rFonts w:ascii="Times New Roman" w:hAnsi="Times New Roman"/>
          <w:sz w:val="24"/>
          <w:szCs w:val="24"/>
        </w:rPr>
      </w:pPr>
      <w:r>
        <w:rPr>
          <w:rFonts w:ascii="Times New Roman" w:hAnsi="Times New Roman"/>
          <w:sz w:val="20"/>
          <w:szCs w:val="20"/>
        </w:rPr>
        <w:t>(контакты исполнителя)</w:t>
      </w:r>
    </w:p>
    <w:sectPr w:rsidR="00107748" w:rsidRPr="003518DC" w:rsidSect="00215F21">
      <w:headerReference w:type="default" r:id="rId9"/>
      <w:pgSz w:w="11907" w:h="16840"/>
      <w:pgMar w:top="1134" w:right="851" w:bottom="709"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660" w:rsidRDefault="00F76660">
      <w:pPr>
        <w:spacing w:after="0" w:line="240" w:lineRule="auto"/>
      </w:pPr>
      <w:r>
        <w:separator/>
      </w:r>
    </w:p>
  </w:endnote>
  <w:endnote w:type="continuationSeparator" w:id="0">
    <w:p w:rsidR="00F76660" w:rsidRDefault="00F7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660" w:rsidRDefault="00F76660">
      <w:pPr>
        <w:spacing w:after="0" w:line="240" w:lineRule="auto"/>
      </w:pPr>
      <w:r>
        <w:separator/>
      </w:r>
    </w:p>
  </w:footnote>
  <w:footnote w:type="continuationSeparator" w:id="0">
    <w:p w:rsidR="00F76660" w:rsidRDefault="00F76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33615"/>
      <w:docPartObj>
        <w:docPartGallery w:val="Page Numbers (Top of Page)"/>
        <w:docPartUnique/>
      </w:docPartObj>
    </w:sdtPr>
    <w:sdtContent>
      <w:p w:rsidR="00107748" w:rsidRDefault="00107748">
        <w:pPr>
          <w:pStyle w:val="af0"/>
          <w:jc w:val="center"/>
        </w:pPr>
        <w:r>
          <w:fldChar w:fldCharType="begin"/>
        </w:r>
        <w:r>
          <w:instrText>PAGE   \* MERGEFORMAT</w:instrText>
        </w:r>
        <w:r>
          <w:fldChar w:fldCharType="separate"/>
        </w:r>
        <w:r w:rsidR="003518DC">
          <w:rPr>
            <w:noProof/>
          </w:rPr>
          <w:t>30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770"/>
    <w:multiLevelType w:val="multilevel"/>
    <w:tmpl w:val="C5A6E9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59448C"/>
    <w:multiLevelType w:val="multilevel"/>
    <w:tmpl w:val="E9F4B5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D0A79B4"/>
    <w:multiLevelType w:val="multilevel"/>
    <w:tmpl w:val="A2F2B4A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C790016"/>
    <w:multiLevelType w:val="multilevel"/>
    <w:tmpl w:val="183033E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0132B74"/>
    <w:multiLevelType w:val="multilevel"/>
    <w:tmpl w:val="60B0A57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6647809"/>
    <w:multiLevelType w:val="multilevel"/>
    <w:tmpl w:val="6D4ECA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2C0A2FA2"/>
    <w:multiLevelType w:val="multilevel"/>
    <w:tmpl w:val="101EB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C20146"/>
    <w:multiLevelType w:val="multilevel"/>
    <w:tmpl w:val="29D07F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0FB3E32"/>
    <w:multiLevelType w:val="multilevel"/>
    <w:tmpl w:val="AE569F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2022BF2"/>
    <w:multiLevelType w:val="multilevel"/>
    <w:tmpl w:val="47ACEB5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32D12D53"/>
    <w:multiLevelType w:val="multilevel"/>
    <w:tmpl w:val="20E2F10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353F6C12"/>
    <w:multiLevelType w:val="multilevel"/>
    <w:tmpl w:val="6F2E93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36494ADC"/>
    <w:multiLevelType w:val="multilevel"/>
    <w:tmpl w:val="46D6D002"/>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6C67FC9"/>
    <w:multiLevelType w:val="multilevel"/>
    <w:tmpl w:val="3E3AB8D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BDA47DC"/>
    <w:multiLevelType w:val="multilevel"/>
    <w:tmpl w:val="FD10D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A1552F"/>
    <w:multiLevelType w:val="multilevel"/>
    <w:tmpl w:val="727A4E4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41B75160"/>
    <w:multiLevelType w:val="multilevel"/>
    <w:tmpl w:val="319E0698"/>
    <w:lvl w:ilvl="0">
      <w:start w:val="1"/>
      <w:numFmt w:val="decimal"/>
      <w:lvlText w:val="%1)"/>
      <w:lvlJc w:val="left"/>
      <w:pPr>
        <w:ind w:left="1924" w:hanging="495"/>
      </w:pPr>
      <w:rPr>
        <w:rFonts w:hint="default"/>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7" w15:restartNumberingAfterBreak="0">
    <w:nsid w:val="44117BD2"/>
    <w:multiLevelType w:val="multilevel"/>
    <w:tmpl w:val="121E6D1E"/>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4B8A266F"/>
    <w:multiLevelType w:val="multilevel"/>
    <w:tmpl w:val="46EAE58E"/>
    <w:numStyleLink w:val="Style1"/>
  </w:abstractNum>
  <w:abstractNum w:abstractNumId="19" w15:restartNumberingAfterBreak="0">
    <w:nsid w:val="4EDE64BA"/>
    <w:multiLevelType w:val="multilevel"/>
    <w:tmpl w:val="E1DC6C68"/>
    <w:lvl w:ilvl="0">
      <w:start w:val="1"/>
      <w:numFmt w:val="russianLower"/>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0" w15:restartNumberingAfterBreak="0">
    <w:nsid w:val="50A16899"/>
    <w:multiLevelType w:val="multilevel"/>
    <w:tmpl w:val="E7D4609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513775C0"/>
    <w:multiLevelType w:val="multilevel"/>
    <w:tmpl w:val="56021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521B28F6"/>
    <w:multiLevelType w:val="multilevel"/>
    <w:tmpl w:val="2DC2BD00"/>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2BF405E"/>
    <w:multiLevelType w:val="multilevel"/>
    <w:tmpl w:val="46EAE58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6CC0B3F"/>
    <w:multiLevelType w:val="multilevel"/>
    <w:tmpl w:val="252C7442"/>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58795D47"/>
    <w:multiLevelType w:val="multilevel"/>
    <w:tmpl w:val="496E991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5B884047"/>
    <w:multiLevelType w:val="multilevel"/>
    <w:tmpl w:val="45FC66EC"/>
    <w:lvl w:ilvl="0">
      <w:start w:val="1"/>
      <w:numFmt w:val="decimal"/>
      <w:lvlText w:val="%1."/>
      <w:lvlJc w:val="left"/>
      <w:pPr>
        <w:ind w:left="1418" w:hanging="360"/>
      </w:pPr>
      <w:rPr>
        <w:i w:val="0"/>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7" w15:restartNumberingAfterBreak="0">
    <w:nsid w:val="5E1B0C53"/>
    <w:multiLevelType w:val="multilevel"/>
    <w:tmpl w:val="227A068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5F38375E"/>
    <w:multiLevelType w:val="multilevel"/>
    <w:tmpl w:val="A966494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22C7948"/>
    <w:multiLevelType w:val="multilevel"/>
    <w:tmpl w:val="2AC42BCE"/>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2BF79DA"/>
    <w:multiLevelType w:val="multilevel"/>
    <w:tmpl w:val="F3FC9D3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3882C1B"/>
    <w:multiLevelType w:val="multilevel"/>
    <w:tmpl w:val="9DFA022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4A426D1"/>
    <w:multiLevelType w:val="multilevel"/>
    <w:tmpl w:val="C1DA441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5FA0704"/>
    <w:multiLevelType w:val="multilevel"/>
    <w:tmpl w:val="BFFA8F7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E02193E"/>
    <w:multiLevelType w:val="multilevel"/>
    <w:tmpl w:val="46EAE58E"/>
    <w:numStyleLink w:val="Style1"/>
  </w:abstractNum>
  <w:abstractNum w:abstractNumId="35" w15:restartNumberingAfterBreak="0">
    <w:nsid w:val="6F427E2F"/>
    <w:multiLevelType w:val="multilevel"/>
    <w:tmpl w:val="68749E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71D07B9E"/>
    <w:multiLevelType w:val="multilevel"/>
    <w:tmpl w:val="4854290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742E6458"/>
    <w:multiLevelType w:val="multilevel"/>
    <w:tmpl w:val="BB36796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762403B8"/>
    <w:multiLevelType w:val="multilevel"/>
    <w:tmpl w:val="BD108E4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77ED22B3"/>
    <w:multiLevelType w:val="multilevel"/>
    <w:tmpl w:val="EDBCD92A"/>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78E24C2D"/>
    <w:multiLevelType w:val="multilevel"/>
    <w:tmpl w:val="541AD91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7D67238D"/>
    <w:multiLevelType w:val="multilevel"/>
    <w:tmpl w:val="2F984586"/>
    <w:lvl w:ilvl="0">
      <w:start w:val="1"/>
      <w:numFmt w:val="decimal"/>
      <w:lvlText w:val="%1)"/>
      <w:lvlJc w:val="left"/>
      <w:pPr>
        <w:ind w:left="0" w:firstLine="102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A4216A"/>
    <w:multiLevelType w:val="multilevel"/>
    <w:tmpl w:val="4BF2F95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0"/>
  </w:num>
  <w:num w:numId="2">
    <w:abstractNumId w:val="11"/>
  </w:num>
  <w:num w:numId="3">
    <w:abstractNumId w:val="23"/>
  </w:num>
  <w:num w:numId="4">
    <w:abstractNumId w:val="18"/>
  </w:num>
  <w:num w:numId="5">
    <w:abstractNumId w:val="29"/>
  </w:num>
  <w:num w:numId="6">
    <w:abstractNumId w:val="20"/>
  </w:num>
  <w:num w:numId="7">
    <w:abstractNumId w:val="30"/>
  </w:num>
  <w:num w:numId="8">
    <w:abstractNumId w:val="15"/>
  </w:num>
  <w:num w:numId="9">
    <w:abstractNumId w:val="31"/>
  </w:num>
  <w:num w:numId="10">
    <w:abstractNumId w:val="12"/>
  </w:num>
  <w:num w:numId="11">
    <w:abstractNumId w:val="39"/>
  </w:num>
  <w:num w:numId="12">
    <w:abstractNumId w:val="36"/>
  </w:num>
  <w:num w:numId="13">
    <w:abstractNumId w:val="25"/>
  </w:num>
  <w:num w:numId="14">
    <w:abstractNumId w:val="13"/>
  </w:num>
  <w:num w:numId="15">
    <w:abstractNumId w:val="3"/>
  </w:num>
  <w:num w:numId="16">
    <w:abstractNumId w:val="27"/>
  </w:num>
  <w:num w:numId="17">
    <w:abstractNumId w:val="38"/>
  </w:num>
  <w:num w:numId="18">
    <w:abstractNumId w:val="8"/>
  </w:num>
  <w:num w:numId="19">
    <w:abstractNumId w:val="35"/>
  </w:num>
  <w:num w:numId="20">
    <w:abstractNumId w:val="32"/>
  </w:num>
  <w:num w:numId="21">
    <w:abstractNumId w:val="14"/>
  </w:num>
  <w:num w:numId="22">
    <w:abstractNumId w:val="16"/>
  </w:num>
  <w:num w:numId="23">
    <w:abstractNumId w:val="28"/>
  </w:num>
  <w:num w:numId="24">
    <w:abstractNumId w:val="41"/>
  </w:num>
  <w:num w:numId="25">
    <w:abstractNumId w:val="2"/>
  </w:num>
  <w:num w:numId="26">
    <w:abstractNumId w:val="42"/>
  </w:num>
  <w:num w:numId="27">
    <w:abstractNumId w:val="33"/>
  </w:num>
  <w:num w:numId="28">
    <w:abstractNumId w:val="10"/>
  </w:num>
  <w:num w:numId="29">
    <w:abstractNumId w:val="4"/>
  </w:num>
  <w:num w:numId="30">
    <w:abstractNumId w:val="24"/>
  </w:num>
  <w:num w:numId="31">
    <w:abstractNumId w:val="19"/>
  </w:num>
  <w:num w:numId="32">
    <w:abstractNumId w:val="21"/>
  </w:num>
  <w:num w:numId="33">
    <w:abstractNumId w:val="6"/>
  </w:num>
  <w:num w:numId="34">
    <w:abstractNumId w:val="34"/>
  </w:num>
  <w:num w:numId="35">
    <w:abstractNumId w:val="17"/>
  </w:num>
  <w:num w:numId="36">
    <w:abstractNumId w:val="1"/>
  </w:num>
  <w:num w:numId="37">
    <w:abstractNumId w:val="5"/>
  </w:num>
  <w:num w:numId="38">
    <w:abstractNumId w:val="9"/>
  </w:num>
  <w:num w:numId="39">
    <w:abstractNumId w:val="22"/>
  </w:num>
  <w:num w:numId="40">
    <w:abstractNumId w:val="7"/>
  </w:num>
  <w:num w:numId="41">
    <w:abstractNumId w:val="26"/>
  </w:num>
  <w:num w:numId="42">
    <w:abstractNumId w:val="3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A0"/>
    <w:rsid w:val="00107748"/>
    <w:rsid w:val="00215F21"/>
    <w:rsid w:val="003518DC"/>
    <w:rsid w:val="006531A0"/>
    <w:rsid w:val="00A1796D"/>
    <w:rsid w:val="00BE6C5E"/>
    <w:rsid w:val="00F7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CC82"/>
  <w15:docId w15:val="{1120E62F-7FC1-4BF9-A75D-1B5C4FC1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3"/>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1FE25-3617-4D9A-9A58-6D87BC3F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32</Pages>
  <Words>10110</Words>
  <Characters>57627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67602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cp:lastModifiedBy>Энже</cp:lastModifiedBy>
  <cp:revision>4</cp:revision>
  <dcterms:created xsi:type="dcterms:W3CDTF">2026-05-12T08:57:00Z</dcterms:created>
  <dcterms:modified xsi:type="dcterms:W3CDTF">2026-05-12T10:24:00Z</dcterms:modified>
</cp:coreProperties>
</file>