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61" w:rsidRDefault="001E7861" w:rsidP="001E786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/>
          <w:sz w:val="28"/>
          <w:szCs w:val="20"/>
          <w:lang w:eastAsia="zh-CN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bookmarkEnd w:id="0"/>
    </w:p>
    <w:p w:rsidR="001E7861" w:rsidRDefault="001E7861" w:rsidP="001E786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  <w:lang w:eastAsia="en-US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  <w:lang w:eastAsia="en-US"/>
        </w:rPr>
        <w:t>письмом Министерства экономики Республики</w:t>
      </w:r>
      <w:r>
        <w:rPr>
          <w:rFonts w:ascii="Times New Roman" w:hAnsi="Times New Roman"/>
          <w:sz w:val="28"/>
          <w:szCs w:val="28"/>
          <w:lang w:eastAsia="en-US"/>
        </w:rPr>
        <w:t xml:space="preserve"> Татарстан от 05.12.2025 № 05-51</w:t>
      </w:r>
      <w:r>
        <w:rPr>
          <w:rFonts w:ascii="Times New Roman" w:hAnsi="Times New Roman"/>
          <w:sz w:val="28"/>
          <w:szCs w:val="28"/>
          <w:lang w:eastAsia="en-US"/>
        </w:rPr>
        <w:t>/8105</w:t>
      </w:r>
      <w:r>
        <w:rPr>
          <w:rFonts w:ascii="Times New Roman" w:hAnsi="Times New Roman"/>
          <w:sz w:val="28"/>
          <w:szCs w:val="28"/>
        </w:rPr>
        <w:t>, Исполнительный комитет Камско-Устьинского муниципального района Республики Татарстан ПОСТАНОВЛЯЕТ:</w:t>
      </w: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iCs/>
          <w:sz w:val="28"/>
          <w:szCs w:val="20"/>
          <w:lang w:eastAsia="en-US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ab/>
        <w:t>Утвердить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бесплатно, согласно приложению.</w:t>
      </w:r>
    </w:p>
    <w:p w:rsidR="001E7861" w:rsidRDefault="001E7861" w:rsidP="001E78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Исполнительного</w:t>
      </w:r>
      <w:r w:rsidRPr="00B1101A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101A">
        <w:rPr>
          <w:rFonts w:ascii="Times New Roman" w:hAnsi="Times New Roman" w:cs="Times New Roman"/>
          <w:sz w:val="28"/>
          <w:szCs w:val="28"/>
        </w:rPr>
        <w:t xml:space="preserve"> Камско-Устьинского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7861" w:rsidRDefault="001E7861" w:rsidP="001E78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30.09.2021 № 898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786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E7861" w:rsidRDefault="001E7861" w:rsidP="001E78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>
        <w:rPr>
          <w:rFonts w:ascii="Times New Roman" w:hAnsi="Times New Roman" w:cs="Times New Roman"/>
          <w:sz w:val="28"/>
          <w:szCs w:val="28"/>
        </w:rPr>
        <w:t>14.11.2022 № 1167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7861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Камско-Устьинского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30.09.2021 № 898 «</w:t>
      </w:r>
      <w:r w:rsidRPr="001E786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постановке граждан на учет в качестве лиц, имеющих право на предоставление земельных участков бесплатно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3.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Настоящее постановление вступает в силу после официального </w:t>
      </w:r>
      <w:r>
        <w:rPr>
          <w:rFonts w:ascii="Times New Roman" w:hAnsi="Times New Roman"/>
          <w:sz w:val="28"/>
          <w:szCs w:val="28"/>
        </w:rPr>
        <w:t>опубликования.</w:t>
      </w: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7861" w:rsidRDefault="001E7861" w:rsidP="001E78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      А.Ю. </w:t>
      </w:r>
      <w:proofErr w:type="spellStart"/>
      <w:r>
        <w:rPr>
          <w:rFonts w:ascii="Times New Roman" w:hAnsi="Times New Roman"/>
          <w:sz w:val="28"/>
          <w:szCs w:val="28"/>
        </w:rPr>
        <w:t>Салимов</w:t>
      </w:r>
      <w:proofErr w:type="spellEnd"/>
    </w:p>
    <w:p w:rsidR="008B3E28" w:rsidRDefault="00810020">
      <w:pPr>
        <w:keepNext/>
        <w:spacing w:after="0" w:line="240" w:lineRule="auto"/>
        <w:ind w:left="5670" w:right="-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8B3E28" w:rsidRDefault="00810020">
      <w:pPr>
        <w:keepNext/>
        <w:spacing w:after="0" w:line="240" w:lineRule="auto"/>
        <w:ind w:left="5670" w:right="-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Исполнительного комитета Камско-</w:t>
      </w:r>
      <w:proofErr w:type="gramStart"/>
      <w:r>
        <w:rPr>
          <w:rFonts w:ascii="Times New Roman" w:hAnsi="Times New Roman"/>
          <w:sz w:val="24"/>
          <w:szCs w:val="24"/>
        </w:rPr>
        <w:t>Устьинского 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8B3E28" w:rsidRDefault="00810020">
      <w:pPr>
        <w:keepNext/>
        <w:spacing w:after="0" w:line="240" w:lineRule="auto"/>
        <w:ind w:left="5670" w:right="-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8B3E28" w:rsidRDefault="00810020">
      <w:pPr>
        <w:keepNext/>
        <w:spacing w:after="0" w:line="240" w:lineRule="auto"/>
        <w:ind w:left="5670" w:right="-1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sz w:val="24"/>
          <w:szCs w:val="24"/>
        </w:rPr>
        <w:t>от «___» ______ 2026 г. № ____</w:t>
      </w:r>
    </w:p>
    <w:p w:rsidR="008B3E28" w:rsidRDefault="008B3E2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B3E28" w:rsidRDefault="008B3E28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8B3E28" w:rsidRDefault="00810020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8B3E28" w:rsidRDefault="00810020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</w:t>
      </w:r>
    </w:p>
    <w:p w:rsidR="008B3E28" w:rsidRDefault="008B3E28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 Общие положения</w:t>
      </w:r>
    </w:p>
    <w:p w:rsidR="008B3E28" w:rsidRDefault="008B3E2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8B3E28" w:rsidRDefault="00810020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0"/>
          <w:lang w:eastAsia="zh-CN"/>
        </w:rPr>
        <w:t>1.</w:t>
      </w:r>
      <w:r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0"/>
          <w:lang w:eastAsia="zh-CN"/>
        </w:rPr>
        <w:t xml:space="preserve">(далее – Регламент) устанавливает стандарт и порядок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 (далее – </w:t>
      </w:r>
      <w:r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8B3E28" w:rsidRDefault="00810020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Получате</w:t>
      </w:r>
      <w:r>
        <w:rPr>
          <w:rFonts w:ascii="Times New Roman" w:hAnsi="Times New Roman"/>
          <w:sz w:val="28"/>
          <w:szCs w:val="28"/>
        </w:rPr>
        <w:t>ли Услуги: физические лица – члены многодетной семьи, имеющей  в своем составе родителей (усыновителей, опекунов, попечителей), состоящих в браке между собой или не состоящих в браке, но проживающих совместно, либо одного родителя (усыновителя, опекуна, по</w:t>
      </w:r>
      <w:r>
        <w:rPr>
          <w:rFonts w:ascii="Times New Roman" w:hAnsi="Times New Roman"/>
          <w:sz w:val="28"/>
          <w:szCs w:val="28"/>
        </w:rPr>
        <w:t>печителя) (далее - родители, родитель), а также трех и более детей, в том числе пасынков, падчериц, усыновленных (удочеренных) и подопечных (в отношении которых опека и попечительство осуществляются бессрочно либо до достижения ими совершеннолетия), до дос</w:t>
      </w:r>
      <w:r>
        <w:rPr>
          <w:rFonts w:ascii="Times New Roman" w:hAnsi="Times New Roman"/>
          <w:sz w:val="28"/>
          <w:szCs w:val="28"/>
        </w:rPr>
        <w:t>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на дату подачи заявления о предоставлении (передаче) в собственность земельного участк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sz w:val="28"/>
          <w:szCs w:val="28"/>
        </w:rPr>
        <w:t>(далее – заявитель; граждане, имеющие трех и более детей)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B3E28" w:rsidRDefault="00810020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в состав многодетной семьи включаются оба родителя, не состоящие в браке, при условии наличия у них не менее трех общих детей. Иностранные граждане, лица без гражданства, а также гражда</w:t>
      </w:r>
      <w:r>
        <w:rPr>
          <w:rFonts w:ascii="Times New Roman" w:hAnsi="Times New Roman"/>
          <w:sz w:val="28"/>
          <w:szCs w:val="28"/>
        </w:rPr>
        <w:t>не, реализовавшие свое право на предоставление (передачу) земельного участка в собственность бесплатно по основаниям, предусмотренным пунктом 3 статьи 32 Земельного кодекса Республики Татарстан, в состав многодетной семьи не включаются.</w:t>
      </w:r>
    </w:p>
    <w:p w:rsidR="008B3E28" w:rsidRDefault="00810020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</w:t>
      </w:r>
      <w:r>
        <w:rPr>
          <w:rFonts w:ascii="Times New Roman" w:hAnsi="Times New Roman"/>
          <w:sz w:val="28"/>
          <w:szCs w:val="28"/>
        </w:rPr>
        <w:t xml:space="preserve">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:rsidR="008B3E28" w:rsidRDefault="00810020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</w:t>
      </w:r>
      <w:r>
        <w:rPr>
          <w:rFonts w:ascii="Times New Roman" w:hAnsi="Times New Roman"/>
          <w:sz w:val="28"/>
          <w:szCs w:val="28"/>
        </w:rPr>
        <w:t>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8B3E28" w:rsidRDefault="00810020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 w:rsidR="008B3E28" w:rsidRDefault="008B3E2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 w:rsidR="008B3E28" w:rsidRDefault="008B3E28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Услуги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4. Постановка граждан на учет в качестве лиц, имеющих право на предоставление земельных участков в собственность бесплатно. 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Услугу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Услугу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Палата имущественных и земельных отн</w:t>
      </w:r>
      <w:r>
        <w:rPr>
          <w:rFonts w:ascii="Times New Roman" w:hAnsi="Times New Roman"/>
          <w:sz w:val="28"/>
          <w:szCs w:val="28"/>
        </w:rPr>
        <w:t>ошений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Камско-Устьинского муниципального района Республики Татарстан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8B3E28" w:rsidRDefault="008B3E2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</w:t>
      </w:r>
    </w:p>
    <w:p w:rsidR="008B3E28" w:rsidRDefault="008B3E28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При обращении заявителя за «Постановкой на учет» результатами Услуги являются:</w:t>
      </w:r>
    </w:p>
    <w:p w:rsidR="008B3E28" w:rsidRDefault="00810020" w:rsidP="00810020">
      <w:pPr>
        <w:pStyle w:val="afc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включении заявителя в списки граждан, имеющих право</w:t>
      </w:r>
      <w:r>
        <w:rPr>
          <w:rFonts w:ascii="Times New Roman" w:hAnsi="Times New Roman"/>
          <w:sz w:val="28"/>
          <w:szCs w:val="28"/>
        </w:rPr>
        <w:t xml:space="preserve">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 или огородничества для собственных нужд (приложение № 5 к настоящему Регламенту);</w:t>
      </w:r>
    </w:p>
    <w:p w:rsidR="008B3E28" w:rsidRDefault="00810020" w:rsidP="00810020">
      <w:pPr>
        <w:pStyle w:val="afc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Услуги (приложение № 6).</w:t>
      </w:r>
    </w:p>
    <w:p w:rsidR="008B3E28" w:rsidRDefault="0081002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B3E28" w:rsidRDefault="0081002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услуги направляется по выбору заявителя способом, указанном в заявлении о пре</w:t>
      </w:r>
      <w:r>
        <w:rPr>
          <w:rFonts w:ascii="Times New Roman" w:hAnsi="Times New Roman"/>
          <w:sz w:val="28"/>
          <w:szCs w:val="28"/>
        </w:rPr>
        <w:t>доставлении Услуги (Приложение № 7).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</w:t>
      </w:r>
      <w:r>
        <w:rPr>
          <w:rFonts w:ascii="Times New Roman" w:hAnsi="Times New Roman"/>
          <w:sz w:val="28"/>
          <w:szCs w:val="28"/>
        </w:rPr>
        <w:t>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 выбору заявителя результат предоставления Услуги может быть получен в МФЦ в форме экземпляра электронного до</w:t>
      </w:r>
      <w:r>
        <w:rPr>
          <w:rFonts w:ascii="Times New Roman" w:hAnsi="Times New Roman"/>
          <w:sz w:val="28"/>
          <w:szCs w:val="28"/>
        </w:rPr>
        <w:t>кумента, направленного Исполкомом, распечатанного на бумажном носителе, заверенного печатью МФЦ и подписью работника МФЦ.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</w:t>
      </w:r>
      <w:r>
        <w:rPr>
          <w:rFonts w:ascii="Times New Roman" w:hAnsi="Times New Roman"/>
          <w:sz w:val="28"/>
          <w:szCs w:val="28"/>
        </w:rPr>
        <w:t>умажном носителе в течение срока действия результата предоставления Услуги.</w:t>
      </w:r>
    </w:p>
    <w:p w:rsidR="008B3E28" w:rsidRDefault="008B3E28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предоставления Услуги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Максимальный срок предоставления Услуги составляет 14 рабочих дней независимо от категории (признаков) заявителя при обращении в Исполком, в МФЦ, п</w:t>
      </w:r>
      <w:r>
        <w:rPr>
          <w:rFonts w:ascii="Times New Roman" w:hAnsi="Times New Roman"/>
          <w:sz w:val="28"/>
          <w:szCs w:val="28"/>
        </w:rPr>
        <w:t>осредством Республиканского портала.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</w:t>
      </w:r>
      <w:r>
        <w:rPr>
          <w:rFonts w:ascii="Times New Roman" w:hAnsi="Times New Roman"/>
          <w:sz w:val="28"/>
          <w:szCs w:val="28"/>
        </w:rPr>
        <w:t xml:space="preserve">тся в день оформления и регистрации результата предоставления Услуги. 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документа, являющегося результатом Услуги в Исполкоме и МФЦ, осуществляется в день обращения заявителя.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8B3E28" w:rsidRDefault="008B3E28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Решение об отказе в </w:t>
      </w:r>
      <w:r>
        <w:rPr>
          <w:rFonts w:ascii="Times New Roman" w:hAnsi="Times New Roman"/>
          <w:bCs/>
          <w:sz w:val="28"/>
          <w:szCs w:val="28"/>
        </w:rPr>
        <w:t>приеме заявлений и документов, необходимых для предоставления Услуги, принимает Исполком при наличии следующих оснований: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</w:t>
      </w:r>
      <w:r>
        <w:rPr>
          <w:rFonts w:ascii="Times New Roman" w:hAnsi="Times New Roman"/>
          <w:sz w:val="28"/>
          <w:szCs w:val="28"/>
        </w:rPr>
        <w:t>ом Российской Федерации;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3) представленные документы или сведения утрати</w:t>
      </w:r>
      <w:r>
        <w:rPr>
          <w:rFonts w:ascii="Times New Roman" w:hAnsi="Times New Roman"/>
          <w:sz w:val="28"/>
          <w:szCs w:val="28"/>
        </w:rPr>
        <w:t>ли силу на момент обращения за муниципальной услугой (документ, удостоверяющий личность; документ, подтверждающий полномочия представителя заявителя в случае обращения за предоставлением муниципальной услуги указанным лицом);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4) подача заявления о предоста</w:t>
      </w:r>
      <w:r>
        <w:rPr>
          <w:rFonts w:ascii="Times New Roman" w:hAnsi="Times New Roman"/>
          <w:sz w:val="28"/>
          <w:szCs w:val="28"/>
        </w:rPr>
        <w:t>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5) неполное заполнение полей в электронной форме заявления на Едином портале или Республиканском порта</w:t>
      </w:r>
      <w:r>
        <w:rPr>
          <w:rFonts w:ascii="Times New Roman" w:hAnsi="Times New Roman"/>
          <w:sz w:val="28"/>
          <w:szCs w:val="28"/>
        </w:rPr>
        <w:t>ле;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6) представление неполного комплекта документов, необходимых для предоставления муниципальной услуги;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7) заявление о предоставлении муниципальной услуги подано в орган государственной власти, орган местного самоуправления или организацию, в полномочия </w:t>
      </w:r>
      <w:r>
        <w:rPr>
          <w:rFonts w:ascii="Times New Roman" w:hAnsi="Times New Roman"/>
          <w:sz w:val="28"/>
          <w:szCs w:val="28"/>
        </w:rPr>
        <w:t>которых не входит предоставление муниципальной услуги;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несоблюдение установленных статьей 11 Федерального закона N 63-ФЗ условий признания </w:t>
      </w:r>
      <w:proofErr w:type="gramStart"/>
      <w:r>
        <w:rPr>
          <w:rFonts w:ascii="Times New Roman" w:hAnsi="Times New Roman"/>
          <w:sz w:val="28"/>
          <w:szCs w:val="28"/>
        </w:rPr>
        <w:t>действительности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подписи.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Основания для приостановления предоставления </w:t>
      </w:r>
      <w:proofErr w:type="gramStart"/>
      <w:r>
        <w:rPr>
          <w:rFonts w:ascii="Times New Roman" w:hAnsi="Times New Roman"/>
          <w:sz w:val="28"/>
          <w:szCs w:val="28"/>
        </w:rPr>
        <w:t>Услуги  не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предусмотрены.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Решение об отказе в предоставление Услуги принимает Исполком по следующим основаниям: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1) предоставление гражданам бесплатно в собственность земельного участка, находящегося в го</w:t>
      </w:r>
      <w:r>
        <w:rPr>
          <w:rFonts w:ascii="Times New Roman" w:hAnsi="Times New Roman"/>
          <w:sz w:val="28"/>
          <w:szCs w:val="28"/>
        </w:rPr>
        <w:t>сударственной или муниципальной собственности, в соответствии с пунктом 3 статьи 32 настоящего Кодекса;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2) несоответствие граждан требованиям, указанным в пункте 3 статьи 32 Земельного кодекса Республики Татарстан, вследствие: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- прекращения гражданства Рос</w:t>
      </w:r>
      <w:r>
        <w:rPr>
          <w:rFonts w:ascii="Times New Roman" w:hAnsi="Times New Roman"/>
          <w:sz w:val="28"/>
          <w:szCs w:val="28"/>
        </w:rPr>
        <w:t>сийской Федерации;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- выезда на постоянное место жительства за пределы Республики Татарстан;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- лишения родительских прав, отмены усыновления, прекращения опеки или попечительства;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- смерти ребенка (детей) в результате незаконных действий (бездействия) родит</w:t>
      </w:r>
      <w:r>
        <w:rPr>
          <w:rFonts w:ascii="Times New Roman" w:hAnsi="Times New Roman"/>
          <w:sz w:val="28"/>
          <w:szCs w:val="28"/>
        </w:rPr>
        <w:t>еля (родителей);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- снятия с учета в качестве нуждающихся в жилых помещениях, предоставляемых по договорам социального найма;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3) подача гражданами заявления об исключении их из списков;</w:t>
      </w:r>
    </w:p>
    <w:p w:rsidR="008B3E28" w:rsidRDefault="00810020">
      <w:pPr>
        <w:spacing w:after="0" w:line="240" w:lineRule="auto"/>
        <w:ind w:right="-1" w:firstLine="720"/>
        <w:jc w:val="both"/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 троекратный отказ граждан от выбора земельного участка на процедуре выбора земельного участка, либо троекратная неявка граждан на процедуру выбора земельного участка, </w:t>
      </w:r>
      <w:proofErr w:type="gramStart"/>
      <w:r>
        <w:rPr>
          <w:rFonts w:ascii="Times New Roman" w:hAnsi="Times New Roman"/>
          <w:sz w:val="28"/>
          <w:szCs w:val="28"/>
        </w:rPr>
        <w:t>либо</w:t>
      </w:r>
      <w:proofErr w:type="gramEnd"/>
      <w:r>
        <w:rPr>
          <w:rFonts w:ascii="Times New Roman" w:hAnsi="Times New Roman"/>
          <w:sz w:val="28"/>
          <w:szCs w:val="28"/>
        </w:rPr>
        <w:t xml:space="preserve"> когда количество случаев отказа граждан от выбора земельного участка на процедуре </w:t>
      </w:r>
      <w:r>
        <w:rPr>
          <w:rFonts w:ascii="Times New Roman" w:hAnsi="Times New Roman"/>
          <w:sz w:val="28"/>
          <w:szCs w:val="28"/>
        </w:rPr>
        <w:t>выбора земельного участка и их неявки на процедуру выбора земельного участка в совокупности равно трем;</w:t>
      </w:r>
    </w:p>
    <w:p w:rsidR="008B3E28" w:rsidRDefault="0081002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выявление сведений, которые не соответствуют сведениям, указанным в документах, на основании которых граждане были включены в списки, и свидетельству</w:t>
      </w:r>
      <w:r>
        <w:rPr>
          <w:rFonts w:ascii="Times New Roman" w:hAnsi="Times New Roman"/>
          <w:sz w:val="28"/>
          <w:szCs w:val="28"/>
        </w:rPr>
        <w:t>ют о несоответствии граждан требованиям, установленным в пункте 3 статьи 32 Земельного кодекса Республики Татарстан.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Услу</w:t>
      </w:r>
      <w:r>
        <w:rPr>
          <w:rFonts w:ascii="Times New Roman" w:hAnsi="Times New Roman"/>
          <w:sz w:val="28"/>
          <w:szCs w:val="28"/>
        </w:rPr>
        <w:t>ги с учетом категории (признаков) заявителя приведены в Приложении № 4 к Регламенту.</w:t>
      </w:r>
    </w:p>
    <w:p w:rsidR="008B3E28" w:rsidRDefault="008B3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Взимание платы за предоставление Услуги законодательством Российской Федерации н</w:t>
      </w:r>
      <w:r>
        <w:rPr>
          <w:rFonts w:ascii="Times New Roman" w:hAnsi="Times New Roman"/>
          <w:sz w:val="28"/>
          <w:szCs w:val="28"/>
        </w:rPr>
        <w:t xml:space="preserve">е предусмотрено. 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:rsidR="008B3E28" w:rsidRDefault="008B3E2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Услуги - не более 15 минут.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</w:t>
      </w:r>
      <w:r>
        <w:rPr>
          <w:rFonts w:ascii="Times New Roman" w:hAnsi="Times New Roman"/>
          <w:sz w:val="28"/>
          <w:szCs w:val="28"/>
        </w:rPr>
        <w:t>та предоставления Услуги максимальный срок ожидания в очереди не должен превышать 15 минут.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Услуги</w:t>
      </w:r>
    </w:p>
    <w:p w:rsidR="008B3E28" w:rsidRDefault="008B3E28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Республиканского портала</w:t>
      </w:r>
      <w:r>
        <w:rPr>
          <w:rFonts w:ascii="Times New Roman" w:hAnsi="Times New Roman"/>
          <w:sz w:val="28"/>
          <w:szCs w:val="28"/>
        </w:rPr>
        <w:t xml:space="preserve">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личном обращении в Орг</w:t>
      </w:r>
      <w:r>
        <w:rPr>
          <w:rFonts w:ascii="Times New Roman" w:hAnsi="Times New Roman"/>
          <w:sz w:val="28"/>
          <w:szCs w:val="28"/>
        </w:rPr>
        <w:t xml:space="preserve">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8B3E28" w:rsidRDefault="008B3E2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</w:t>
      </w:r>
    </w:p>
    <w:p w:rsidR="008B3E28" w:rsidRDefault="008B3E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 соответствии</w:t>
      </w:r>
      <w:r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беспрепятственный доступ инвалидов к месту предоставления Услуги (удобный вход/выход в помещения/из </w:t>
      </w:r>
      <w:r>
        <w:rPr>
          <w:rFonts w:ascii="Times New Roman" w:hAnsi="Times New Roman"/>
          <w:sz w:val="28"/>
          <w:szCs w:val="28"/>
        </w:rPr>
        <w:t>помещений и перемещение в их пределах);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</w:t>
      </w:r>
      <w:r>
        <w:rPr>
          <w:rFonts w:ascii="Times New Roman" w:hAnsi="Times New Roman"/>
          <w:sz w:val="28"/>
          <w:szCs w:val="28"/>
        </w:rPr>
        <w:t xml:space="preserve"> имеющих стойкие расстройства функции зрения и самостоятельного передвижения, и оказание им помощи;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</w:t>
      </w:r>
      <w:r>
        <w:rPr>
          <w:rFonts w:ascii="Times New Roman" w:hAnsi="Times New Roman"/>
          <w:sz w:val="28"/>
          <w:szCs w:val="28"/>
        </w:rPr>
        <w:t>е объекты и выхода из них, посадки в транспортное средство и высадки из него, в том числе с использованием кресла-коляски;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</w:t>
      </w:r>
      <w:r>
        <w:rPr>
          <w:rFonts w:ascii="Times New Roman" w:hAnsi="Times New Roman"/>
          <w:sz w:val="28"/>
          <w:szCs w:val="28"/>
        </w:rPr>
        <w:t>гам с учетом ограничений их жизнедеятельности;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</w:t>
      </w:r>
      <w:r>
        <w:rPr>
          <w:rFonts w:ascii="Times New Roman" w:hAnsi="Times New Roman"/>
          <w:sz w:val="28"/>
          <w:szCs w:val="28"/>
        </w:rPr>
        <w:t xml:space="preserve">и от </w:t>
      </w:r>
      <w:r>
        <w:rPr>
          <w:rFonts w:ascii="Times New Roman" w:hAnsi="Times New Roman"/>
          <w:sz w:val="28"/>
          <w:szCs w:val="28"/>
        </w:rPr>
        <w:lastRenderedPageBreak/>
        <w:t>22.06.2015 №386н «Об утверждении формы документа, подтверждающего специальное обучение собаки-проводника, и порядка его выдачи».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Услуги, и с</w:t>
      </w:r>
      <w:r>
        <w:rPr>
          <w:rFonts w:ascii="Times New Roman" w:hAnsi="Times New Roman"/>
          <w:sz w:val="28"/>
          <w:szCs w:val="28"/>
        </w:rPr>
        <w:t>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</w:t>
      </w:r>
      <w:r>
        <w:rPr>
          <w:rFonts w:ascii="Times New Roman" w:hAnsi="Times New Roman"/>
          <w:sz w:val="28"/>
          <w:szCs w:val="28"/>
        </w:rPr>
        <w:t xml:space="preserve"> помещениям, в которых предоставляется Услуга, размещается на официальном сайте Исполкома, </w:t>
      </w:r>
      <w:proofErr w:type="gramStart"/>
      <w:r>
        <w:rPr>
          <w:rFonts w:ascii="Times New Roman" w:hAnsi="Times New Roman"/>
          <w:sz w:val="28"/>
          <w:szCs w:val="28"/>
        </w:rPr>
        <w:t>МФЦ,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Услуги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доступности предоставления Услуги являются: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</w:t>
      </w:r>
      <w:r>
        <w:rPr>
          <w:rFonts w:ascii="Times New Roman" w:hAnsi="Times New Roman"/>
          <w:sz w:val="28"/>
          <w:szCs w:val="28"/>
        </w:rPr>
        <w:t>олучению ими услуг наравне с другими лицами.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Услуги являются: </w:t>
      </w:r>
    </w:p>
    <w:p w:rsidR="008B3E28" w:rsidRDefault="00810020" w:rsidP="0081002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8B3E28" w:rsidRDefault="00810020" w:rsidP="0081002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Услуги; </w:t>
      </w:r>
    </w:p>
    <w:p w:rsidR="008B3E28" w:rsidRDefault="00810020" w:rsidP="0081002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нарушения Регламент</w:t>
      </w:r>
      <w:r>
        <w:rPr>
          <w:rFonts w:ascii="Times New Roman" w:hAnsi="Times New Roman"/>
          <w:sz w:val="28"/>
          <w:szCs w:val="28"/>
        </w:rPr>
        <w:t xml:space="preserve">а, совершенные работниками Исполкома; </w:t>
      </w:r>
    </w:p>
    <w:p w:rsidR="008B3E28" w:rsidRDefault="00810020" w:rsidP="00810020">
      <w:pPr>
        <w:pStyle w:val="afc"/>
        <w:numPr>
          <w:ilvl w:val="0"/>
          <w:numId w:val="5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Услуги осуществляется один раз при представлении заявления со все</w:t>
      </w:r>
      <w:r>
        <w:rPr>
          <w:rFonts w:ascii="Times New Roman" w:hAnsi="Times New Roman"/>
          <w:sz w:val="28"/>
          <w:szCs w:val="28"/>
        </w:rPr>
        <w:t>ми необходимыми документами;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одного взаимодействия заявителя с должностными лицами при</w:t>
      </w:r>
      <w:r>
        <w:rPr>
          <w:rFonts w:ascii="Times New Roman" w:hAnsi="Times New Roman"/>
          <w:sz w:val="28"/>
          <w:szCs w:val="28"/>
        </w:rPr>
        <w:t xml:space="preserve"> предоставлении Услуги не превышает 15 минут. 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29.Проверка усл</w:t>
      </w:r>
      <w:r>
        <w:rPr>
          <w:rFonts w:ascii="Times New Roman" w:hAnsi="Times New Roman"/>
          <w:sz w:val="28"/>
          <w:szCs w:val="28"/>
        </w:rPr>
        <w:t>уги на соответствие потребностям заявителей проводится постоянно на основании анализа обратной связи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</w:t>
      </w:r>
      <w:r>
        <w:rPr>
          <w:rFonts w:ascii="Times New Roman" w:hAnsi="Times New Roman"/>
          <w:sz w:val="28"/>
          <w:szCs w:val="28"/>
        </w:rPr>
        <w:t>елей процессом предоставления услуги.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Услуги может быть получена зая</w:t>
      </w:r>
      <w:r>
        <w:rPr>
          <w:rFonts w:ascii="Times New Roman" w:hAnsi="Times New Roman"/>
          <w:sz w:val="28"/>
          <w:szCs w:val="28"/>
        </w:rPr>
        <w:t>вителем в личном кабинете на Едином портале или на Республиканском портале, в МФЦ.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 Предоставление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</w:t>
      </w:r>
      <w:r>
        <w:rPr>
          <w:rFonts w:ascii="Times New Roman" w:hAnsi="Times New Roman"/>
          <w:sz w:val="28"/>
          <w:szCs w:val="28"/>
        </w:rPr>
        <w:t>ному принципу.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Заявитель вправе получить Услугу в составе комплексного запроса.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Услуги размещается на официальном сайте Исполкома, МФЦ, а также Едином и Республиканском порталах.</w:t>
      </w:r>
    </w:p>
    <w:p w:rsidR="008B3E28" w:rsidRDefault="008B3E2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Услуги</w:t>
      </w:r>
    </w:p>
    <w:p w:rsidR="008B3E28" w:rsidRDefault="008B3E28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Услуги в электронной форме заявитель вправе:</w:t>
      </w:r>
    </w:p>
    <w:p w:rsidR="008B3E28" w:rsidRDefault="0081002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Услуги, размещенную на Республиканском портале;</w:t>
      </w:r>
    </w:p>
    <w:p w:rsidR="008B3E28" w:rsidRDefault="0081002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Услуг</w:t>
      </w:r>
      <w:r>
        <w:rPr>
          <w:rFonts w:ascii="Times New Roman" w:hAnsi="Times New Roman"/>
          <w:sz w:val="28"/>
          <w:szCs w:val="28"/>
        </w:rPr>
        <w:t>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</w:t>
      </w:r>
      <w:r>
        <w:rPr>
          <w:rFonts w:ascii="Times New Roman" w:hAnsi="Times New Roman"/>
          <w:sz w:val="28"/>
          <w:szCs w:val="28"/>
        </w:rPr>
        <w:t>тала;</w:t>
      </w:r>
    </w:p>
    <w:p w:rsidR="008B3E28" w:rsidRDefault="0081002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:rsidR="008B3E28" w:rsidRDefault="0081002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Услуги посредством Республиканского портала;</w:t>
      </w:r>
    </w:p>
    <w:p w:rsidR="008B3E28" w:rsidRDefault="0081002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Услуги в</w:t>
      </w:r>
      <w:r>
        <w:rPr>
          <w:rFonts w:ascii="Times New Roman" w:hAnsi="Times New Roman"/>
          <w:sz w:val="28"/>
          <w:szCs w:val="28"/>
        </w:rPr>
        <w:t xml:space="preserve"> форме электронного документа;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</w:t>
      </w:r>
      <w:r>
        <w:rPr>
          <w:rFonts w:ascii="Times New Roman" w:hAnsi="Times New Roman"/>
          <w:sz w:val="28"/>
          <w:szCs w:val="28"/>
        </w:rPr>
        <w:t>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</w:t>
      </w:r>
      <w:r>
        <w:rPr>
          <w:rFonts w:ascii="Times New Roman" w:hAnsi="Times New Roman"/>
          <w:sz w:val="28"/>
          <w:szCs w:val="28"/>
        </w:rPr>
        <w:t>нными и муниципальными служащими.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</w:t>
      </w:r>
      <w:r>
        <w:rPr>
          <w:rFonts w:ascii="Times New Roman" w:hAnsi="Times New Roman"/>
          <w:sz w:val="28"/>
          <w:szCs w:val="28"/>
        </w:rPr>
        <w:t>ием в МФЦ (далее - запись) осуществляется посредством Республиканского портала, телефона контакт-центра МФЦ.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</w:t>
      </w:r>
      <w:r>
        <w:rPr>
          <w:rFonts w:ascii="Times New Roman" w:hAnsi="Times New Roman"/>
          <w:sz w:val="28"/>
          <w:szCs w:val="28"/>
        </w:rPr>
        <w:t>ика приема.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</w:t>
      </w:r>
      <w:r>
        <w:rPr>
          <w:rFonts w:ascii="Times New Roman" w:hAnsi="Times New Roman"/>
          <w:sz w:val="28"/>
          <w:szCs w:val="28"/>
        </w:rPr>
        <w:t>чество (при наличии);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</w:t>
      </w:r>
      <w:r>
        <w:rPr>
          <w:rFonts w:ascii="Times New Roman" w:hAnsi="Times New Roman"/>
          <w:sz w:val="28"/>
          <w:szCs w:val="28"/>
        </w:rPr>
        <w:t>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</w:t>
      </w:r>
      <w:r>
        <w:rPr>
          <w:rFonts w:ascii="Times New Roman" w:hAnsi="Times New Roman"/>
          <w:sz w:val="28"/>
          <w:szCs w:val="28"/>
        </w:rPr>
        <w:t>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>
        <w:rPr>
          <w:rFonts w:ascii="Times New Roman" w:hAnsi="Times New Roman"/>
          <w:sz w:val="28"/>
          <w:szCs w:val="28"/>
        </w:rPr>
        <w:t>а длительности временного интервала, который необходимо забронировать для приема.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Услуги</w:t>
      </w:r>
    </w:p>
    <w:p w:rsidR="008B3E28" w:rsidRDefault="008B3E2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</w:t>
      </w:r>
      <w:r>
        <w:rPr>
          <w:rFonts w:ascii="Times New Roman" w:hAnsi="Times New Roman"/>
          <w:sz w:val="28"/>
          <w:szCs w:val="28"/>
        </w:rPr>
        <w:t>х для предоставления Услуги, с разделением на: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</w:t>
      </w:r>
      <w:proofErr w:type="gramStart"/>
      <w:r>
        <w:rPr>
          <w:rFonts w:ascii="Times New Roman" w:hAnsi="Times New Roman"/>
          <w:sz w:val="28"/>
          <w:szCs w:val="28"/>
        </w:rPr>
        <w:t>Услуги ;</w:t>
      </w:r>
      <w:proofErr w:type="gramEnd"/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</w:t>
      </w:r>
      <w:proofErr w:type="gramStart"/>
      <w:r>
        <w:rPr>
          <w:rFonts w:ascii="Times New Roman" w:hAnsi="Times New Roman"/>
          <w:sz w:val="28"/>
          <w:szCs w:val="28"/>
        </w:rPr>
        <w:t>Услуги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Сведения о фор</w:t>
      </w:r>
      <w:r>
        <w:rPr>
          <w:rFonts w:ascii="Times New Roman" w:hAnsi="Times New Roman"/>
          <w:sz w:val="28"/>
          <w:szCs w:val="28"/>
        </w:rPr>
        <w:t>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8B3E28" w:rsidRDefault="008B3E28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Перечень административных процедур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 Предоставление Ус</w:t>
      </w:r>
      <w:r>
        <w:rPr>
          <w:rFonts w:ascii="Times New Roman" w:hAnsi="Times New Roman"/>
          <w:sz w:val="28"/>
          <w:szCs w:val="28"/>
        </w:rPr>
        <w:t>луги включает в себя следующие процедуры: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Услуги;</w:t>
      </w:r>
    </w:p>
    <w:p w:rsidR="008B3E28" w:rsidRDefault="0081002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предоставления Услуги;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Услуги.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8B3E28" w:rsidRDefault="008B3E28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</w:t>
      </w:r>
      <w:r>
        <w:rPr>
          <w:rFonts w:ascii="Times New Roman" w:hAnsi="Times New Roman"/>
          <w:sz w:val="28"/>
          <w:szCs w:val="28"/>
        </w:rPr>
        <w:t>ационных запросов:</w:t>
      </w:r>
    </w:p>
    <w:p w:rsidR="008B3E28" w:rsidRDefault="00810020" w:rsidP="0081002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</w:t>
      </w:r>
      <w:r>
        <w:rPr>
          <w:rFonts w:ascii="Times New Roman" w:hAnsi="Times New Roman"/>
          <w:sz w:val="28"/>
          <w:szCs w:val="28"/>
        </w:rPr>
        <w:t xml:space="preserve">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</w:t>
      </w:r>
      <w:r>
        <w:rPr>
          <w:rFonts w:ascii="Times New Roman" w:hAnsi="Times New Roman"/>
          <w:sz w:val="28"/>
          <w:szCs w:val="28"/>
        </w:rPr>
        <w:t>а;</w:t>
      </w:r>
    </w:p>
    <w:p w:rsidR="008B3E28" w:rsidRDefault="00810020" w:rsidP="0081002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государственной регистрации заключения (расторжения) брака».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</w:t>
      </w:r>
      <w:r>
        <w:rPr>
          <w:rFonts w:ascii="Times New Roman" w:hAnsi="Times New Roman"/>
          <w:sz w:val="28"/>
          <w:szCs w:val="28"/>
        </w:rPr>
        <w:t>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8B3E28" w:rsidRDefault="00810020" w:rsidP="0081002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</w:t>
      </w:r>
      <w:r>
        <w:rPr>
          <w:rFonts w:ascii="Times New Roman" w:hAnsi="Times New Roman"/>
          <w:sz w:val="28"/>
          <w:szCs w:val="28"/>
        </w:rPr>
        <w:t>«Сведения о государственной регистрации смерти».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</w:t>
      </w:r>
      <w:r>
        <w:rPr>
          <w:rFonts w:ascii="Times New Roman" w:hAnsi="Times New Roman"/>
          <w:sz w:val="28"/>
          <w:szCs w:val="28"/>
        </w:rPr>
        <w:t>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:rsidR="008B3E28" w:rsidRDefault="00810020" w:rsidP="0081002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государственной регистр</w:t>
      </w:r>
      <w:r>
        <w:rPr>
          <w:rFonts w:ascii="Times New Roman" w:hAnsi="Times New Roman"/>
          <w:sz w:val="28"/>
          <w:szCs w:val="28"/>
        </w:rPr>
        <w:t>ации рождения».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</w:t>
      </w:r>
      <w:r>
        <w:rPr>
          <w:rFonts w:ascii="Times New Roman" w:hAnsi="Times New Roman"/>
          <w:sz w:val="28"/>
          <w:szCs w:val="28"/>
        </w:rPr>
        <w:t xml:space="preserve">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:rsidR="008B3E28" w:rsidRDefault="00810020" w:rsidP="0081002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регистрационном учете по месту жительства и месту пребыв</w:t>
      </w:r>
      <w:r>
        <w:rPr>
          <w:rFonts w:ascii="Times New Roman" w:hAnsi="Times New Roman"/>
          <w:sz w:val="28"/>
          <w:szCs w:val="28"/>
        </w:rPr>
        <w:t xml:space="preserve">ания». Указанный информационный запрос направляется </w:t>
      </w:r>
      <w:r>
        <w:rPr>
          <w:rFonts w:ascii="Times New Roman" w:hAnsi="Times New Roman"/>
          <w:sz w:val="28"/>
          <w:szCs w:val="28"/>
        </w:rPr>
        <w:lastRenderedPageBreak/>
        <w:t>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</w:t>
      </w:r>
      <w:r>
        <w:rPr>
          <w:rFonts w:ascii="Times New Roman" w:hAnsi="Times New Roman"/>
          <w:sz w:val="28"/>
          <w:szCs w:val="28"/>
        </w:rPr>
        <w:t>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:rsidR="008B3E28" w:rsidRDefault="00810020" w:rsidP="0081002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«Сведения о действительности паспорта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«Министерство внутренних дел Российской Федерации» в течении 1 рабочего дня со дня регистрации заявления о предоставлении Услуги. «Министерство внутренних дел Российской Федерации» предоставляет запрашиваем</w:t>
      </w:r>
      <w:r>
        <w:rPr>
          <w:rFonts w:ascii="Times New Roman" w:hAnsi="Times New Roman"/>
          <w:sz w:val="28"/>
          <w:szCs w:val="28"/>
        </w:rPr>
        <w:t>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:rsidR="008B3E28" w:rsidRDefault="00810020" w:rsidP="00810020">
      <w:pPr>
        <w:pStyle w:val="afc"/>
        <w:numPr>
          <w:ilvl w:val="0"/>
          <w:numId w:val="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>информационный запрос «Проверка соответствия фамильно-именно</w:t>
      </w:r>
      <w:r>
        <w:rPr>
          <w:rFonts w:ascii="Times New Roman" w:hAnsi="Times New Roman"/>
          <w:sz w:val="28"/>
          <w:szCs w:val="28"/>
        </w:rPr>
        <w:t>й группы, даты рождения, пола и СНИЛС». Указанный информационный запрос направляется в «Социальный фонд России» в течении 1 рабочего дня со дня регистрации заявления о предоставлении Услуги. «Социальный фонд России» предоставляет запрашиваемые сведения в с</w:t>
      </w:r>
      <w:r>
        <w:rPr>
          <w:rFonts w:ascii="Times New Roman" w:hAnsi="Times New Roman"/>
          <w:sz w:val="28"/>
          <w:szCs w:val="28"/>
        </w:rPr>
        <w:t>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8B3E28" w:rsidRDefault="00810020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Для получения Услуги необходимо направление </w:t>
      </w:r>
      <w:proofErr w:type="gramStart"/>
      <w:r>
        <w:rPr>
          <w:rFonts w:ascii="Times New Roman" w:hAnsi="Times New Roman"/>
          <w:sz w:val="28"/>
          <w:szCs w:val="28"/>
        </w:rPr>
        <w:t>посредством иных сервисов</w:t>
      </w:r>
      <w:proofErr w:type="gramEnd"/>
      <w:r>
        <w:rPr>
          <w:rFonts w:ascii="Times New Roman" w:hAnsi="Times New Roman"/>
          <w:sz w:val="28"/>
          <w:szCs w:val="28"/>
        </w:rPr>
        <w:t xml:space="preserve"> след</w:t>
      </w:r>
      <w:r>
        <w:rPr>
          <w:rFonts w:ascii="Times New Roman" w:hAnsi="Times New Roman"/>
          <w:sz w:val="28"/>
          <w:szCs w:val="28"/>
        </w:rPr>
        <w:t>ующих межведомственных информационных запросов:</w:t>
      </w:r>
    </w:p>
    <w:p w:rsidR="008B3E28" w:rsidRDefault="00810020" w:rsidP="00810020">
      <w:pPr>
        <w:pStyle w:val="afc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</w:t>
      </w:r>
      <w:r>
        <w:rPr>
          <w:rFonts w:ascii="Times New Roman" w:hAnsi="Times New Roman" w:cs="Courier New"/>
          <w:sz w:val="28"/>
          <w:szCs w:val="20"/>
        </w:rPr>
        <w:t xml:space="preserve">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8B3E28" w:rsidRDefault="00810020" w:rsidP="00810020">
      <w:pPr>
        <w:pStyle w:val="afc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1 рабочего дня, в случае обращения за предоставлением услуги представителя заявите</w:t>
      </w:r>
      <w:r>
        <w:rPr>
          <w:rFonts w:ascii="Times New Roman" w:hAnsi="Times New Roman"/>
          <w:sz w:val="28"/>
          <w:szCs w:val="28"/>
        </w:rPr>
        <w:t>ля.</w:t>
      </w:r>
    </w:p>
    <w:p w:rsidR="008B3E28" w:rsidRDefault="00810020" w:rsidP="00810020">
      <w:pPr>
        <w:pStyle w:val="afc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Реестра граждан, имеющих трех и более детей, в собственность которых бесплатно предоставлены (переданы) земельные участки». Указанный информационный запрос </w:t>
      </w:r>
      <w:r>
        <w:rPr>
          <w:rFonts w:ascii="Times New Roman" w:hAnsi="Times New Roman" w:cs="Courier New"/>
          <w:sz w:val="28"/>
          <w:szCs w:val="20"/>
        </w:rPr>
        <w:t>направляется в «Министерство земельных и имущественных отноше</w:t>
      </w:r>
      <w:r>
        <w:rPr>
          <w:rFonts w:ascii="Times New Roman" w:hAnsi="Times New Roman" w:cs="Courier New"/>
          <w:sz w:val="28"/>
          <w:szCs w:val="20"/>
        </w:rPr>
        <w:t>ний Республики Татарстан». «Министерство земельных и имущественных отношений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предоставляет запрашиваемую информацию в срок не более 2 рабочих дней, с момента направления межведомственного запрос.</w:t>
      </w:r>
    </w:p>
    <w:p w:rsidR="008B3E28" w:rsidRDefault="008B3E28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B3E28" w:rsidRDefault="00810020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</w:t>
      </w:r>
      <w:r>
        <w:rPr>
          <w:rFonts w:ascii="Times New Roman" w:hAnsi="Times New Roman" w:cs="Times New Roman"/>
          <w:b/>
          <w:sz w:val="28"/>
          <w:szCs w:val="28"/>
        </w:rPr>
        <w:t>б изменении статуса рассмотрения запроса о предоставлении государственной услуги</w:t>
      </w:r>
    </w:p>
    <w:p w:rsidR="008B3E28" w:rsidRDefault="008B3E2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42.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</w:t>
      </w:r>
      <w:r>
        <w:rPr>
          <w:rFonts w:ascii="Times New Roman" w:hAnsi="Times New Roman"/>
          <w:sz w:val="28"/>
          <w:szCs w:val="28"/>
        </w:rPr>
        <w:t>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</w:t>
      </w:r>
      <w:r>
        <w:rPr>
          <w:rFonts w:ascii="Times New Roman" w:hAnsi="Times New Roman"/>
          <w:sz w:val="28"/>
          <w:szCs w:val="28"/>
        </w:rPr>
        <w:t>сленных способов: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8B3E28" w:rsidRDefault="008B3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1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о района Республики Татарстан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8B3E28" w:rsidRDefault="008B3E28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8B3E28" w:rsidRDefault="00810020" w:rsidP="00810020">
      <w:pPr>
        <w:pStyle w:val="afc"/>
        <w:numPr>
          <w:ilvl w:val="0"/>
          <w:numId w:val="6"/>
        </w:numPr>
        <w:tabs>
          <w:tab w:val="left" w:pos="1276"/>
        </w:tabs>
        <w:spacing w:after="0" w:line="240" w:lineRule="auto"/>
        <w:ind w:left="142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proofErr w:type="gram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/)  –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Республиканский портал; </w:t>
      </w:r>
    </w:p>
    <w:p w:rsidR="008B3E28" w:rsidRDefault="00810020" w:rsidP="00810020">
      <w:pPr>
        <w:pStyle w:val="afc"/>
        <w:numPr>
          <w:ilvl w:val="0"/>
          <w:numId w:val="6"/>
        </w:numPr>
        <w:tabs>
          <w:tab w:val="left" w:pos="1276"/>
        </w:tabs>
        <w:spacing w:after="0" w:line="240" w:lineRule="auto"/>
        <w:ind w:left="142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</w:t>
      </w:r>
      <w:r>
        <w:rPr>
          <w:rFonts w:ascii="Times New Roman" w:hAnsi="Times New Roman"/>
          <w:spacing w:val="1"/>
          <w:sz w:val="28"/>
          <w:szCs w:val="28"/>
        </w:rPr>
        <w:t>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8B3E28" w:rsidRDefault="00810020" w:rsidP="00810020">
      <w:pPr>
        <w:pStyle w:val="afc"/>
        <w:numPr>
          <w:ilvl w:val="0"/>
          <w:numId w:val="6"/>
        </w:numPr>
        <w:tabs>
          <w:tab w:val="left" w:pos="1276"/>
        </w:tabs>
        <w:spacing w:after="0" w:line="240" w:lineRule="auto"/>
        <w:ind w:left="142"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8B3E28" w:rsidRDefault="00810020" w:rsidP="00810020">
      <w:pPr>
        <w:pStyle w:val="afc"/>
        <w:numPr>
          <w:ilvl w:val="0"/>
          <w:numId w:val="6"/>
        </w:numPr>
        <w:tabs>
          <w:tab w:val="left" w:pos="1276"/>
        </w:tabs>
        <w:spacing w:after="0" w:line="240" w:lineRule="auto"/>
        <w:ind w:left="142"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Исполнительный комитет Камско</w:t>
      </w:r>
      <w:r>
        <w:rPr>
          <w:rFonts w:ascii="Times New Roman" w:hAnsi="Times New Roman"/>
          <w:spacing w:val="1"/>
          <w:sz w:val="28"/>
          <w:szCs w:val="28"/>
        </w:rPr>
        <w:t xml:space="preserve">-Устьинского муниципального района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8B3E28" w:rsidRDefault="00810020" w:rsidP="00810020">
      <w:pPr>
        <w:pStyle w:val="afc"/>
        <w:numPr>
          <w:ilvl w:val="0"/>
          <w:numId w:val="6"/>
        </w:numPr>
        <w:tabs>
          <w:tab w:val="left" w:pos="1276"/>
        </w:tabs>
        <w:spacing w:after="0" w:line="240" w:lineRule="auto"/>
        <w:ind w:left="142"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7861" w:rsidRDefault="001E78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2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амско-Устьинского муниципального района Республики Татарстан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Постановка на учет</w:t>
            </w:r>
          </w:p>
        </w:tc>
        <w:tc>
          <w:tcPr>
            <w:tcW w:w="375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Граждане, имеющие трех и более детей</w:t>
            </w:r>
          </w:p>
        </w:tc>
        <w:tc>
          <w:tcPr>
            <w:tcW w:w="2480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8B3E28" w:rsidRDefault="008B3E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3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о района Республики Татарстан 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8B3E28">
        <w:trPr>
          <w:trHeight w:val="322"/>
        </w:trPr>
        <w:tc>
          <w:tcPr>
            <w:tcW w:w="9922" w:type="dxa"/>
            <w:gridSpan w:val="4"/>
            <w:vMerge w:val="restart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факт обучения старшего ребенка в возрасте от 18 до 23 лет в организации, осуществляющей образовательную деятельность, по очной форме обучения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бликанский портал, Исполком, МФЦ</w:t>
            </w:r>
          </w:p>
        </w:tc>
      </w:tr>
      <w:tr w:rsidR="008B3E28">
        <w:trPr>
          <w:trHeight w:val="322"/>
        </w:trPr>
        <w:tc>
          <w:tcPr>
            <w:tcW w:w="9922" w:type="dxa"/>
            <w:gridSpan w:val="4"/>
            <w:vMerge w:val="restart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другого родителя в случае, если родители состоят в браке либо не состоят в браке, но проживают совместно </w:t>
            </w:r>
            <w:r>
              <w:rPr>
                <w:rFonts w:ascii="Times New Roman" w:hAnsi="Times New Roman"/>
                <w:sz w:val="28"/>
                <w:szCs w:val="28"/>
              </w:rPr>
              <w:t>(обязателен в случае, если родители состоят в браке либо не состоят в браке, но проживают совместно)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Свидетельство о рождении ребенка, выданное компетентными органами иностранного государства, и 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нотариаль</w:t>
            </w:r>
            <w:r>
              <w:rPr>
                <w:rFonts w:ascii="Times New Roman" w:hAnsi="Times New Roman"/>
                <w:sz w:val="28"/>
                <w:szCs w:val="28"/>
              </w:rPr>
              <w:t>но удостоверенный перевод на русский язык (обязателен в случае регистрации рождения ребенка за пределами Российской Федерации)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Республиканский портал, Исполком, МФЦ</w:t>
            </w:r>
          </w:p>
          <w:p w:rsidR="008B3E28" w:rsidRDefault="008B3E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ребенка, достигшего четырнадцатилетнего возраста соответствии с законода</w:t>
            </w:r>
            <w:r>
              <w:rPr>
                <w:rFonts w:ascii="Times New Roman" w:hAnsi="Times New Roman"/>
                <w:sz w:val="28"/>
                <w:szCs w:val="28"/>
              </w:rPr>
              <w:t>тельством иностранного государства (обязателен в случае регистрации рождения ребенка за пределами Российской Федерации)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  <w:p w:rsidR="008B3E28" w:rsidRDefault="008B3E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B3E28">
        <w:trPr>
          <w:trHeight w:val="322"/>
        </w:trPr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Акт органа опеки и попечительства о назначении опекуна или попечителя </w:t>
            </w:r>
            <w:r>
              <w:rPr>
                <w:rFonts w:ascii="Times New Roman" w:hAnsi="Times New Roman"/>
                <w:sz w:val="28"/>
                <w:szCs w:val="28"/>
              </w:rPr>
              <w:t>(обязателен в случае назначения опеки или попечительства)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8B3E28">
        <w:trPr>
          <w:trHeight w:val="322"/>
        </w:trPr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Договор об осуществлении опеки или попечительства (обязателен в случае осуществления опеки или попечительства по договору)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олком, МФЦ</w:t>
            </w:r>
          </w:p>
        </w:tc>
      </w:tr>
      <w:tr w:rsidR="008B3E28">
        <w:trPr>
          <w:trHeight w:val="322"/>
        </w:trPr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8B3E28">
        <w:trPr>
          <w:trHeight w:val="322"/>
        </w:trPr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Документ, подтверждающий, что заявитель состоит на учете в качестве нуждающегося в жилом помещении, предоставляемом по договору социального найма 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8B3E28">
        <w:trPr>
          <w:trHeight w:val="322"/>
        </w:trPr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суда об установлении факта постоянного проживания заявителя на территории Республики Татарстан на протяжении пяти лет, предшествующих дню подачи заявления о предоставлении земельного участка (обязател</w:t>
            </w:r>
            <w:r>
              <w:rPr>
                <w:rFonts w:ascii="Times New Roman" w:hAnsi="Times New Roman"/>
                <w:sz w:val="28"/>
                <w:szCs w:val="28"/>
              </w:rPr>
              <w:t>ен в случае отсутствия в паспорте заявителя отметки о его регистрации по месту жительства на территории Республики Татарстан на протяжении пяти лет, предшествующих дню подачи заявления о предоставлении земельного участка)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Республиканский портал, Исполком,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МФЦ</w:t>
            </w:r>
          </w:p>
        </w:tc>
      </w:tr>
      <w:tr w:rsidR="008B3E28">
        <w:trPr>
          <w:trHeight w:val="322"/>
        </w:trPr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4819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Документ, удостоверяющий статус военнослужащего в соответствии с Федеральным законом от 27 мая 1998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 № 76-ФЗ «О статусе военнослужащих» (обязателен в случае, если один из родителей или единственный родитель является военнослужащим)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Респуб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ликанский портал, Исполком, МФЦ</w:t>
            </w:r>
          </w:p>
        </w:tc>
      </w:tr>
    </w:tbl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10020">
      <w:pPr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4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  отказа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в приеме заявления и документов, необходимых для предоставления Услуги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B3E28">
        <w:trPr>
          <w:trHeight w:val="322"/>
        </w:trPr>
        <w:tc>
          <w:tcPr>
            <w:tcW w:w="9921" w:type="dxa"/>
            <w:gridSpan w:val="3"/>
            <w:vMerge w:val="restart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Ранее использованное право на предоставление бесплатно в собственность земельного участка, находящегося в государственной или муниципальной собственности, в соответствии с пунктом 3 статьи 32 Земельно</w:t>
            </w:r>
            <w:r>
              <w:rPr>
                <w:rFonts w:ascii="Times New Roman" w:hAnsi="Times New Roman"/>
                <w:sz w:val="28"/>
                <w:szCs w:val="28"/>
              </w:rPr>
              <w:t>го кодекса Республики Татарстан</w:t>
            </w:r>
          </w:p>
        </w:tc>
      </w:tr>
      <w:tr w:rsidR="008B3E28">
        <w:tc>
          <w:tcPr>
            <w:tcW w:w="56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граждан требованиям, указанным в пункте 3 статьи 32 Земельного кодекса Республики Татарстан, вследствие:</w:t>
            </w:r>
          </w:p>
          <w:p w:rsidR="008B3E28" w:rsidRDefault="00810020" w:rsidP="00810020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прекращения гражданства Российской Федерации;</w:t>
            </w:r>
          </w:p>
          <w:p w:rsidR="008B3E28" w:rsidRDefault="00810020" w:rsidP="00810020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выезда на постоянное место жительства за пределы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Татарстан;</w:t>
            </w:r>
          </w:p>
          <w:p w:rsidR="008B3E28" w:rsidRDefault="00810020" w:rsidP="00810020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лишения родительских прав, отмены усыновления, прекращения опеки или попечительства;</w:t>
            </w:r>
          </w:p>
          <w:p w:rsidR="008B3E28" w:rsidRDefault="00810020" w:rsidP="00810020">
            <w:pPr>
              <w:pStyle w:val="afc"/>
              <w:numPr>
                <w:ilvl w:val="0"/>
                <w:numId w:val="7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смерти ребенка (детей) в результате незаконных действий (бездействия) родителя (родителей).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Подача гражданами заявления об исключении их из списков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Троекратный отказ граждан от выбора земельного участка на процедуре выбора земельного участка, либо троекратная неявка граждан на процедуру выбора земельного участка, либо когда количество с</w:t>
            </w:r>
            <w:r>
              <w:rPr>
                <w:rFonts w:ascii="Times New Roman" w:hAnsi="Times New Roman"/>
                <w:sz w:val="28"/>
                <w:szCs w:val="28"/>
              </w:rPr>
              <w:t>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Выявление сведений, которые не соответствуют сведениям, указанным в документах, на основании которых граждане были включены в списки, и свидетельствуют о несоответствии граждан требованиям, установленным в пункте 3 статьи 32 Земельного кодекса Республики Т</w:t>
            </w:r>
            <w:r>
              <w:rPr>
                <w:rFonts w:ascii="Times New Roman" w:hAnsi="Times New Roman"/>
                <w:sz w:val="28"/>
                <w:szCs w:val="28"/>
              </w:rPr>
              <w:t>атарстан</w:t>
            </w:r>
          </w:p>
        </w:tc>
      </w:tr>
      <w:tr w:rsidR="008B3E28">
        <w:trPr>
          <w:trHeight w:val="322"/>
        </w:trPr>
        <w:tc>
          <w:tcPr>
            <w:tcW w:w="9921" w:type="dxa"/>
            <w:gridSpan w:val="3"/>
            <w:vMerge w:val="restart"/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8B3E28">
        <w:trPr>
          <w:trHeight w:val="1255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83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Федерации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  <w:p w:rsidR="008B3E28" w:rsidRDefault="008B3E28"/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Неполное заполнение полей в электронной форме заявления на Республиканском портале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Выявлено несоблюдение установленных статьей 11 Федераль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ного закона от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8B3E28">
        <w:trPr>
          <w:trHeight w:val="322"/>
        </w:trPr>
        <w:tc>
          <w:tcPr>
            <w:tcW w:w="56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1А-2А</w:t>
            </w:r>
          </w:p>
        </w:tc>
        <w:tc>
          <w:tcPr>
            <w:tcW w:w="7087" w:type="dxa"/>
            <w:vMerge w:val="restart"/>
          </w:tcPr>
          <w:p w:rsidR="008B3E28" w:rsidRDefault="0081002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о предоставлении муниципальной услуги подано в орган государственной власти, орган местн</w:t>
            </w:r>
            <w:r>
              <w:rPr>
                <w:rFonts w:ascii="Times New Roman" w:hAnsi="Times New Roman"/>
                <w:sz w:val="28"/>
                <w:szCs w:val="28"/>
              </w:rPr>
              <w:t>ого самоуправления или организацию, в полномочия которых не входит предоставление муниципальной услуг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</w:p>
        </w:tc>
      </w:tr>
    </w:tbl>
    <w:p w:rsidR="008B3E28" w:rsidRDefault="008B3E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5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8B3E28" w:rsidRDefault="008B3E28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B3E28" w:rsidRDefault="008B3E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8B3E28" w:rsidRDefault="008B3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B3E28" w:rsidRDefault="008B3E2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B3E28" w:rsidRDefault="008B3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Кому: _______________ _______________ _______________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Представитель: _________________ _______________ _______________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Кон</w:t>
      </w:r>
      <w:r>
        <w:rPr>
          <w:sz w:val="28"/>
          <w:szCs w:val="28"/>
        </w:rPr>
        <w:t xml:space="preserve">тактные данные представителя: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_______________ _______________</w:t>
      </w:r>
    </w:p>
    <w:p w:rsidR="008B3E28" w:rsidRDefault="008B3E28">
      <w:pPr>
        <w:pStyle w:val="Default"/>
        <w:ind w:left="5529"/>
        <w:rPr>
          <w:b/>
          <w:bCs/>
          <w:sz w:val="28"/>
          <w:szCs w:val="28"/>
        </w:rPr>
      </w:pPr>
    </w:p>
    <w:p w:rsidR="008B3E28" w:rsidRDefault="0081002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B3E28" w:rsidRDefault="0081002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принятии на учет многодетной семьи в целях бесплатного предоставления земельного участка</w:t>
      </w:r>
    </w:p>
    <w:p w:rsidR="008B3E28" w:rsidRDefault="008100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______________</w:t>
      </w:r>
    </w:p>
    <w:p w:rsidR="008B3E28" w:rsidRDefault="008B3E28">
      <w:pPr>
        <w:pStyle w:val="Default"/>
        <w:rPr>
          <w:sz w:val="28"/>
          <w:szCs w:val="28"/>
        </w:rPr>
      </w:pPr>
    </w:p>
    <w:p w:rsidR="008B3E28" w:rsidRDefault="008100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Земельным кодексом Республики Татарстан, по результатам рассмотрения заявления от _______________ № _______________ принято решение об учете в целях бесплатного предоставления земельного участка многодетной семьи заявителя: _______________. </w:t>
      </w:r>
    </w:p>
    <w:p w:rsidR="008B3E28" w:rsidRDefault="0081002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очереди: _______________.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информация: </w:t>
      </w:r>
      <w:r>
        <w:rPr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.</w:t>
      </w:r>
    </w:p>
    <w:p w:rsidR="008B3E28" w:rsidRDefault="008B3E2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B3E28" w:rsidRDefault="0081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1586316</wp:posOffset>
                </wp:positionH>
                <wp:positionV relativeFrom="paragraph">
                  <wp:posOffset>122830</wp:posOffset>
                </wp:positionV>
                <wp:extent cx="2887980" cy="449580"/>
                <wp:effectExtent l="0" t="0" r="26670" b="266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E28" w:rsidRDefault="00810020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24.9pt;margin-top:9.65pt;width:227.4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" filled="f" strokeweight=".5pt">
                <v:textbox inset="0,0,0,0">
                  <w:txbxContent>
                    <w:p w:rsidR="008B3E28" w:rsidRDefault="00810020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8B3E28" w:rsidRDefault="008B3E2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B3E28" w:rsidRDefault="0081002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8B3E28" w:rsidRDefault="00810020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6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о района Республики Татарстан 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_________</w:t>
      </w:r>
    </w:p>
    <w:p w:rsidR="008B3E28" w:rsidRDefault="008B3E28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8B3E28" w:rsidRDefault="008B3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Кому: _________________________ _______________ _______________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Представитель: _________________ _______________ _______________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_______________ _______________</w: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 w:rsidR="008B3E28" w:rsidRDefault="008100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</w:t>
      </w:r>
      <w:r>
        <w:rPr>
          <w:sz w:val="28"/>
          <w:szCs w:val="28"/>
        </w:rPr>
        <w:t>_____ № _______________</w:t>
      </w: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___________ № _____________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(дата и номер заявления)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принято решение об отказе в предоставлении муниципальной услуги по следующим основаниям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(выбрать необходимые): </w:t>
      </w:r>
    </w:p>
    <w:p w:rsidR="008B3E28" w:rsidRDefault="00810020" w:rsidP="00810020">
      <w:pPr>
        <w:pStyle w:val="af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8B3E28" w:rsidRDefault="00810020" w:rsidP="00810020">
      <w:pPr>
        <w:pStyle w:val="af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 </w:t>
      </w:r>
    </w:p>
    <w:p w:rsidR="008B3E28" w:rsidRDefault="008B3E2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Разъяснения причин отказа: ___________________________________________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Дополнительно информируем: 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1954720</wp:posOffset>
                </wp:positionH>
                <wp:positionV relativeFrom="paragraph">
                  <wp:posOffset>-134090</wp:posOffset>
                </wp:positionV>
                <wp:extent cx="2887980" cy="449580"/>
                <wp:effectExtent l="0" t="0" r="26670" b="26670"/>
                <wp:wrapNone/>
                <wp:docPr id="2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E28" w:rsidRDefault="00810020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margin-left:153.9pt;margin-top:-10.55pt;width:227.4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" filled="f" strokeweight=".5pt">
                <v:textbox inset="0,0,0,0">
                  <w:txbxContent>
                    <w:p w:rsidR="008B3E28" w:rsidRDefault="00810020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8B3E28" w:rsidRDefault="0081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8B3E28" w:rsidRDefault="008B3E2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B3E28" w:rsidRDefault="0081002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i/>
          <w:color w:val="000000"/>
          <w:spacing w:val="-6"/>
          <w:sz w:val="28"/>
          <w:szCs w:val="28"/>
        </w:rPr>
        <w:br w:type="page" w:clear="all"/>
      </w: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7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ного комитета Камско-Устьинского муниципального района Республики Татарстан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8B3E28" w:rsidRDefault="008B3E28">
      <w:pPr>
        <w:spacing w:after="0" w:line="240" w:lineRule="auto"/>
        <w:ind w:left="5812"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3E28" w:rsidRDefault="0081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3E28" w:rsidRDefault="0081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1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1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B3E28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B3E28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B3E28" w:rsidRDefault="0081002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8B3E28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B3E28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E28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3E28" w:rsidRDefault="0081002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3E28" w:rsidRDefault="008B3E28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3E28" w:rsidRDefault="008B3E28">
      <w:pPr>
        <w:spacing w:after="0" w:line="240" w:lineRule="auto"/>
        <w:ind w:left="3969"/>
        <w:rPr>
          <w:rFonts w:ascii="Times New Roman" w:hAnsi="Times New Roman"/>
          <w:sz w:val="28"/>
          <w:szCs w:val="28"/>
          <w:highlight w:val="cyan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постановке на учет в качестве лиц, имеющих право на предоставление земельных участков в собственность бесплатно</w:t>
      </w:r>
    </w:p>
    <w:p w:rsidR="008B3E28" w:rsidRDefault="008B3E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E28" w:rsidRDefault="0081002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Прошу Вас предоставить земельный участок в собственность бесплатно для:</w:t>
      </w:r>
    </w:p>
    <w:p w:rsidR="008B3E28" w:rsidRDefault="008B3E28">
      <w:pPr>
        <w:widowControl w:val="0"/>
        <w:pBdr>
          <w:bottom w:val="single" w:sz="4" w:space="1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10020">
      <w:pPr>
        <w:pStyle w:val="1"/>
        <w:keepNext w:val="0"/>
        <w:jc w:val="center"/>
        <w:rPr>
          <w:b w:val="0"/>
          <w:bCs/>
          <w:i/>
          <w:sz w:val="20"/>
        </w:rPr>
      </w:pPr>
      <w:r>
        <w:rPr>
          <w:b w:val="0"/>
          <w:bCs/>
          <w:i/>
          <w:sz w:val="20"/>
        </w:rPr>
        <w:t>(указать целевое назначение земельного участка: индивидуальное жилищное</w:t>
      </w:r>
    </w:p>
    <w:p w:rsidR="008B3E28" w:rsidRDefault="008B3E28">
      <w:pPr>
        <w:pStyle w:val="1"/>
        <w:keepNext w:val="0"/>
        <w:pBdr>
          <w:bottom w:val="single" w:sz="4" w:space="1" w:color="000000"/>
        </w:pBdr>
        <w:rPr>
          <w:b w:val="0"/>
          <w:bCs/>
          <w:szCs w:val="28"/>
        </w:rPr>
      </w:pPr>
    </w:p>
    <w:p w:rsidR="008B3E28" w:rsidRDefault="00810020">
      <w:pPr>
        <w:pStyle w:val="1"/>
        <w:keepNext w:val="0"/>
        <w:jc w:val="center"/>
        <w:rPr>
          <w:b w:val="0"/>
          <w:bCs/>
          <w:i/>
          <w:sz w:val="20"/>
        </w:rPr>
      </w:pPr>
      <w:r>
        <w:rPr>
          <w:b w:val="0"/>
          <w:bCs/>
          <w:i/>
          <w:sz w:val="20"/>
        </w:rPr>
        <w:t>строительство, ведение личного подсобного хозяйства, садоводство или огородничество)</w:t>
      </w:r>
    </w:p>
    <w:p w:rsidR="008B3E28" w:rsidRDefault="008B3E28">
      <w:pPr>
        <w:pStyle w:val="1"/>
        <w:keepNext w:val="0"/>
        <w:rPr>
          <w:b w:val="0"/>
          <w:bCs/>
          <w:sz w:val="20"/>
        </w:rPr>
      </w:pPr>
    </w:p>
    <w:p w:rsidR="008B3E28" w:rsidRDefault="00810020">
      <w:pPr>
        <w:pStyle w:val="1"/>
        <w:keepNext w:val="0"/>
        <w:ind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Заявление </w:t>
      </w:r>
      <w:proofErr w:type="gramStart"/>
      <w:r>
        <w:rPr>
          <w:b w:val="0"/>
          <w:bCs/>
          <w:szCs w:val="28"/>
        </w:rPr>
        <w:t>принято  «</w:t>
      </w:r>
      <w:proofErr w:type="gramEnd"/>
      <w:r>
        <w:rPr>
          <w:b w:val="0"/>
          <w:bCs/>
          <w:szCs w:val="28"/>
        </w:rPr>
        <w:t xml:space="preserve">__» </w:t>
      </w:r>
      <w:r>
        <w:rPr>
          <w:b w:val="0"/>
          <w:bCs/>
          <w:szCs w:val="28"/>
        </w:rPr>
        <w:t xml:space="preserve"> ______ 20__ года, в «__» часов «___» минут, и</w:t>
      </w:r>
    </w:p>
    <w:p w:rsidR="008B3E28" w:rsidRDefault="00810020">
      <w:pPr>
        <w:pStyle w:val="1"/>
        <w:keepNext w:val="0"/>
        <w:rPr>
          <w:b w:val="0"/>
          <w:bCs/>
          <w:szCs w:val="28"/>
        </w:rPr>
      </w:pPr>
      <w:r>
        <w:rPr>
          <w:b w:val="0"/>
          <w:bCs/>
          <w:szCs w:val="28"/>
        </w:rPr>
        <w:t>зарегистрировано в книге учета приема заявлений за № _________.</w:t>
      </w:r>
    </w:p>
    <w:p w:rsidR="008B3E28" w:rsidRDefault="00810020">
      <w:pPr>
        <w:pStyle w:val="1"/>
        <w:keepNext w:val="0"/>
        <w:rPr>
          <w:b w:val="0"/>
          <w:bCs/>
          <w:szCs w:val="28"/>
        </w:rPr>
      </w:pPr>
      <w:r>
        <w:rPr>
          <w:b w:val="0"/>
          <w:bCs/>
          <w:szCs w:val="28"/>
        </w:rPr>
        <w:t>_________ ____________ ________________________________________________</w:t>
      </w:r>
    </w:p>
    <w:p w:rsidR="008B3E28" w:rsidRDefault="00810020">
      <w:pPr>
        <w:pStyle w:val="1"/>
        <w:keepNext w:val="0"/>
        <w:rPr>
          <w:b w:val="0"/>
          <w:bCs/>
          <w:i/>
          <w:sz w:val="20"/>
        </w:rPr>
      </w:pPr>
      <w:r>
        <w:rPr>
          <w:b w:val="0"/>
          <w:bCs/>
          <w:i/>
          <w:sz w:val="20"/>
        </w:rPr>
        <w:t xml:space="preserve">         (</w:t>
      </w:r>
      <w:proofErr w:type="gramStart"/>
      <w:r>
        <w:rPr>
          <w:b w:val="0"/>
          <w:bCs/>
          <w:i/>
          <w:sz w:val="20"/>
        </w:rPr>
        <w:t xml:space="preserve">дата)   </w:t>
      </w:r>
      <w:proofErr w:type="gramEnd"/>
      <w:r>
        <w:rPr>
          <w:b w:val="0"/>
          <w:bCs/>
          <w:i/>
          <w:sz w:val="20"/>
        </w:rPr>
        <w:t xml:space="preserve">               (подпись)                               </w:t>
      </w:r>
      <w:r>
        <w:rPr>
          <w:b w:val="0"/>
          <w:bCs/>
          <w:i/>
          <w:sz w:val="20"/>
        </w:rPr>
        <w:t>(Ф.И.О. специалиста, принявшего заявление)</w:t>
      </w:r>
    </w:p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1002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1002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position w:val="-9"/>
          <w:sz w:val="26"/>
          <w:szCs w:val="26"/>
        </w:rPr>
        <mc:AlternateContent>
          <mc:Choice Requires="wpg">
            <w:drawing>
              <wp:inline distT="0" distB="0" distL="0" distR="0">
                <wp:extent cx="273600" cy="266400"/>
                <wp:effectExtent l="0" t="0" r="0" b="635"/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3600" cy="26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21.54pt;height:20.98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 в личный кабинет Портала государственных и муниципальных услуг Республики Татарстан;</w:t>
      </w:r>
    </w:p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1002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position w:val="-9"/>
          <w:sz w:val="26"/>
          <w:szCs w:val="26"/>
        </w:rPr>
        <mc:AlternateContent>
          <mc:Choice Requires="wpg">
            <w:drawing>
              <wp:inline distT="0" distB="0" distL="0" distR="0">
                <wp:extent cx="273600" cy="266400"/>
                <wp:effectExtent l="0" t="0" r="0" b="635"/>
                <wp:docPr id="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73600" cy="26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21.54pt;height:20.98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 в многофункциональном центре предоставления государст</w:t>
      </w:r>
      <w:r>
        <w:rPr>
          <w:rFonts w:ascii="Times New Roman" w:hAnsi="Times New Roman"/>
          <w:color w:val="000000"/>
          <w:sz w:val="28"/>
          <w:szCs w:val="28"/>
        </w:rPr>
        <w:t>венных и муниципальных услуг Республики Татарстан;</w:t>
      </w:r>
    </w:p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1002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position w:val="-9"/>
          <w:sz w:val="26"/>
          <w:szCs w:val="26"/>
        </w:rPr>
        <mc:AlternateContent>
          <mc:Choice Requires="wpg">
            <w:drawing>
              <wp:inline distT="0" distB="0" distL="0" distR="0">
                <wp:extent cx="273600" cy="266400"/>
                <wp:effectExtent l="0" t="0" r="0" b="635"/>
                <wp:docPr id="5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73600" cy="26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21.54pt;height:20.98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Органе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100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подписи членов многодетной семьи:</w:t>
      </w:r>
    </w:p>
    <w:p w:rsidR="008B3E28" w:rsidRDefault="008B3E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1757"/>
        <w:gridCol w:w="2020"/>
        <w:gridCol w:w="1559"/>
        <w:gridCol w:w="1984"/>
        <w:gridCol w:w="2268"/>
      </w:tblGrid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N№ п/п</w:t>
            </w:r>
          </w:p>
        </w:tc>
        <w:tc>
          <w:tcPr>
            <w:tcW w:w="1757" w:type="dxa"/>
          </w:tcPr>
          <w:p w:rsidR="008B3E28" w:rsidRDefault="0081002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 члена многодетной семьи</w:t>
            </w:r>
          </w:p>
        </w:tc>
        <w:tc>
          <w:tcPr>
            <w:tcW w:w="2020" w:type="dxa"/>
          </w:tcPr>
          <w:p w:rsidR="008B3E28" w:rsidRDefault="00810020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(число/месяц/год)</w:t>
            </w:r>
          </w:p>
        </w:tc>
        <w:tc>
          <w:tcPr>
            <w:tcW w:w="1559" w:type="dxa"/>
          </w:tcPr>
          <w:p w:rsidR="008B3E28" w:rsidRDefault="00810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84" w:type="dxa"/>
          </w:tcPr>
          <w:p w:rsidR="008B3E28" w:rsidRDefault="008100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Паспорт, свидетельство о рождении (серия, номер, кем, когда выдан, код подразделения)</w:t>
            </w:r>
          </w:p>
        </w:tc>
        <w:tc>
          <w:tcPr>
            <w:tcW w:w="2268" w:type="dxa"/>
          </w:tcPr>
          <w:p w:rsidR="008B3E28" w:rsidRDefault="00810020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Подписи членов семьи от 14 лет и старше</w:t>
            </w:r>
          </w:p>
        </w:tc>
      </w:tr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7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7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E28">
        <w:tc>
          <w:tcPr>
            <w:tcW w:w="618" w:type="dxa"/>
          </w:tcPr>
          <w:p w:rsidR="008B3E28" w:rsidRDefault="008100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57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B3E28" w:rsidRDefault="008B3E2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3E28" w:rsidRDefault="008B3E28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3E28" w:rsidRDefault="008B3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8B3E28" w:rsidRDefault="00810020">
      <w:pPr>
        <w:spacing w:after="0" w:line="240" w:lineRule="auto"/>
        <w:rPr>
          <w:rFonts w:ascii="Times New Roman CYR" w:hAnsi="Times New Roman CYR" w:cs="Times New Roman CYR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>(дата)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(подпись)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</w:t>
      </w:r>
      <w:proofErr w:type="gramStart"/>
      <w:r>
        <w:rPr>
          <w:rFonts w:ascii="Times New Roman" w:hAnsi="Times New Roman"/>
          <w:i/>
          <w:sz w:val="20"/>
          <w:szCs w:val="20"/>
        </w:rPr>
        <w:t xml:space="preserve">   (</w:t>
      </w:r>
      <w:proofErr w:type="gramEnd"/>
      <w:r>
        <w:rPr>
          <w:rFonts w:ascii="Times New Roman" w:hAnsi="Times New Roman"/>
          <w:i/>
          <w:sz w:val="20"/>
          <w:szCs w:val="20"/>
        </w:rPr>
        <w:t>Ф.И.О.)</w:t>
      </w:r>
    </w:p>
    <w:p w:rsidR="008B3E28" w:rsidRDefault="008B3E2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B3E28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3E28" w:rsidRDefault="00810020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8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предоставления муниципальной услуги по постановке на 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Камско-Устьинского муниципального района Республики Татарстан 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от ________ № ________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_</w: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8B3E28" w:rsidRDefault="008B3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Кому: _________________________ _______________ _______________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_____________ _______________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Представитель: _________________ ____________</w:t>
      </w:r>
      <w:r>
        <w:rPr>
          <w:sz w:val="28"/>
          <w:szCs w:val="28"/>
        </w:rPr>
        <w:t>___ _______________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 представителя: </w:t>
      </w:r>
    </w:p>
    <w:p w:rsidR="008B3E28" w:rsidRDefault="00810020">
      <w:pPr>
        <w:pStyle w:val="Default"/>
        <w:ind w:left="5529"/>
        <w:rPr>
          <w:sz w:val="28"/>
          <w:szCs w:val="28"/>
        </w:rPr>
      </w:pPr>
      <w:r>
        <w:rPr>
          <w:sz w:val="28"/>
          <w:szCs w:val="28"/>
        </w:rPr>
        <w:t>_______________ _______________</w: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8B3E28" w:rsidRDefault="0081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8B3E28" w:rsidRDefault="0081002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_______________</w:t>
      </w:r>
    </w:p>
    <w:p w:rsidR="008B3E28" w:rsidRDefault="008B3E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от ___________ № _____________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(дата и номер заявления)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принято решение об отказе в приеме документов, необходимых для предоставления муниципальной услуги, по следующим основаниям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(выбрать необходимые): </w:t>
      </w:r>
    </w:p>
    <w:p w:rsidR="008B3E28" w:rsidRDefault="00810020" w:rsidP="00810020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</w:p>
    <w:p w:rsidR="008B3E28" w:rsidRDefault="00810020" w:rsidP="00810020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 </w:t>
      </w:r>
    </w:p>
    <w:p w:rsidR="008B3E28" w:rsidRDefault="008B3E2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Разъяснения причин отказа: ___________________________________________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Дополнительно информируем: 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 </w:t>
      </w:r>
    </w:p>
    <w:p w:rsidR="008B3E28" w:rsidRDefault="0081002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8B3E28" w:rsidRDefault="008B3E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3E28" w:rsidRDefault="0081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1859508</wp:posOffset>
                </wp:positionH>
                <wp:positionV relativeFrom="paragraph">
                  <wp:posOffset>80911</wp:posOffset>
                </wp:positionV>
                <wp:extent cx="2887980" cy="449580"/>
                <wp:effectExtent l="0" t="0" r="26670" b="26670"/>
                <wp:wrapNone/>
                <wp:docPr id="6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E28" w:rsidRDefault="00810020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margin-left:146.4pt;margin-top:6.35pt;width:227.4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" filled="f" strokeweight=".5pt">
                <v:textbox inset="0,0,0,0">
                  <w:txbxContent>
                    <w:p w:rsidR="008B3E28" w:rsidRDefault="00810020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B3E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3E28" w:rsidRDefault="008100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8B3E28" w:rsidRDefault="008B3E28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8B3E28" w:rsidRDefault="0081002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lastRenderedPageBreak/>
        <w:t>Приложение № 9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8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к Административному регламенту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Татарстан, утвержденному постановлением Исполнительного комитета К</w:t>
      </w:r>
      <w:r>
        <w:rPr>
          <w:rFonts w:ascii="Times New Roman" w:hAnsi="Times New Roman"/>
          <w:color w:val="000000"/>
          <w:spacing w:val="-6"/>
          <w:sz w:val="24"/>
          <w:szCs w:val="28"/>
        </w:rPr>
        <w:t>амско-Устьинского муниципального района Республики Татарстан</w:t>
      </w:r>
    </w:p>
    <w:p w:rsidR="008B3E28" w:rsidRDefault="00810020">
      <w:pPr>
        <w:tabs>
          <w:tab w:val="left" w:pos="993"/>
        </w:tabs>
        <w:spacing w:after="0" w:line="240" w:lineRule="auto"/>
        <w:ind w:left="5103" w:right="-569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8"/>
        </w:rPr>
        <w:t xml:space="preserve"> от ________ № _________</w:t>
      </w:r>
    </w:p>
    <w:p w:rsidR="008B3E28" w:rsidRDefault="008B3E28">
      <w:pPr>
        <w:spacing w:line="240" w:lineRule="auto"/>
        <w:ind w:left="5245"/>
        <w:contextualSpacing/>
        <w:rPr>
          <w:rFonts w:ascii="Courier New" w:hAnsi="Courier New" w:cs="Courier New"/>
          <w:sz w:val="20"/>
          <w:szCs w:val="20"/>
        </w:rPr>
      </w:pPr>
    </w:p>
    <w:p w:rsidR="008B3E28" w:rsidRDefault="008B3E28">
      <w:pPr>
        <w:spacing w:after="0" w:line="240" w:lineRule="auto"/>
        <w:contextualSpacing/>
        <w:rPr>
          <w:rFonts w:ascii="Courier New" w:hAnsi="Courier New" w:cs="Courier New"/>
          <w:sz w:val="20"/>
          <w:szCs w:val="20"/>
        </w:rPr>
      </w:pPr>
    </w:p>
    <w:p w:rsidR="008B3E28" w:rsidRDefault="008B3E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3E28" w:rsidRDefault="008B3E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8B3E28" w:rsidRDefault="0081002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8B3E28" w:rsidRDefault="008B3E28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</w:t>
      </w:r>
    </w:p>
    <w:p w:rsidR="008B3E28" w:rsidRDefault="0081002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Записано:_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8B3E28" w:rsidRDefault="00810020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>
        <w:rPr>
          <w:rFonts w:ascii="Times New Roman" w:hAnsi="Times New Roman"/>
          <w:sz w:val="28"/>
          <w:szCs w:val="28"/>
        </w:rPr>
        <w:t>сведения:_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:rsidR="008B3E28" w:rsidRDefault="0081002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8B3E28" w:rsidRDefault="0081002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</w:t>
      </w:r>
      <w:r>
        <w:rPr>
          <w:rFonts w:ascii="Times New Roman" w:hAnsi="Times New Roman"/>
          <w:sz w:val="28"/>
          <w:szCs w:val="28"/>
        </w:rPr>
        <w:t>ринятия решения об отклонении заявления об исправлении технической ошибки прошу направить такое решение:</w:t>
      </w:r>
    </w:p>
    <w:p w:rsidR="008B3E28" w:rsidRDefault="0081002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______;</w:t>
      </w:r>
    </w:p>
    <w:p w:rsidR="008B3E28" w:rsidRDefault="0081002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</w:t>
      </w:r>
      <w:r>
        <w:rPr>
          <w:rFonts w:ascii="Times New Roman" w:hAnsi="Times New Roman"/>
          <w:sz w:val="28"/>
          <w:szCs w:val="28"/>
        </w:rPr>
        <w:t>_______________________________________________________________.</w:t>
      </w:r>
    </w:p>
    <w:p w:rsidR="008B3E28" w:rsidRDefault="00810020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B3E28" w:rsidRDefault="008B3E2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3E28" w:rsidRDefault="008100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8B3E28" w:rsidRDefault="008100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sectPr w:rsidR="008B3E28">
      <w:headerReference w:type="default" r:id="rId13"/>
      <w:pgSz w:w="11907" w:h="16840"/>
      <w:pgMar w:top="1134" w:right="567" w:bottom="1134" w:left="1134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20" w:rsidRDefault="00810020">
      <w:pPr>
        <w:spacing w:after="0" w:line="240" w:lineRule="auto"/>
      </w:pPr>
      <w:r>
        <w:separator/>
      </w:r>
    </w:p>
  </w:endnote>
  <w:endnote w:type="continuationSeparator" w:id="0">
    <w:p w:rsidR="00810020" w:rsidRDefault="0081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20" w:rsidRDefault="00810020">
      <w:pPr>
        <w:spacing w:after="0" w:line="240" w:lineRule="auto"/>
      </w:pPr>
      <w:r>
        <w:separator/>
      </w:r>
    </w:p>
  </w:footnote>
  <w:footnote w:type="continuationSeparator" w:id="0">
    <w:p w:rsidR="00810020" w:rsidRDefault="0081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8B3E28" w:rsidRDefault="0081002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861">
          <w:rPr>
            <w:noProof/>
          </w:rPr>
          <w:t>21</w:t>
        </w:r>
        <w:r>
          <w:fldChar w:fldCharType="end"/>
        </w:r>
      </w:p>
    </w:sdtContent>
  </w:sdt>
  <w:p w:rsidR="008B3E28" w:rsidRDefault="008B3E2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40D"/>
    <w:multiLevelType w:val="multilevel"/>
    <w:tmpl w:val="C29C77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BD3DBF"/>
    <w:multiLevelType w:val="multilevel"/>
    <w:tmpl w:val="3704DFE8"/>
    <w:lvl w:ilvl="0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F77508D"/>
    <w:multiLevelType w:val="multilevel"/>
    <w:tmpl w:val="E9A873F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A03B81"/>
    <w:multiLevelType w:val="multilevel"/>
    <w:tmpl w:val="007AA19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7E1D43"/>
    <w:multiLevelType w:val="multilevel"/>
    <w:tmpl w:val="AD60E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BA4BF0"/>
    <w:multiLevelType w:val="multilevel"/>
    <w:tmpl w:val="F3964F7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B30800"/>
    <w:multiLevelType w:val="multilevel"/>
    <w:tmpl w:val="4D9E38CC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1BA59E8"/>
    <w:multiLevelType w:val="multilevel"/>
    <w:tmpl w:val="B658D4F6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 w15:restartNumberingAfterBreak="0">
    <w:nsid w:val="78CB45F4"/>
    <w:multiLevelType w:val="multilevel"/>
    <w:tmpl w:val="B4745504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28"/>
    <w:rsid w:val="001E7861"/>
    <w:rsid w:val="00810020"/>
    <w:rsid w:val="008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F152"/>
  <w15:docId w15:val="{869E272A-04DA-4F2C-B13B-BEAB9B6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843C6-E873-471B-8E2A-87B93D89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6557</Words>
  <Characters>37377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Энже</cp:lastModifiedBy>
  <cp:revision>2</cp:revision>
  <dcterms:created xsi:type="dcterms:W3CDTF">2026-06-10T11:19:00Z</dcterms:created>
  <dcterms:modified xsi:type="dcterms:W3CDTF">2026-06-10T11:19:00Z</dcterms:modified>
</cp:coreProperties>
</file>