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36" w:rsidRDefault="00853A36" w:rsidP="00853A36">
      <w:r>
        <w:t>Налоговые органы информируют</w:t>
      </w:r>
    </w:p>
    <w:p w:rsidR="00853A36" w:rsidRDefault="00853A36" w:rsidP="00853A36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853A36" w:rsidRDefault="00853A36" w:rsidP="00853A36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:rsidR="00853A36" w:rsidRPr="002772A4" w:rsidRDefault="00853A36" w:rsidP="00853A36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Информация для индивидуальных предпринимателей</w:t>
      </w:r>
    </w:p>
    <w:p w:rsidR="00E16785" w:rsidRDefault="00853A36" w:rsidP="00E16785">
      <w:pPr>
        <w:shd w:val="clear" w:color="auto" w:fill="FFFFFF"/>
        <w:spacing w:after="0" w:line="326" w:lineRule="atLeast"/>
        <w:jc w:val="both"/>
        <w:rPr>
          <w:rFonts w:ascii="PT Sans" w:eastAsia="Times New Roman" w:hAnsi="PT Sans" w:cs="Times New Roman"/>
          <w:color w:val="303030"/>
          <w:sz w:val="23"/>
          <w:szCs w:val="23"/>
          <w:lang w:eastAsia="ru-RU"/>
        </w:rPr>
      </w:pPr>
      <w:r>
        <w:rPr>
          <w:rFonts w:ascii="PT Sans" w:eastAsia="Times New Roman" w:hAnsi="PT Sans" w:cs="Times New Roman"/>
          <w:color w:val="303030"/>
          <w:sz w:val="23"/>
          <w:szCs w:val="23"/>
          <w:lang w:eastAsia="ru-RU"/>
        </w:rPr>
        <w:t xml:space="preserve">    </w:t>
      </w:r>
      <w:r w:rsidRPr="00A43C54">
        <w:rPr>
          <w:rFonts w:ascii="PT Sans" w:eastAsia="Times New Roman" w:hAnsi="PT Sans" w:cs="Times New Roman"/>
          <w:color w:val="303030"/>
          <w:sz w:val="23"/>
          <w:szCs w:val="23"/>
          <w:lang w:eastAsia="ru-RU"/>
        </w:rPr>
        <w:t xml:space="preserve"> </w:t>
      </w:r>
      <w:r>
        <w:rPr>
          <w:rFonts w:ascii="PT Sans" w:eastAsia="Times New Roman" w:hAnsi="PT Sans" w:cs="Times New Roman"/>
          <w:color w:val="303030"/>
          <w:sz w:val="23"/>
          <w:szCs w:val="23"/>
          <w:lang w:eastAsia="ru-RU"/>
        </w:rPr>
        <w:t xml:space="preserve">   </w:t>
      </w:r>
      <w:r w:rsidR="00E16785">
        <w:rPr>
          <w:rFonts w:ascii="PT Sans" w:eastAsia="Times New Roman" w:hAnsi="PT Sans" w:cs="Times New Roman"/>
          <w:color w:val="303030"/>
          <w:sz w:val="23"/>
          <w:szCs w:val="23"/>
          <w:lang w:eastAsia="ru-RU"/>
        </w:rPr>
        <w:t xml:space="preserve">     </w:t>
      </w:r>
    </w:p>
    <w:p w:rsidR="00853A36" w:rsidRPr="00E16785" w:rsidRDefault="00E16785" w:rsidP="00E16785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303030"/>
          <w:sz w:val="23"/>
          <w:szCs w:val="23"/>
          <w:lang w:eastAsia="ru-RU"/>
        </w:rPr>
        <w:t xml:space="preserve">         Согласно</w:t>
      </w:r>
      <w:r w:rsidR="00853A36"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подпункта 2 пункта 1 статьи 419 и пункта 1 статьи 430 НК РФ индивидуальные предприниматели, не производящие выплаты и иные вознаграждения физическим лицам, уплачивают за себя страховые взносы на обязательное пенсионное страхование и на обязательное медицинское страхование</w:t>
      </w:r>
      <w:r w:rsidR="00F01050"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в виде фиксированных платежей.</w:t>
      </w:r>
      <w:r w:rsidR="00853A36"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:rsidR="00853A36" w:rsidRPr="00E16785" w:rsidRDefault="00853A36" w:rsidP="00E16785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 </w:t>
      </w:r>
      <w:r w:rsid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    </w:t>
      </w:r>
      <w:r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Согласно законодательству, гражданин, зарегистрированный в качестве индивидуального предпринимателя, но фактически не осуществляющий предпринимательскую деятельность и, соответственно, не получающий доход, не освобождается от обязанности подавать декларацию в налоговые органы и уплачивать страховые взносы.</w:t>
      </w:r>
    </w:p>
    <w:p w:rsidR="00E16785" w:rsidRPr="00E16785" w:rsidRDefault="00853A36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   </w:t>
      </w:r>
      <w:r w:rsidR="00E16785">
        <w:rPr>
          <w:rFonts w:ascii="Times New Roman" w:hAnsi="Times New Roman" w:cs="Times New Roman"/>
          <w:sz w:val="24"/>
          <w:szCs w:val="24"/>
        </w:rPr>
        <w:t>И</w:t>
      </w:r>
      <w:r w:rsidR="00E16785" w:rsidRPr="00E16785">
        <w:rPr>
          <w:rFonts w:ascii="Times New Roman" w:hAnsi="Times New Roman" w:cs="Times New Roman"/>
          <w:sz w:val="24"/>
          <w:szCs w:val="24"/>
        </w:rPr>
        <w:t>ндивидуальный предприниматель вправе не уплачивать фиксированные платежи в ПФР и ФОМС, если деятельность приостановлена по одной из следующих причин</w:t>
      </w:r>
      <w:r w:rsidR="00E16785">
        <w:rPr>
          <w:rFonts w:ascii="Times New Roman" w:hAnsi="Times New Roman" w:cs="Times New Roman"/>
          <w:sz w:val="24"/>
          <w:szCs w:val="24"/>
        </w:rPr>
        <w:t xml:space="preserve"> ( п.7 ст.430 НК РФ)</w:t>
      </w:r>
    </w:p>
    <w:p w:rsidR="00E16785" w:rsidRPr="00E16785" w:rsidRDefault="00E16785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hAnsi="Times New Roman" w:cs="Times New Roman"/>
          <w:sz w:val="24"/>
          <w:szCs w:val="24"/>
        </w:rPr>
        <w:t>- прохождение военной службы по призыву;</w:t>
      </w:r>
    </w:p>
    <w:p w:rsidR="00E16785" w:rsidRPr="00E16785" w:rsidRDefault="00E16785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hAnsi="Times New Roman" w:cs="Times New Roman"/>
          <w:sz w:val="24"/>
          <w:szCs w:val="24"/>
        </w:rPr>
        <w:t>- уход за каждым ребенком до достижения им возраста полутора лет (но не более шести лет в общей сложности);</w:t>
      </w:r>
    </w:p>
    <w:p w:rsidR="00E16785" w:rsidRPr="00E16785" w:rsidRDefault="00E16785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hAnsi="Times New Roman" w:cs="Times New Roman"/>
          <w:sz w:val="24"/>
          <w:szCs w:val="24"/>
        </w:rPr>
        <w:t>- уход за инвалидом I группы, ребенком-инвалидом или за лицом, достигшим возраста 80 лет;</w:t>
      </w:r>
    </w:p>
    <w:p w:rsidR="00E16785" w:rsidRPr="00E16785" w:rsidRDefault="00E16785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hAnsi="Times New Roman" w:cs="Times New Roman"/>
          <w:sz w:val="24"/>
          <w:szCs w:val="24"/>
        </w:rPr>
        <w:t>- проживание с супругом-военнослужащим, проходящим военную службу по контракту в местности, где отсутствует возможность трудоустройства (но не более пяти лет в общей сложности);</w:t>
      </w:r>
    </w:p>
    <w:p w:rsidR="00E16785" w:rsidRPr="00E16785" w:rsidRDefault="00E16785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hAnsi="Times New Roman" w:cs="Times New Roman"/>
          <w:sz w:val="24"/>
          <w:szCs w:val="24"/>
        </w:rPr>
        <w:t>- проживание с супругом, которого направили в дипломатические представительства, консульские учреждения РФ;</w:t>
      </w:r>
    </w:p>
    <w:p w:rsidR="00E16785" w:rsidRDefault="00E16785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hAnsi="Times New Roman" w:cs="Times New Roman"/>
          <w:sz w:val="24"/>
          <w:szCs w:val="24"/>
        </w:rPr>
        <w:t>- приостановлен статус адвоката и не осуществляется соответствующая деятельность.</w:t>
      </w:r>
    </w:p>
    <w:p w:rsidR="00853A36" w:rsidRPr="00E16785" w:rsidRDefault="00853A36" w:rsidP="00E16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785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  Только с момента внесения записи в «Единый государственный реестр индивидуальных предпринимателей» (ЕГРИП) о прекращении гражданином деятельности в качестве индивидуального предпринимателя (ликвидация ИП), предприниматель освобождается от обязанности уплаты страховых взносов на обязательное пенсионное и медицинское страхование.</w:t>
      </w:r>
    </w:p>
    <w:p w:rsidR="00131876" w:rsidRDefault="00E16785" w:rsidP="00131876">
      <w:pPr>
        <w:pStyle w:val="ConsPlusNormal"/>
        <w:ind w:firstLine="709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E16785">
        <w:rPr>
          <w:rFonts w:ascii="Times New Roman" w:hAnsi="Times New Roman" w:cs="Times New Roman"/>
          <w:color w:val="303030"/>
          <w:sz w:val="24"/>
          <w:szCs w:val="24"/>
        </w:rPr>
        <w:t>Процедура прекращения предпринимательской деятельности носит  заявительный характер, то есть самому гражданину необходимо обратиться с заявлением в налоговые органы о прекращении предпринимательской деятельности.</w:t>
      </w:r>
    </w:p>
    <w:p w:rsidR="00131876" w:rsidRPr="00430EE4" w:rsidRDefault="00131876" w:rsidP="001318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 </w:t>
      </w:r>
      <w:r w:rsidRPr="00430EE4">
        <w:rPr>
          <w:rFonts w:ascii="Times New Roman" w:hAnsi="Times New Roman" w:cs="Times New Roman"/>
          <w:sz w:val="24"/>
          <w:szCs w:val="24"/>
        </w:rPr>
        <w:t>Подробн</w:t>
      </w:r>
      <w:r w:rsidR="006D0C73">
        <w:rPr>
          <w:rFonts w:ascii="Times New Roman" w:hAnsi="Times New Roman" w:cs="Times New Roman"/>
          <w:sz w:val="24"/>
          <w:szCs w:val="24"/>
        </w:rPr>
        <w:t xml:space="preserve">ая информация размещена </w:t>
      </w:r>
      <w:r w:rsidRPr="00430EE4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6D0C73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Pr="00430EE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30EE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13187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430EE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nalog</w:t>
        </w:r>
        <w:r w:rsidRPr="0013187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430EE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6D0C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31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1876" w:rsidRPr="00430EE4" w:rsidRDefault="00131876" w:rsidP="00131876">
      <w:pPr>
        <w:rPr>
          <w:rFonts w:ascii="Times New Roman" w:hAnsi="Times New Roman" w:cs="Times New Roman"/>
          <w:sz w:val="24"/>
          <w:szCs w:val="24"/>
        </w:rPr>
      </w:pPr>
    </w:p>
    <w:p w:rsidR="00853A36" w:rsidRPr="00DB6C48" w:rsidRDefault="00853A36" w:rsidP="00853A36">
      <w:pPr>
        <w:rPr>
          <w:lang w:val="tt-RU"/>
        </w:rPr>
      </w:pPr>
      <w:bookmarkStart w:id="0" w:name="_GoBack"/>
      <w:bookmarkEnd w:id="0"/>
    </w:p>
    <w:p w:rsidR="00853A36" w:rsidRPr="004F3D80" w:rsidRDefault="00853A36" w:rsidP="00853A36"/>
    <w:p w:rsidR="000D10DC" w:rsidRDefault="000D10DC"/>
    <w:sectPr w:rsidR="000D10DC" w:rsidSect="0094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853A36"/>
    <w:rsid w:val="000D10DC"/>
    <w:rsid w:val="00131876"/>
    <w:rsid w:val="00225617"/>
    <w:rsid w:val="003C400B"/>
    <w:rsid w:val="00440151"/>
    <w:rsid w:val="0062109F"/>
    <w:rsid w:val="006D0C73"/>
    <w:rsid w:val="006E4F47"/>
    <w:rsid w:val="00853A36"/>
    <w:rsid w:val="00897C31"/>
    <w:rsid w:val="00DB6C48"/>
    <w:rsid w:val="00E16785"/>
    <w:rsid w:val="00F0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8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31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1656-01-178</dc:creator>
  <cp:lastModifiedBy>Анатолий</cp:lastModifiedBy>
  <cp:revision>4</cp:revision>
  <cp:lastPrinted>2017-05-25T11:04:00Z</cp:lastPrinted>
  <dcterms:created xsi:type="dcterms:W3CDTF">2017-08-14T11:51:00Z</dcterms:created>
  <dcterms:modified xsi:type="dcterms:W3CDTF">2017-08-15T13:25:00Z</dcterms:modified>
</cp:coreProperties>
</file>