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B1" w:rsidRPr="00B574B1" w:rsidRDefault="00B574B1" w:rsidP="00E33A1D">
      <w:pPr>
        <w:spacing w:after="300" w:line="240" w:lineRule="auto"/>
        <w:jc w:val="both"/>
        <w:outlineLvl w:val="0"/>
        <w:rPr>
          <w:rFonts w:ascii="Conv_PFDINTEXTCONDPRO-MEDIUM" w:eastAsia="Times New Roman" w:hAnsi="Conv_PFDINTEXTCONDPRO-MEDIUM" w:cs="Times New Roman"/>
          <w:b/>
          <w:color w:val="405965"/>
          <w:kern w:val="36"/>
          <w:sz w:val="28"/>
          <w:szCs w:val="28"/>
          <w:lang w:eastAsia="ru-RU"/>
        </w:rPr>
      </w:pPr>
      <w:r w:rsidRPr="00B574B1">
        <w:rPr>
          <w:rFonts w:ascii="Conv_PFDINTEXTCONDPRO-MEDIUM" w:eastAsia="Times New Roman" w:hAnsi="Conv_PFDINTEXTCONDPRO-MEDIUM" w:cs="Times New Roman"/>
          <w:b/>
          <w:color w:val="405965"/>
          <w:kern w:val="36"/>
          <w:sz w:val="28"/>
          <w:szCs w:val="28"/>
          <w:highlight w:val="lightGray"/>
          <w:lang w:eastAsia="ru-RU"/>
        </w:rPr>
        <w:t>НОВОСТЬ НА САЙТ</w:t>
      </w:r>
    </w:p>
    <w:p w:rsidR="00C477D1" w:rsidRPr="00B574B1" w:rsidRDefault="00C477D1" w:rsidP="00E33A1D">
      <w:pPr>
        <w:spacing w:after="300" w:line="240" w:lineRule="auto"/>
        <w:jc w:val="both"/>
        <w:outlineLvl w:val="0"/>
        <w:rPr>
          <w:rFonts w:ascii="Conv_PFDINTEXTCONDPRO-MEDIUM" w:eastAsia="Times New Roman" w:hAnsi="Conv_PFDINTEXTCONDPRO-MEDIUM" w:cs="Times New Roman"/>
          <w:b/>
          <w:color w:val="405965"/>
          <w:kern w:val="36"/>
          <w:sz w:val="28"/>
          <w:szCs w:val="28"/>
          <w:lang w:eastAsia="ru-RU"/>
        </w:rPr>
      </w:pPr>
      <w:r w:rsidRPr="00B574B1">
        <w:rPr>
          <w:rFonts w:ascii="Conv_PFDINTEXTCONDPRO-MEDIUM" w:eastAsia="Times New Roman" w:hAnsi="Conv_PFDINTEXTCONDPRO-MEDIUM" w:cs="Times New Roman" w:hint="eastAsia"/>
          <w:b/>
          <w:color w:val="405965"/>
          <w:kern w:val="36"/>
          <w:sz w:val="28"/>
          <w:szCs w:val="28"/>
          <w:lang w:eastAsia="ru-RU"/>
        </w:rPr>
        <w:t>Единый</w:t>
      </w:r>
      <w:r w:rsidRPr="00B574B1">
        <w:rPr>
          <w:rFonts w:ascii="Conv_PFDINTEXTCONDPRO-MEDIUM" w:eastAsia="Times New Roman" w:hAnsi="Conv_PFDINTEXTCONDPRO-MEDIUM" w:cs="Times New Roman"/>
          <w:b/>
          <w:color w:val="405965"/>
          <w:kern w:val="36"/>
          <w:sz w:val="28"/>
          <w:szCs w:val="28"/>
          <w:lang w:eastAsia="ru-RU"/>
        </w:rPr>
        <w:t xml:space="preserve"> </w:t>
      </w:r>
      <w:r w:rsidRPr="00B574B1">
        <w:rPr>
          <w:rFonts w:ascii="Conv_PFDINTEXTCONDPRO-MEDIUM" w:eastAsia="Times New Roman" w:hAnsi="Conv_PFDINTEXTCONDPRO-MEDIUM" w:cs="Times New Roman" w:hint="eastAsia"/>
          <w:b/>
          <w:color w:val="405965"/>
          <w:kern w:val="36"/>
          <w:sz w:val="28"/>
          <w:szCs w:val="28"/>
          <w:lang w:eastAsia="ru-RU"/>
        </w:rPr>
        <w:t>налоговый</w:t>
      </w:r>
      <w:r w:rsidRPr="00B574B1">
        <w:rPr>
          <w:rFonts w:ascii="Conv_PFDINTEXTCONDPRO-MEDIUM" w:eastAsia="Times New Roman" w:hAnsi="Conv_PFDINTEXTCONDPRO-MEDIUM" w:cs="Times New Roman"/>
          <w:b/>
          <w:color w:val="405965"/>
          <w:kern w:val="36"/>
          <w:sz w:val="28"/>
          <w:szCs w:val="28"/>
          <w:lang w:eastAsia="ru-RU"/>
        </w:rPr>
        <w:t xml:space="preserve"> </w:t>
      </w:r>
      <w:r w:rsidRPr="00B574B1">
        <w:rPr>
          <w:rFonts w:ascii="Conv_PFDINTEXTCONDPRO-MEDIUM" w:eastAsia="Times New Roman" w:hAnsi="Conv_PFDINTEXTCONDPRO-MEDIUM" w:cs="Times New Roman" w:hint="eastAsia"/>
          <w:b/>
          <w:color w:val="405965"/>
          <w:kern w:val="36"/>
          <w:sz w:val="28"/>
          <w:szCs w:val="28"/>
          <w:lang w:eastAsia="ru-RU"/>
        </w:rPr>
        <w:t>платеж</w:t>
      </w:r>
      <w:r w:rsidRPr="00B574B1">
        <w:rPr>
          <w:rFonts w:ascii="Conv_PFDINTEXTCONDPRO-MEDIUM" w:eastAsia="Times New Roman" w:hAnsi="Conv_PFDINTEXTCONDPRO-MEDIUM" w:cs="Times New Roman"/>
          <w:b/>
          <w:color w:val="405965"/>
          <w:kern w:val="36"/>
          <w:sz w:val="28"/>
          <w:szCs w:val="28"/>
          <w:lang w:eastAsia="ru-RU"/>
        </w:rPr>
        <w:t xml:space="preserve"> </w:t>
      </w:r>
      <w:r w:rsidRPr="00B574B1">
        <w:rPr>
          <w:rFonts w:ascii="Conv_PFDINTEXTCONDPRO-MEDIUM" w:eastAsia="Times New Roman" w:hAnsi="Conv_PFDINTEXTCONDPRO-MEDIUM" w:cs="Times New Roman" w:hint="eastAsia"/>
          <w:b/>
          <w:color w:val="405965"/>
          <w:kern w:val="36"/>
          <w:sz w:val="28"/>
          <w:szCs w:val="28"/>
          <w:lang w:eastAsia="ru-RU"/>
        </w:rPr>
        <w:t>позволяет</w:t>
      </w:r>
      <w:r w:rsidRPr="00B574B1">
        <w:rPr>
          <w:rFonts w:ascii="Conv_PFDINTEXTCONDPRO-MEDIUM" w:eastAsia="Times New Roman" w:hAnsi="Conv_PFDINTEXTCONDPRO-MEDIUM" w:cs="Times New Roman"/>
          <w:b/>
          <w:color w:val="405965"/>
          <w:kern w:val="36"/>
          <w:sz w:val="28"/>
          <w:szCs w:val="28"/>
          <w:lang w:eastAsia="ru-RU"/>
        </w:rPr>
        <w:t xml:space="preserve"> </w:t>
      </w:r>
      <w:r w:rsidRPr="00B574B1">
        <w:rPr>
          <w:rFonts w:ascii="Conv_PFDINTEXTCONDPRO-MEDIUM" w:eastAsia="Times New Roman" w:hAnsi="Conv_PFDINTEXTCONDPRO-MEDIUM" w:cs="Times New Roman" w:hint="eastAsia"/>
          <w:b/>
          <w:color w:val="405965"/>
          <w:kern w:val="36"/>
          <w:sz w:val="28"/>
          <w:szCs w:val="28"/>
          <w:lang w:eastAsia="ru-RU"/>
        </w:rPr>
        <w:t>оплачивать</w:t>
      </w:r>
      <w:r w:rsidRPr="00B574B1">
        <w:rPr>
          <w:rFonts w:ascii="Conv_PFDINTEXTCONDPRO-MEDIUM" w:eastAsia="Times New Roman" w:hAnsi="Conv_PFDINTEXTCONDPRO-MEDIUM" w:cs="Times New Roman"/>
          <w:b/>
          <w:color w:val="405965"/>
          <w:kern w:val="36"/>
          <w:sz w:val="28"/>
          <w:szCs w:val="28"/>
          <w:lang w:eastAsia="ru-RU"/>
        </w:rPr>
        <w:t xml:space="preserve"> </w:t>
      </w:r>
      <w:r w:rsidR="0067206C" w:rsidRPr="00B574B1">
        <w:rPr>
          <w:rFonts w:ascii="Conv_PFDINTEXTCONDPRO-MEDIUM" w:eastAsia="Times New Roman" w:hAnsi="Conv_PFDINTEXTCONDPRO-MEDIUM" w:cs="Times New Roman"/>
          <w:b/>
          <w:color w:val="405965"/>
          <w:kern w:val="36"/>
          <w:sz w:val="28"/>
          <w:szCs w:val="28"/>
          <w:lang w:eastAsia="ru-RU"/>
        </w:rPr>
        <w:t xml:space="preserve">исключительно </w:t>
      </w:r>
      <w:r w:rsidRPr="00B574B1">
        <w:rPr>
          <w:rFonts w:ascii="Conv_PFDINTEXTCONDPRO-MEDIUM" w:eastAsia="Times New Roman" w:hAnsi="Conv_PFDINTEXTCONDPRO-MEDIUM" w:cs="Times New Roman" w:hint="eastAsia"/>
          <w:b/>
          <w:color w:val="405965"/>
          <w:kern w:val="36"/>
          <w:sz w:val="28"/>
          <w:szCs w:val="28"/>
          <w:lang w:eastAsia="ru-RU"/>
        </w:rPr>
        <w:t>имущественные</w:t>
      </w:r>
      <w:r w:rsidRPr="00B574B1">
        <w:rPr>
          <w:rFonts w:ascii="Conv_PFDINTEXTCONDPRO-MEDIUM" w:eastAsia="Times New Roman" w:hAnsi="Conv_PFDINTEXTCONDPRO-MEDIUM" w:cs="Times New Roman"/>
          <w:b/>
          <w:color w:val="405965"/>
          <w:kern w:val="36"/>
          <w:sz w:val="28"/>
          <w:szCs w:val="28"/>
          <w:lang w:eastAsia="ru-RU"/>
        </w:rPr>
        <w:t xml:space="preserve"> </w:t>
      </w:r>
      <w:r w:rsidRPr="00B574B1">
        <w:rPr>
          <w:rFonts w:ascii="Conv_PFDINTEXTCONDPRO-MEDIUM" w:eastAsia="Times New Roman" w:hAnsi="Conv_PFDINTEXTCONDPRO-MEDIUM" w:cs="Times New Roman" w:hint="eastAsia"/>
          <w:b/>
          <w:color w:val="405965"/>
          <w:kern w:val="36"/>
          <w:sz w:val="28"/>
          <w:szCs w:val="28"/>
          <w:lang w:eastAsia="ru-RU"/>
        </w:rPr>
        <w:t>налоги</w:t>
      </w:r>
    </w:p>
    <w:p w:rsidR="00C477D1" w:rsidRPr="00C477D1" w:rsidRDefault="00C477D1" w:rsidP="00E33A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C477D1" w:rsidRPr="00C477D1" w:rsidRDefault="00C477D1" w:rsidP="00E33A1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C4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2018 </w:t>
      </w:r>
      <w:r w:rsidRPr="00C477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Налоговый кодекс Российской Федерации был дополнен статьей 45.1, с 1 января 2019 года</w:t>
      </w:r>
      <w:r w:rsidR="004C4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</w:t>
      </w:r>
      <w:r w:rsidR="006C5F6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C4B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понятие единого налогов</w:t>
      </w:r>
      <w:r w:rsidR="006C5F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C4B9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платежа,</w:t>
      </w:r>
      <w:r w:rsidRPr="00C47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позволяющего </w:t>
      </w:r>
      <w:r w:rsidRPr="00C477D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упростить физическим лицам уплату имущественных налогов.</w:t>
      </w:r>
    </w:p>
    <w:p w:rsidR="00C477D1" w:rsidRPr="00C477D1" w:rsidRDefault="00C477D1" w:rsidP="00E33A1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7D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налоговый платеж физического лица – это денежные средства, которые гражданин добровольно перечисляет в бюджетную систему Российской Федерации с помощью одного платежного поручения. Эта сумма зачисляется на соответствующий счет Федерального казначейства для уплаты налога на имущество физических лиц, транспортного и земельного налогов.</w:t>
      </w:r>
    </w:p>
    <w:p w:rsidR="00C477D1" w:rsidRPr="00C477D1" w:rsidRDefault="00C477D1" w:rsidP="00E33A1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отметить, что уплата ранее задекларированного налогоплательщиками налога на доходы физических лиц (НДФЛ) при помощи единого налогового платежа не предусмотрена, с его </w:t>
      </w:r>
      <w:proofErr w:type="gramStart"/>
      <w:r w:rsidRPr="00C477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proofErr w:type="gramEnd"/>
      <w:r w:rsidRPr="00C47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 </w:t>
      </w:r>
      <w:r w:rsidR="006C5F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048A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платить</w:t>
      </w:r>
      <w:r w:rsidRPr="00C47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48A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исключительно</w:t>
      </w:r>
      <w:r w:rsidR="007048A9" w:rsidRPr="00C47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48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вышеуказанные</w:t>
      </w:r>
      <w:r w:rsidR="0067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имущественные</w:t>
      </w:r>
      <w:r w:rsidR="007048A9" w:rsidRPr="00C47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7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налоги. Уплата иных налогов и сборов с пом</w:t>
      </w:r>
      <w:bookmarkStart w:id="0" w:name="_GoBack"/>
      <w:bookmarkEnd w:id="0"/>
      <w:r w:rsidRPr="00C47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ощью единого налогового платежа</w:t>
      </w:r>
      <w:r w:rsidR="0070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предусмотрена </w:t>
      </w:r>
    </w:p>
    <w:p w:rsidR="00C477D1" w:rsidRPr="00C477D1" w:rsidRDefault="007048A9" w:rsidP="00E33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Напоминаем гражданам, что у</w:t>
      </w:r>
      <w:r w:rsidR="00C477D1" w:rsidRPr="00C47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платить налог на доходы физических лиц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 w:rsidR="00C477D1" w:rsidRPr="00C47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электронных сервисов ФНС России «</w:t>
      </w:r>
      <w:hyperlink r:id="rId5" w:tgtFrame="_blank" w:history="1">
        <w:r w:rsidR="00C477D1" w:rsidRPr="00C477D1">
          <w:rPr>
            <w:rFonts w:ascii="Times New Roman" w:eastAsia="Times New Roman" w:hAnsi="Times New Roman" w:cs="Times New Roman"/>
            <w:color w:val="0066B3"/>
            <w:sz w:val="24"/>
            <w:szCs w:val="24"/>
            <w:lang w:eastAsia="ru-RU"/>
          </w:rPr>
          <w:t>Уплата налогов, страховых взносов физических лиц</w:t>
        </w:r>
      </w:hyperlink>
      <w:r w:rsidR="00C477D1" w:rsidRPr="00C477D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6" w:tgtFrame="_blank" w:history="1">
        <w:r w:rsidR="00C477D1" w:rsidRPr="00C477D1">
          <w:rPr>
            <w:rFonts w:ascii="Times New Roman" w:eastAsia="Times New Roman" w:hAnsi="Times New Roman" w:cs="Times New Roman"/>
            <w:color w:val="0066B3"/>
            <w:sz w:val="24"/>
            <w:szCs w:val="24"/>
            <w:lang w:eastAsia="ru-RU"/>
          </w:rPr>
          <w:t>Уплата налогов за третьих лиц</w:t>
        </w:r>
      </w:hyperlink>
      <w:r w:rsidR="00C477D1" w:rsidRPr="00C477D1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hyperlink r:id="rId7" w:tgtFrame="_blank" w:history="1">
        <w:r w:rsidR="00C477D1" w:rsidRPr="00C477D1">
          <w:rPr>
            <w:rFonts w:ascii="Times New Roman" w:eastAsia="Times New Roman" w:hAnsi="Times New Roman" w:cs="Times New Roman"/>
            <w:color w:val="0066B3"/>
            <w:sz w:val="24"/>
            <w:szCs w:val="24"/>
            <w:lang w:eastAsia="ru-RU"/>
          </w:rPr>
          <w:t>Заполнение платежного документа</w:t>
        </w:r>
      </w:hyperlink>
      <w:r w:rsidR="00C477D1" w:rsidRPr="00C477D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либо через сервис «</w:t>
      </w:r>
      <w:hyperlink r:id="rId8" w:history="1">
        <w:r w:rsidR="00C477D1" w:rsidRPr="00C477D1">
          <w:rPr>
            <w:rFonts w:ascii="Times New Roman" w:eastAsia="Times New Roman" w:hAnsi="Times New Roman" w:cs="Times New Roman"/>
            <w:color w:val="0066B3"/>
            <w:sz w:val="24"/>
            <w:szCs w:val="24"/>
            <w:lang w:eastAsia="ru-RU"/>
          </w:rPr>
          <w:t>Личный кабинет налогоплательщика – физического лица</w:t>
        </w:r>
      </w:hyperlink>
      <w:r w:rsidR="00C477D1" w:rsidRPr="00C477D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477D1" w:rsidRPr="00C477D1" w:rsidRDefault="00C477D1" w:rsidP="00E33A1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4615" w:rsidRDefault="00C91A4F" w:rsidP="00E33A1D">
      <w:pPr>
        <w:jc w:val="both"/>
      </w:pPr>
      <w:hyperlink r:id="rId9" w:tgtFrame="_blank" w:tooltip="LiveJournal" w:history="1">
        <w:r w:rsidR="00C477D1" w:rsidRPr="00C477D1">
          <w:rPr>
            <w:rFonts w:ascii="Arial" w:eastAsia="Times New Roman" w:hAnsi="Arial" w:cs="Arial"/>
            <w:color w:val="0066B3"/>
            <w:sz w:val="21"/>
            <w:szCs w:val="21"/>
            <w:u w:val="single"/>
            <w:shd w:val="clear" w:color="auto" w:fill="FFFFFF"/>
            <w:lang w:eastAsia="ru-RU"/>
          </w:rPr>
          <w:br/>
        </w:r>
      </w:hyperlink>
    </w:p>
    <w:sectPr w:rsidR="00E54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D1"/>
    <w:rsid w:val="001F09CA"/>
    <w:rsid w:val="004C4B9F"/>
    <w:rsid w:val="0067206C"/>
    <w:rsid w:val="006C5F6D"/>
    <w:rsid w:val="007048A9"/>
    <w:rsid w:val="00B574B1"/>
    <w:rsid w:val="00C477D1"/>
    <w:rsid w:val="00C91A4F"/>
    <w:rsid w:val="00D51594"/>
    <w:rsid w:val="00D61E6D"/>
    <w:rsid w:val="00E3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77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7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77D1"/>
    <w:rPr>
      <w:color w:val="0000FF"/>
      <w:u w:val="single"/>
    </w:rPr>
  </w:style>
  <w:style w:type="character" w:customStyle="1" w:styleId="b-share-btnwrap">
    <w:name w:val="b-share-btn__wrap"/>
    <w:basedOn w:val="a0"/>
    <w:rsid w:val="00C477D1"/>
  </w:style>
  <w:style w:type="paragraph" w:styleId="a5">
    <w:name w:val="Balloon Text"/>
    <w:basedOn w:val="a"/>
    <w:link w:val="a6"/>
    <w:uiPriority w:val="99"/>
    <w:semiHidden/>
    <w:unhideWhenUsed/>
    <w:rsid w:val="004C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77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7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77D1"/>
    <w:rPr>
      <w:color w:val="0000FF"/>
      <w:u w:val="single"/>
    </w:rPr>
  </w:style>
  <w:style w:type="character" w:customStyle="1" w:styleId="b-share-btnwrap">
    <w:name w:val="b-share-btn__wrap"/>
    <w:basedOn w:val="a0"/>
    <w:rsid w:val="00C477D1"/>
  </w:style>
  <w:style w:type="paragraph" w:styleId="a5">
    <w:name w:val="Balloon Text"/>
    <w:basedOn w:val="a"/>
    <w:link w:val="a6"/>
    <w:uiPriority w:val="99"/>
    <w:semiHidden/>
    <w:unhideWhenUsed/>
    <w:rsid w:val="004C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3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3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0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9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693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5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ADDF2"/>
                                <w:left w:val="none" w:sz="0" w:space="0" w:color="auto"/>
                                <w:bottom w:val="single" w:sz="6" w:space="15" w:color="CADDF2"/>
                                <w:right w:val="none" w:sz="0" w:space="0" w:color="auto"/>
                              </w:divBdr>
                              <w:divsChild>
                                <w:div w:id="679545926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/log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rvice.nalog.ru/payment/payment-search.html?svc=payme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ervice.nalog.ru/static/personal-data.html?svc=payment-ex&amp;from=%2Fpayment%2Fpayment-ex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ervice.nalog.ru/payment/payment-search.html?svc=tax-f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are.yandex.net/go.xml?service=lj&amp;url=https%3A%2F%2Fwww.nalog.ru%2Frn64%2Fnews%2Factivities_fts%2F8912457%2F&amp;title=%D0%95%D0%B4%D0%B8%D0%BD%D1%8B%D0%B9%20%D0%BD%D0%B0%D0%BB%D0%BE%D0%B3%D0%BE%D0%B2%D1%8B%D0%B9%20%D0%BF%D0%BB%D0%B0%D1%82%D0%B5%D0%B6%20%D0%BF%D0%BE%D0%B7%D0%B2%D0%BE%D0%BB%D1%8F%D0%B5%D1%82%20%D0%BE%D0%BF%D0%BB%D0%B0%D1%87%D0%B8%D0%B2%D0%B0%D1%82%D1%8C%20%D1%82%D0%BE%D0%BB%D1%8C%D0%BA%D0%BE%20%D0%B8%D0%BC%D1%83%D1%89%D0%B5%D1%81%D1%82%D0%B2%D0%B5%D0%BD%D0%BD%D1%8B%D0%B5%20%D0%BD%D0%B0%D0%BB%D0%BE%D0%B3%D0%B8%20%7C%20%D0%A4%D0%9D%D0%A1%20%D0%A0%D0%BE%D1%81%D1%81%D0%B8%D0%B8%20%7C%2064%20%D0%A1%D0%B0%D1%80%D0%B0%D1%82%D0%BE%D0%B2%D1%81%D0%BA%D0%B0%D1%8F%20%D0%BE%D0%B1%D0%BB%D0%B0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Демидова Лейсан Равилевна</cp:lastModifiedBy>
  <cp:revision>2</cp:revision>
  <cp:lastPrinted>2019-07-11T11:21:00Z</cp:lastPrinted>
  <dcterms:created xsi:type="dcterms:W3CDTF">2019-07-15T09:46:00Z</dcterms:created>
  <dcterms:modified xsi:type="dcterms:W3CDTF">2019-07-15T09:46:00Z</dcterms:modified>
</cp:coreProperties>
</file>