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1" w:rsidRDefault="009E61C1">
      <w:pPr>
        <w:jc w:val="right"/>
        <w:rPr>
          <w:szCs w:val="23"/>
        </w:rPr>
      </w:pPr>
      <w:r>
        <w:rPr>
          <w:szCs w:val="23"/>
        </w:rPr>
        <w:t>Форма № 3.2риур</w:t>
      </w:r>
    </w:p>
    <w:p w:rsidR="009E61C1" w:rsidRDefault="009E61C1">
      <w:pPr>
        <w:pStyle w:val="a3"/>
        <w:jc w:val="left"/>
        <w:rPr>
          <w:sz w:val="17"/>
          <w:szCs w:val="17"/>
        </w:rPr>
      </w:pPr>
    </w:p>
    <w:p w:rsidR="009E61C1" w:rsidRDefault="009E61C1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9E61C1" w:rsidRDefault="009E61C1">
      <w:pPr>
        <w:pStyle w:val="21"/>
        <w:widowControl/>
        <w:spacing w:line="240" w:lineRule="auto"/>
        <w:ind w:firstLine="0"/>
        <w:jc w:val="center"/>
        <w:rPr>
          <w:b/>
          <w:sz w:val="24"/>
          <w:szCs w:val="27"/>
        </w:rPr>
      </w:pPr>
      <w:r>
        <w:rPr>
          <w:b/>
          <w:sz w:val="24"/>
          <w:szCs w:val="27"/>
        </w:rPr>
        <w:t xml:space="preserve">о численности избирателей, участников референдума, зарегистрированных на территории </w:t>
      </w:r>
    </w:p>
    <w:p w:rsidR="009E61C1" w:rsidRDefault="009E61C1">
      <w:pPr>
        <w:pStyle w:val="21"/>
        <w:widowControl/>
        <w:spacing w:line="240" w:lineRule="auto"/>
        <w:ind w:firstLine="0"/>
        <w:jc w:val="center"/>
        <w:rPr>
          <w:b/>
          <w:sz w:val="24"/>
          <w:szCs w:val="27"/>
        </w:rPr>
      </w:pPr>
      <w:r>
        <w:rPr>
          <w:b/>
          <w:sz w:val="24"/>
          <w:szCs w:val="27"/>
        </w:rPr>
        <w:t>Камско-Устьинского муниципального района</w:t>
      </w:r>
    </w:p>
    <w:p w:rsidR="009E61C1" w:rsidRDefault="009E61C1">
      <w:pPr>
        <w:pStyle w:val="21"/>
        <w:widowControl/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b/>
          <w:sz w:val="24"/>
          <w:szCs w:val="21"/>
        </w:rPr>
        <w:t>Республики Татарстан</w:t>
      </w:r>
    </w:p>
    <w:p w:rsidR="009E61C1" w:rsidRDefault="009E61C1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908" w:type="dxa"/>
        <w:tblLayout w:type="fixed"/>
        <w:tblLook w:val="0000"/>
      </w:tblPr>
      <w:tblGrid>
        <w:gridCol w:w="10908"/>
      </w:tblGrid>
      <w:tr w:rsidR="009E61C1">
        <w:trPr>
          <w:trHeight w:val="346"/>
        </w:trPr>
        <w:tc>
          <w:tcPr>
            <w:tcW w:w="10908" w:type="dxa"/>
          </w:tcPr>
          <w:p w:rsidR="009E61C1" w:rsidRDefault="009E61C1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9E61C1" w:rsidRDefault="009E61C1" w:rsidP="00E94ACD">
            <w:pPr>
              <w:jc w:val="center"/>
              <w:rPr>
                <w:szCs w:val="27"/>
                <w:u w:val="single"/>
              </w:rPr>
            </w:pPr>
            <w:r>
              <w:rPr>
                <w:b/>
                <w:szCs w:val="27"/>
              </w:rPr>
              <w:t xml:space="preserve">по состоянию на </w:t>
            </w:r>
            <w:r w:rsidR="00704B11">
              <w:rPr>
                <w:bCs/>
                <w:szCs w:val="27"/>
                <w:u w:val="single"/>
              </w:rPr>
              <w:t xml:space="preserve">1 </w:t>
            </w:r>
            <w:r w:rsidR="00282E02">
              <w:rPr>
                <w:bCs/>
                <w:szCs w:val="27"/>
                <w:u w:val="single"/>
              </w:rPr>
              <w:t>января 2015</w:t>
            </w:r>
            <w:r>
              <w:rPr>
                <w:bCs/>
                <w:szCs w:val="27"/>
                <w:u w:val="single"/>
              </w:rPr>
              <w:t xml:space="preserve"> года</w:t>
            </w:r>
          </w:p>
        </w:tc>
      </w:tr>
      <w:tr w:rsidR="009E61C1">
        <w:tc>
          <w:tcPr>
            <w:tcW w:w="10908" w:type="dxa"/>
          </w:tcPr>
          <w:p w:rsidR="009E61C1" w:rsidRDefault="009E61C1">
            <w:pPr>
              <w:jc w:val="center"/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9E61C1" w:rsidRDefault="009E61C1">
      <w:pPr>
        <w:rPr>
          <w:sz w:val="27"/>
          <w:szCs w:val="27"/>
        </w:rPr>
      </w:pPr>
    </w:p>
    <w:tbl>
      <w:tblPr>
        <w:tblW w:w="108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9900"/>
        <w:gridCol w:w="180"/>
      </w:tblGrid>
      <w:tr w:rsidR="009E61C1">
        <w:trPr>
          <w:trHeight w:val="472"/>
        </w:trPr>
        <w:tc>
          <w:tcPr>
            <w:tcW w:w="10691" w:type="dxa"/>
            <w:gridSpan w:val="2"/>
          </w:tcPr>
          <w:p w:rsidR="009E61C1" w:rsidRPr="00282E02" w:rsidRDefault="009E61C1">
            <w:pPr>
              <w:pStyle w:val="a5"/>
              <w:widowControl/>
              <w:spacing w:after="0"/>
              <w:jc w:val="left"/>
              <w:rPr>
                <w:sz w:val="24"/>
                <w:szCs w:val="27"/>
                <w:lang w:val="en-US"/>
              </w:rPr>
            </w:pPr>
            <w:r>
              <w:rPr>
                <w:sz w:val="24"/>
                <w:szCs w:val="27"/>
              </w:rPr>
              <w:t xml:space="preserve">             Число избирателей, участников референдума,                                             </w:t>
            </w:r>
            <w:r>
              <w:rPr>
                <w:b/>
                <w:bCs/>
                <w:sz w:val="24"/>
                <w:szCs w:val="27"/>
              </w:rPr>
              <w:t>13</w:t>
            </w:r>
            <w:r w:rsidR="00282E02">
              <w:rPr>
                <w:b/>
                <w:bCs/>
                <w:sz w:val="24"/>
                <w:szCs w:val="27"/>
                <w:lang w:val="en-US"/>
              </w:rPr>
              <w:t>577</w:t>
            </w:r>
          </w:p>
        </w:tc>
        <w:tc>
          <w:tcPr>
            <w:tcW w:w="180" w:type="dxa"/>
          </w:tcPr>
          <w:p w:rsidR="009E61C1" w:rsidRDefault="009E61C1">
            <w:pPr>
              <w:jc w:val="center"/>
              <w:rPr>
                <w:sz w:val="27"/>
                <w:szCs w:val="27"/>
              </w:rPr>
            </w:pPr>
          </w:p>
          <w:p w:rsidR="009E61C1" w:rsidRDefault="009E61C1">
            <w:pPr>
              <w:jc w:val="center"/>
              <w:rPr>
                <w:sz w:val="27"/>
                <w:szCs w:val="27"/>
              </w:rPr>
            </w:pPr>
          </w:p>
        </w:tc>
      </w:tr>
      <w:tr w:rsidR="009E61C1">
        <w:tc>
          <w:tcPr>
            <w:tcW w:w="10691" w:type="dxa"/>
            <w:gridSpan w:val="2"/>
          </w:tcPr>
          <w:p w:rsidR="009E61C1" w:rsidRDefault="009E61C1">
            <w:pPr>
              <w:pStyle w:val="a5"/>
              <w:widowControl/>
              <w:spacing w:after="0"/>
              <w:jc w:val="both"/>
              <w:rPr>
                <w:sz w:val="24"/>
                <w:szCs w:val="19"/>
              </w:rPr>
            </w:pPr>
            <w:r>
              <w:rPr>
                <w:sz w:val="24"/>
                <w:szCs w:val="27"/>
              </w:rPr>
              <w:t xml:space="preserve">        в том числе</w:t>
            </w:r>
            <w:r>
              <w:rPr>
                <w:rStyle w:val="a6"/>
                <w:sz w:val="24"/>
                <w:szCs w:val="27"/>
              </w:rPr>
              <w:footnoteReference w:customMarkFollows="1" w:id="2"/>
              <w:t>1</w:t>
            </w:r>
            <w:r>
              <w:rPr>
                <w:sz w:val="24"/>
                <w:szCs w:val="27"/>
              </w:rPr>
              <w:t xml:space="preserve"> </w:t>
            </w:r>
          </w:p>
        </w:tc>
        <w:tc>
          <w:tcPr>
            <w:tcW w:w="180" w:type="dxa"/>
          </w:tcPr>
          <w:p w:rsidR="009E61C1" w:rsidRDefault="009E61C1">
            <w:pPr>
              <w:jc w:val="center"/>
              <w:rPr>
                <w:sz w:val="27"/>
                <w:szCs w:val="27"/>
              </w:rPr>
            </w:pPr>
          </w:p>
        </w:tc>
      </w:tr>
      <w:tr w:rsidR="009E61C1">
        <w:tc>
          <w:tcPr>
            <w:tcW w:w="791" w:type="dxa"/>
          </w:tcPr>
          <w:p w:rsidR="009E61C1" w:rsidRDefault="009E61C1">
            <w:pPr>
              <w:pStyle w:val="a5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9900" w:type="dxa"/>
          </w:tcPr>
          <w:p w:rsidR="009E61C1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Балтачевское сельское поселение                                    </w:t>
            </w:r>
            <w:r w:rsidR="00282E02">
              <w:rPr>
                <w:sz w:val="24"/>
              </w:rPr>
              <w:t xml:space="preserve">                             19</w:t>
            </w:r>
            <w:r w:rsidR="00282E02" w:rsidRPr="00282E02">
              <w:rPr>
                <w:sz w:val="24"/>
              </w:rPr>
              <w:t>9</w:t>
            </w:r>
            <w:r>
              <w:rPr>
                <w:sz w:val="24"/>
              </w:rPr>
              <w:t xml:space="preserve">                                                                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Большебуртасское сельское поселение                           </w:t>
            </w:r>
            <w:r w:rsidR="00282E02">
              <w:rPr>
                <w:sz w:val="24"/>
              </w:rPr>
              <w:t xml:space="preserve">                             26</w:t>
            </w:r>
            <w:r w:rsidR="00282E02" w:rsidRPr="00282E02">
              <w:rPr>
                <w:sz w:val="24"/>
              </w:rPr>
              <w:t>5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Большекармалинское сельское поселение                      </w:t>
            </w:r>
            <w:r w:rsidR="00282E02">
              <w:rPr>
                <w:sz w:val="24"/>
              </w:rPr>
              <w:t xml:space="preserve">                             2</w:t>
            </w:r>
            <w:r w:rsidR="00282E02" w:rsidRPr="00282E02">
              <w:rPr>
                <w:sz w:val="24"/>
              </w:rPr>
              <w:t>75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Большекляринское сельское поселение                          </w:t>
            </w:r>
            <w:r w:rsidR="00282E02">
              <w:rPr>
                <w:sz w:val="24"/>
              </w:rPr>
              <w:t xml:space="preserve">                             48</w:t>
            </w:r>
            <w:r w:rsidR="00282E02" w:rsidRPr="00282E02">
              <w:rPr>
                <w:sz w:val="24"/>
              </w:rPr>
              <w:t>5</w:t>
            </w:r>
          </w:p>
          <w:p w:rsidR="009E61C1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Большесалтыковское сельское поселение                      </w:t>
            </w:r>
            <w:r w:rsidR="00282E02">
              <w:rPr>
                <w:sz w:val="24"/>
              </w:rPr>
              <w:t xml:space="preserve">                             4</w:t>
            </w:r>
            <w:r w:rsidR="00282E02" w:rsidRPr="00282E02">
              <w:rPr>
                <w:sz w:val="24"/>
              </w:rPr>
              <w:t>57</w:t>
            </w:r>
            <w:r>
              <w:rPr>
                <w:sz w:val="24"/>
              </w:rPr>
              <w:t xml:space="preserve">                                   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Варваринское сельское поселение                                              </w:t>
            </w:r>
            <w:r w:rsidR="00282E02">
              <w:rPr>
                <w:sz w:val="24"/>
              </w:rPr>
              <w:t xml:space="preserve">                 2</w:t>
            </w:r>
            <w:r w:rsidR="00282E02" w:rsidRPr="00282E02">
              <w:rPr>
                <w:sz w:val="24"/>
              </w:rPr>
              <w:t>50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Камско-Устьинское городское поселение                      </w:t>
            </w:r>
            <w:r w:rsidR="00282E02">
              <w:rPr>
                <w:sz w:val="24"/>
              </w:rPr>
              <w:t xml:space="preserve">                            37</w:t>
            </w:r>
            <w:r w:rsidR="00282E02" w:rsidRPr="00282E02">
              <w:rPr>
                <w:sz w:val="24"/>
              </w:rPr>
              <w:t>97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Кирельское сельское поселение                                      </w:t>
            </w:r>
            <w:r w:rsidR="00282E02">
              <w:rPr>
                <w:sz w:val="24"/>
              </w:rPr>
              <w:t xml:space="preserve">                             5</w:t>
            </w:r>
            <w:r w:rsidR="00282E02" w:rsidRPr="00282E02">
              <w:rPr>
                <w:sz w:val="24"/>
              </w:rPr>
              <w:t>08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Клянчеевское сельское поселение                                  </w:t>
            </w:r>
            <w:r w:rsidR="00282E02">
              <w:rPr>
                <w:sz w:val="24"/>
              </w:rPr>
              <w:t xml:space="preserve">                             33</w:t>
            </w:r>
            <w:r w:rsidR="00282E02" w:rsidRPr="00282E02">
              <w:rPr>
                <w:sz w:val="24"/>
              </w:rPr>
              <w:t>4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Красновидовское сельское поселение                            </w:t>
            </w:r>
            <w:r w:rsidR="00282E02">
              <w:rPr>
                <w:sz w:val="24"/>
              </w:rPr>
              <w:t xml:space="preserve">                             5</w:t>
            </w:r>
            <w:r w:rsidR="00282E02" w:rsidRPr="00282E02">
              <w:rPr>
                <w:sz w:val="24"/>
              </w:rPr>
              <w:t>12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Куйбышевско-Затонское городское поселение             </w:t>
            </w:r>
            <w:r w:rsidR="00E94ACD">
              <w:rPr>
                <w:sz w:val="24"/>
              </w:rPr>
              <w:t xml:space="preserve">          </w:t>
            </w:r>
            <w:r w:rsidR="00282E02">
              <w:rPr>
                <w:sz w:val="24"/>
              </w:rPr>
              <w:t xml:space="preserve">                  222</w:t>
            </w:r>
            <w:r w:rsidR="00282E02" w:rsidRPr="00282E02">
              <w:rPr>
                <w:sz w:val="24"/>
              </w:rPr>
              <w:t>2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Малосалтыковское сельское поселение                         </w:t>
            </w:r>
            <w:r w:rsidR="00282E02">
              <w:rPr>
                <w:sz w:val="24"/>
              </w:rPr>
              <w:t xml:space="preserve">                             3</w:t>
            </w:r>
            <w:r w:rsidR="00282E02" w:rsidRPr="00282E02">
              <w:rPr>
                <w:sz w:val="24"/>
              </w:rPr>
              <w:t>40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Осинниковское сельское поселение                               </w:t>
            </w:r>
            <w:r w:rsidR="00282E02">
              <w:rPr>
                <w:sz w:val="24"/>
              </w:rPr>
              <w:t xml:space="preserve">                             1</w:t>
            </w:r>
            <w:r w:rsidR="00282E02" w:rsidRPr="00282E02">
              <w:rPr>
                <w:sz w:val="24"/>
              </w:rPr>
              <w:t>69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Старобарышевское сельское поселение                                                   </w:t>
            </w:r>
            <w:r w:rsidR="00282E02">
              <w:rPr>
                <w:sz w:val="24"/>
              </w:rPr>
              <w:t xml:space="preserve">   2</w:t>
            </w:r>
            <w:r w:rsidR="00282E02" w:rsidRPr="00282E02">
              <w:rPr>
                <w:sz w:val="24"/>
              </w:rPr>
              <w:t>61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Староказеевское сельское поселение                             </w:t>
            </w:r>
            <w:r w:rsidR="00282E02">
              <w:rPr>
                <w:sz w:val="24"/>
              </w:rPr>
              <w:t xml:space="preserve">                             38</w:t>
            </w:r>
            <w:r w:rsidR="00282E02" w:rsidRPr="00282E02">
              <w:rPr>
                <w:sz w:val="24"/>
              </w:rPr>
              <w:t>4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Сюкеевское сельское поселение                                     </w:t>
            </w:r>
            <w:r w:rsidR="00704B11">
              <w:rPr>
                <w:sz w:val="24"/>
              </w:rPr>
              <w:t xml:space="preserve"> </w:t>
            </w:r>
            <w:r w:rsidR="00282E02">
              <w:rPr>
                <w:sz w:val="24"/>
              </w:rPr>
              <w:t xml:space="preserve">                            52</w:t>
            </w:r>
            <w:r w:rsidR="00282E02" w:rsidRPr="00282E02">
              <w:rPr>
                <w:sz w:val="24"/>
              </w:rPr>
              <w:t>7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Тенишевское городское поселение                                 </w:t>
            </w:r>
            <w:r w:rsidR="00282E02">
              <w:rPr>
                <w:sz w:val="24"/>
              </w:rPr>
              <w:t xml:space="preserve">                             6</w:t>
            </w:r>
            <w:r w:rsidR="00282E02" w:rsidRPr="00282E02">
              <w:rPr>
                <w:sz w:val="24"/>
              </w:rPr>
              <w:t>47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Теньковское сельское поселение                                    </w:t>
            </w:r>
            <w:r w:rsidR="00282E02">
              <w:rPr>
                <w:sz w:val="24"/>
              </w:rPr>
              <w:t xml:space="preserve">                            133</w:t>
            </w:r>
            <w:r w:rsidR="00282E02" w:rsidRPr="00282E02">
              <w:rPr>
                <w:sz w:val="24"/>
              </w:rPr>
              <w:t>5</w:t>
            </w:r>
          </w:p>
          <w:p w:rsidR="009E61C1" w:rsidRPr="00282E02" w:rsidRDefault="009E61C1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Уразлинское сельское поселение                                   </w:t>
            </w:r>
            <w:r w:rsidR="00E94ACD">
              <w:rPr>
                <w:sz w:val="24"/>
              </w:rPr>
              <w:t xml:space="preserve">       </w:t>
            </w:r>
            <w:r w:rsidR="00282E02">
              <w:rPr>
                <w:sz w:val="24"/>
              </w:rPr>
              <w:t xml:space="preserve">                      2</w:t>
            </w:r>
            <w:r w:rsidR="00282E02" w:rsidRPr="00282E02">
              <w:rPr>
                <w:sz w:val="24"/>
              </w:rPr>
              <w:t>46</w:t>
            </w:r>
          </w:p>
          <w:p w:rsidR="009E61C1" w:rsidRPr="00282E02" w:rsidRDefault="009E61C1">
            <w:pPr>
              <w:pStyle w:val="a5"/>
              <w:jc w:val="left"/>
            </w:pPr>
            <w:r>
              <w:rPr>
                <w:sz w:val="24"/>
              </w:rPr>
              <w:t>Янгасальское сельское поселение                                                               3</w:t>
            </w:r>
            <w:r w:rsidR="00254D03">
              <w:rPr>
                <w:sz w:val="24"/>
              </w:rPr>
              <w:t>6</w:t>
            </w:r>
            <w:r w:rsidR="00282E02" w:rsidRPr="00282E02">
              <w:rPr>
                <w:sz w:val="24"/>
              </w:rPr>
              <w:t>4</w:t>
            </w:r>
          </w:p>
        </w:tc>
        <w:tc>
          <w:tcPr>
            <w:tcW w:w="180" w:type="dxa"/>
          </w:tcPr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rPr>
                <w:sz w:val="27"/>
                <w:szCs w:val="27"/>
              </w:rPr>
            </w:pPr>
          </w:p>
          <w:p w:rsidR="009E61C1" w:rsidRDefault="009E61C1">
            <w:pPr>
              <w:pStyle w:val="a5"/>
              <w:jc w:val="left"/>
              <w:rPr>
                <w:sz w:val="27"/>
                <w:szCs w:val="27"/>
              </w:rPr>
            </w:pPr>
          </w:p>
        </w:tc>
      </w:tr>
    </w:tbl>
    <w:p w:rsidR="009E61C1" w:rsidRDefault="009E61C1">
      <w:pPr>
        <w:rPr>
          <w:sz w:val="27"/>
          <w:szCs w:val="27"/>
        </w:rPr>
      </w:pP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95"/>
      </w:tblGrid>
      <w:tr w:rsidR="009E61C1">
        <w:trPr>
          <w:cantSplit/>
        </w:trPr>
        <w:tc>
          <w:tcPr>
            <w:tcW w:w="7016" w:type="dxa"/>
            <w:gridSpan w:val="2"/>
          </w:tcPr>
          <w:p w:rsidR="009E61C1" w:rsidRDefault="00833DF4">
            <w:pPr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Руководитель</w:t>
            </w:r>
            <w:r w:rsidR="009E61C1">
              <w:rPr>
                <w:b/>
                <w:bCs/>
                <w:szCs w:val="27"/>
              </w:rPr>
              <w:t xml:space="preserve"> исполнительного комитета</w:t>
            </w:r>
          </w:p>
          <w:p w:rsidR="009E61C1" w:rsidRDefault="009E61C1">
            <w:pPr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Камско-Устьинского муниципального района</w:t>
            </w:r>
          </w:p>
          <w:p w:rsidR="009E61C1" w:rsidRDefault="009E61C1">
            <w:pPr>
              <w:rPr>
                <w:b/>
                <w:bCs/>
                <w:szCs w:val="27"/>
              </w:rPr>
            </w:pPr>
            <w:r>
              <w:rPr>
                <w:b/>
                <w:bCs/>
                <w:szCs w:val="27"/>
              </w:rPr>
              <w:t>Республики Татарстан</w:t>
            </w:r>
            <w:r>
              <w:rPr>
                <w:rStyle w:val="a6"/>
                <w:b/>
                <w:bCs/>
                <w:sz w:val="24"/>
                <w:szCs w:val="27"/>
              </w:rPr>
              <w:footnoteReference w:customMarkFollows="1" w:id="3"/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E61C1" w:rsidRDefault="009E61C1">
            <w:pPr>
              <w:jc w:val="center"/>
              <w:rPr>
                <w:szCs w:val="27"/>
              </w:rPr>
            </w:pPr>
          </w:p>
        </w:tc>
        <w:tc>
          <w:tcPr>
            <w:tcW w:w="283" w:type="dxa"/>
          </w:tcPr>
          <w:p w:rsidR="009E61C1" w:rsidRDefault="009E61C1">
            <w:pPr>
              <w:rPr>
                <w:szCs w:val="27"/>
              </w:rPr>
            </w:pP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9E61C1" w:rsidRPr="00833DF4" w:rsidRDefault="009E61C1">
            <w:pPr>
              <w:rPr>
                <w:szCs w:val="27"/>
              </w:rPr>
            </w:pPr>
          </w:p>
          <w:p w:rsidR="009E61C1" w:rsidRPr="00833DF4" w:rsidRDefault="009E61C1"/>
          <w:p w:rsidR="009E61C1" w:rsidRDefault="008E2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en-US"/>
              </w:rPr>
              <w:t>а</w:t>
            </w:r>
            <w:r w:rsidR="00833DF4">
              <w:rPr>
                <w:b/>
                <w:bCs/>
              </w:rPr>
              <w:t>люков А.Р.</w:t>
            </w:r>
          </w:p>
        </w:tc>
      </w:tr>
      <w:tr w:rsidR="009E61C1">
        <w:tc>
          <w:tcPr>
            <w:tcW w:w="5315" w:type="dxa"/>
          </w:tcPr>
          <w:p w:rsidR="009E61C1" w:rsidRDefault="009E61C1">
            <w:pPr>
              <w:jc w:val="center"/>
              <w:rPr>
                <w:szCs w:val="19"/>
              </w:rPr>
            </w:pPr>
          </w:p>
        </w:tc>
        <w:tc>
          <w:tcPr>
            <w:tcW w:w="1701" w:type="dxa"/>
          </w:tcPr>
          <w:p w:rsidR="009E61C1" w:rsidRDefault="009E61C1">
            <w:pPr>
              <w:jc w:val="center"/>
              <w:rPr>
                <w:szCs w:val="27"/>
              </w:rPr>
            </w:pPr>
          </w:p>
        </w:tc>
        <w:tc>
          <w:tcPr>
            <w:tcW w:w="1276" w:type="dxa"/>
          </w:tcPr>
          <w:p w:rsidR="009E61C1" w:rsidRDefault="009E61C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9E61C1" w:rsidRDefault="009E61C1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295" w:type="dxa"/>
          </w:tcPr>
          <w:p w:rsidR="009E61C1" w:rsidRDefault="009E61C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(фамилия, имя, отчество)</w:t>
            </w:r>
          </w:p>
        </w:tc>
      </w:tr>
      <w:tr w:rsidR="009E61C1">
        <w:tc>
          <w:tcPr>
            <w:tcW w:w="5315" w:type="dxa"/>
          </w:tcPr>
          <w:p w:rsidR="009E61C1" w:rsidRDefault="009E61C1">
            <w:pPr>
              <w:rPr>
                <w:szCs w:val="27"/>
              </w:rPr>
            </w:pPr>
          </w:p>
          <w:p w:rsidR="009E61C1" w:rsidRDefault="009E61C1">
            <w:pPr>
              <w:ind w:left="1843"/>
              <w:rPr>
                <w:szCs w:val="27"/>
              </w:rPr>
            </w:pPr>
            <w:r>
              <w:rPr>
                <w:szCs w:val="27"/>
              </w:rPr>
              <w:t>МП</w:t>
            </w:r>
          </w:p>
        </w:tc>
        <w:tc>
          <w:tcPr>
            <w:tcW w:w="1701" w:type="dxa"/>
          </w:tcPr>
          <w:p w:rsidR="009E61C1" w:rsidRDefault="009E61C1">
            <w:pPr>
              <w:jc w:val="center"/>
              <w:rPr>
                <w:szCs w:val="27"/>
              </w:rPr>
            </w:pPr>
          </w:p>
        </w:tc>
        <w:tc>
          <w:tcPr>
            <w:tcW w:w="1276" w:type="dxa"/>
          </w:tcPr>
          <w:p w:rsidR="009E61C1" w:rsidRDefault="009E61C1">
            <w:pPr>
              <w:jc w:val="center"/>
              <w:rPr>
                <w:szCs w:val="19"/>
              </w:rPr>
            </w:pPr>
          </w:p>
        </w:tc>
        <w:tc>
          <w:tcPr>
            <w:tcW w:w="283" w:type="dxa"/>
          </w:tcPr>
          <w:p w:rsidR="009E61C1" w:rsidRDefault="009E61C1">
            <w:pPr>
              <w:jc w:val="center"/>
              <w:rPr>
                <w:szCs w:val="19"/>
              </w:rPr>
            </w:pPr>
          </w:p>
        </w:tc>
        <w:tc>
          <w:tcPr>
            <w:tcW w:w="2295" w:type="dxa"/>
          </w:tcPr>
          <w:p w:rsidR="009E61C1" w:rsidRDefault="009E61C1">
            <w:pPr>
              <w:jc w:val="center"/>
              <w:rPr>
                <w:szCs w:val="19"/>
              </w:rPr>
            </w:pPr>
          </w:p>
        </w:tc>
      </w:tr>
    </w:tbl>
    <w:p w:rsidR="009E61C1" w:rsidRDefault="009E61C1">
      <w:pPr>
        <w:spacing w:line="360" w:lineRule="auto"/>
        <w:ind w:firstLine="902"/>
        <w:jc w:val="both"/>
        <w:rPr>
          <w:sz w:val="28"/>
        </w:rPr>
      </w:pPr>
    </w:p>
    <w:p w:rsidR="009E61C1" w:rsidRDefault="009E61C1"/>
    <w:sectPr w:rsidR="009E61C1" w:rsidSect="001955D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22" w:rsidRDefault="00FD5F22">
      <w:r>
        <w:separator/>
      </w:r>
    </w:p>
  </w:endnote>
  <w:endnote w:type="continuationSeparator" w:id="1">
    <w:p w:rsidR="00FD5F22" w:rsidRDefault="00FD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22" w:rsidRDefault="00FD5F22">
      <w:r>
        <w:separator/>
      </w:r>
    </w:p>
  </w:footnote>
  <w:footnote w:type="continuationSeparator" w:id="1">
    <w:p w:rsidR="00FD5F22" w:rsidRDefault="00FD5F22">
      <w:r>
        <w:continuationSeparator/>
      </w:r>
    </w:p>
  </w:footnote>
  <w:footnote w:id="2">
    <w:p w:rsidR="009E61C1" w:rsidRDefault="009E61C1">
      <w:pPr>
        <w:pStyle w:val="a4"/>
      </w:pPr>
      <w:r>
        <w:rPr>
          <w:rStyle w:val="a6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3">
    <w:p w:rsidR="009E61C1" w:rsidRDefault="009E61C1">
      <w:pPr>
        <w:pStyle w:val="a4"/>
        <w:rPr>
          <w:sz w:val="19"/>
          <w:szCs w:val="19"/>
        </w:rPr>
      </w:pPr>
      <w:r>
        <w:rPr>
          <w:rStyle w:val="a6"/>
        </w:rPr>
        <w:t>2</w:t>
      </w:r>
      <w:r>
        <w:rPr>
          <w:sz w:val="19"/>
          <w:szCs w:val="19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B11"/>
    <w:rsid w:val="001955DB"/>
    <w:rsid w:val="00254D03"/>
    <w:rsid w:val="00282E02"/>
    <w:rsid w:val="00301805"/>
    <w:rsid w:val="00382EF7"/>
    <w:rsid w:val="00645B46"/>
    <w:rsid w:val="00704B11"/>
    <w:rsid w:val="007F1576"/>
    <w:rsid w:val="00833DF4"/>
    <w:rsid w:val="008E2796"/>
    <w:rsid w:val="009C1B7D"/>
    <w:rsid w:val="009E61C1"/>
    <w:rsid w:val="00AB682F"/>
    <w:rsid w:val="00E94ACD"/>
    <w:rsid w:val="00F476C4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B"/>
    <w:rPr>
      <w:sz w:val="24"/>
      <w:szCs w:val="24"/>
    </w:rPr>
  </w:style>
  <w:style w:type="paragraph" w:styleId="1">
    <w:name w:val="heading 1"/>
    <w:basedOn w:val="a"/>
    <w:next w:val="a"/>
    <w:qFormat/>
    <w:rsid w:val="00195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55D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955DB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paragraph" w:styleId="a4">
    <w:name w:val="footnote text"/>
    <w:basedOn w:val="a"/>
    <w:semiHidden/>
    <w:rsid w:val="001955DB"/>
    <w:pPr>
      <w:keepNext/>
      <w:keepLines/>
      <w:jc w:val="both"/>
    </w:pPr>
    <w:rPr>
      <w:sz w:val="20"/>
      <w:szCs w:val="20"/>
    </w:rPr>
  </w:style>
  <w:style w:type="paragraph" w:customStyle="1" w:styleId="a5">
    <w:name w:val="Ñîäåðæ"/>
    <w:basedOn w:val="a"/>
    <w:rsid w:val="001955D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styleId="a6">
    <w:name w:val="footnote reference"/>
    <w:basedOn w:val="a0"/>
    <w:semiHidden/>
    <w:rsid w:val="001955DB"/>
    <w:rPr>
      <w:sz w:val="22"/>
      <w:vertAlign w:val="superscript"/>
    </w:rPr>
  </w:style>
  <w:style w:type="paragraph" w:customStyle="1" w:styleId="21">
    <w:name w:val="Основной текст 21"/>
    <w:basedOn w:val="a"/>
    <w:rsid w:val="001955DB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CROC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test</dc:creator>
  <cp:keywords/>
  <dc:description/>
  <cp:lastModifiedBy>admin</cp:lastModifiedBy>
  <cp:revision>2</cp:revision>
  <cp:lastPrinted>2014-07-16T07:45:00Z</cp:lastPrinted>
  <dcterms:created xsi:type="dcterms:W3CDTF">2014-12-25T12:35:00Z</dcterms:created>
  <dcterms:modified xsi:type="dcterms:W3CDTF">2014-12-25T12:35:00Z</dcterms:modified>
</cp:coreProperties>
</file>