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FB" w:rsidRDefault="00FA15FB" w:rsidP="00FA15FB">
      <w:pPr>
        <w:pStyle w:val="2"/>
      </w:pPr>
      <w:r>
        <w:t xml:space="preserve">Пенсионный фонд </w:t>
      </w:r>
      <w:r w:rsidR="00CD6B42">
        <w:t>информирует</w:t>
      </w:r>
    </w:p>
    <w:p w:rsidR="00FA15FB" w:rsidRPr="003E20AC" w:rsidRDefault="00CD6B42" w:rsidP="003E20AC">
      <w:pPr>
        <w:pStyle w:val="3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Toc396213378"/>
      <w:proofErr w:type="gramStart"/>
      <w:r>
        <w:rPr>
          <w:rFonts w:ascii="Times New Roman" w:hAnsi="Times New Roman" w:cs="Times New Roman"/>
          <w:sz w:val="28"/>
          <w:szCs w:val="28"/>
        </w:rPr>
        <w:t>В связи с многочисленными обращениями жителей района по вопросу посещения работниками Пенсио</w:t>
      </w:r>
      <w:r w:rsidR="006B6C2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фонда</w:t>
      </w:r>
      <w:r w:rsidR="006B6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C2A">
        <w:rPr>
          <w:rFonts w:ascii="Times New Roman" w:hAnsi="Times New Roman" w:cs="Times New Roman"/>
          <w:sz w:val="28"/>
          <w:szCs w:val="28"/>
        </w:rPr>
        <w:t>РФ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с предложениями о заключении непонятных договоров, Управление ПФР по Камско-Устьинскому и Апастовскому районам РТ информирует: п</w:t>
      </w:r>
      <w:r w:rsidR="00FA15FB" w:rsidRPr="003E20AC">
        <w:rPr>
          <w:rFonts w:ascii="Times New Roman" w:hAnsi="Times New Roman" w:cs="Times New Roman"/>
          <w:sz w:val="28"/>
          <w:szCs w:val="28"/>
        </w:rPr>
        <w:t>осещение граждан на дому в целях разъяснения пенсионного законодательства по инвестированию средств пенсионных накоплений и заключению договоров об обязательном пенсионном страховании не входит в компетенцию сотрудников Пенсионного фонда.</w:t>
      </w:r>
      <w:bookmarkEnd w:id="0"/>
      <w:proofErr w:type="gramEnd"/>
    </w:p>
    <w:p w:rsidR="00FA15FB" w:rsidRPr="003E20AC" w:rsidRDefault="00FA15FB" w:rsidP="003E20AC">
      <w:pPr>
        <w:pStyle w:val="a3"/>
        <w:spacing w:before="0" w:beforeAutospacing="0" w:after="0" w:afterAutospacing="0"/>
        <w:ind w:firstLine="709"/>
        <w:rPr>
          <w:sz w:val="28"/>
        </w:rPr>
      </w:pPr>
      <w:r w:rsidRPr="003E20AC">
        <w:rPr>
          <w:sz w:val="28"/>
        </w:rPr>
        <w:t xml:space="preserve">Если Вас посетил агент одного из </w:t>
      </w:r>
      <w:r w:rsidRPr="003E20AC">
        <w:rPr>
          <w:bCs/>
          <w:sz w:val="28"/>
        </w:rPr>
        <w:t>негосударственных пенсионных фондов</w:t>
      </w:r>
      <w:r w:rsidRPr="003E20AC">
        <w:rPr>
          <w:sz w:val="28"/>
        </w:rPr>
        <w:t xml:space="preserve">, то для подтверждения его полномочий и выяснения организации, представителем которой он является, необходимо требовать предъявление документов (паспорт, удостоверение, доверенность и т.д.), а также подписывать договор об обязательном </w:t>
      </w:r>
      <w:r w:rsidRPr="003E20AC">
        <w:rPr>
          <w:bCs/>
          <w:sz w:val="28"/>
        </w:rPr>
        <w:t>пенсионном страховании</w:t>
      </w:r>
      <w:r w:rsidRPr="003E20AC">
        <w:rPr>
          <w:sz w:val="28"/>
        </w:rPr>
        <w:t xml:space="preserve"> только после подробного ознакомления содержания и заполнения всех реквизитов.</w:t>
      </w:r>
    </w:p>
    <w:p w:rsidR="00FA15FB" w:rsidRPr="003E20AC" w:rsidRDefault="00FA15FB" w:rsidP="003E20AC">
      <w:pPr>
        <w:pStyle w:val="a3"/>
        <w:spacing w:before="0" w:beforeAutospacing="0" w:after="0" w:afterAutospacing="0"/>
        <w:ind w:firstLine="709"/>
        <w:rPr>
          <w:sz w:val="28"/>
        </w:rPr>
      </w:pPr>
      <w:r w:rsidRPr="003E20AC">
        <w:rPr>
          <w:sz w:val="28"/>
        </w:rPr>
        <w:t xml:space="preserve">Если Вы обнаружили, что Ваши </w:t>
      </w:r>
      <w:r w:rsidRPr="003E20AC">
        <w:rPr>
          <w:bCs/>
          <w:sz w:val="28"/>
        </w:rPr>
        <w:t>пенсионные накопления</w:t>
      </w:r>
      <w:r w:rsidRPr="003E20AC">
        <w:rPr>
          <w:sz w:val="28"/>
        </w:rPr>
        <w:t xml:space="preserve"> оказались переведены в какой </w:t>
      </w:r>
      <w:proofErr w:type="gramStart"/>
      <w:r w:rsidRPr="003E20AC">
        <w:rPr>
          <w:sz w:val="28"/>
        </w:rPr>
        <w:t>-л</w:t>
      </w:r>
      <w:proofErr w:type="gramEnd"/>
      <w:r w:rsidRPr="003E20AC">
        <w:rPr>
          <w:sz w:val="28"/>
        </w:rPr>
        <w:t xml:space="preserve">ибо </w:t>
      </w:r>
      <w:r w:rsidRPr="003E20AC">
        <w:rPr>
          <w:bCs/>
          <w:sz w:val="28"/>
        </w:rPr>
        <w:t>НПФ</w:t>
      </w:r>
      <w:r w:rsidRPr="003E20AC">
        <w:rPr>
          <w:sz w:val="28"/>
        </w:rPr>
        <w:t xml:space="preserve"> без Вашего ведома, необходимо:</w:t>
      </w:r>
    </w:p>
    <w:p w:rsidR="00FA15FB" w:rsidRPr="003E20AC" w:rsidRDefault="00FA15FB" w:rsidP="003E20AC">
      <w:pPr>
        <w:pStyle w:val="a3"/>
        <w:spacing w:before="0" w:beforeAutospacing="0" w:after="0" w:afterAutospacing="0"/>
        <w:ind w:firstLine="709"/>
        <w:rPr>
          <w:sz w:val="28"/>
        </w:rPr>
      </w:pPr>
      <w:r w:rsidRPr="003E20AC">
        <w:rPr>
          <w:sz w:val="28"/>
        </w:rPr>
        <w:t xml:space="preserve">1. Уведомить о незаконном переводе накопительной части </w:t>
      </w:r>
      <w:r w:rsidRPr="003E20AC">
        <w:rPr>
          <w:bCs/>
          <w:sz w:val="28"/>
        </w:rPr>
        <w:t>трудовой пенсии Пенсионный фонд РФ</w:t>
      </w:r>
      <w:r w:rsidRPr="003E20AC">
        <w:rPr>
          <w:sz w:val="28"/>
        </w:rPr>
        <w:t xml:space="preserve">. Для этого необходимо письменно обратиться в любой территориальный орган </w:t>
      </w:r>
      <w:r w:rsidRPr="003E20AC">
        <w:rPr>
          <w:bCs/>
          <w:sz w:val="28"/>
        </w:rPr>
        <w:t>ПФР</w:t>
      </w:r>
      <w:r w:rsidRPr="003E20AC">
        <w:rPr>
          <w:sz w:val="28"/>
        </w:rPr>
        <w:t>.</w:t>
      </w:r>
    </w:p>
    <w:p w:rsidR="00FA15FB" w:rsidRPr="003E20AC" w:rsidRDefault="00FA15FB" w:rsidP="003E20AC">
      <w:pPr>
        <w:pStyle w:val="a3"/>
        <w:spacing w:before="0" w:beforeAutospacing="0" w:after="0" w:afterAutospacing="0"/>
        <w:ind w:firstLine="709"/>
        <w:rPr>
          <w:sz w:val="28"/>
        </w:rPr>
      </w:pPr>
      <w:r w:rsidRPr="003E20AC">
        <w:rPr>
          <w:sz w:val="28"/>
        </w:rPr>
        <w:t xml:space="preserve">2. Обратиться или направить письменную претензию (в свободной форме) в </w:t>
      </w:r>
      <w:r w:rsidRPr="003E20AC">
        <w:rPr>
          <w:bCs/>
          <w:sz w:val="28"/>
        </w:rPr>
        <w:t>негосударственный пенсионный фонд</w:t>
      </w:r>
      <w:r w:rsidRPr="003E20AC">
        <w:rPr>
          <w:sz w:val="28"/>
        </w:rPr>
        <w:t xml:space="preserve">, в который были неправомерно переведены Ваши </w:t>
      </w:r>
      <w:r w:rsidRPr="003E20AC">
        <w:rPr>
          <w:bCs/>
          <w:sz w:val="28"/>
        </w:rPr>
        <w:t>пенсионные накопления</w:t>
      </w:r>
      <w:r w:rsidRPr="003E20AC">
        <w:rPr>
          <w:sz w:val="28"/>
        </w:rPr>
        <w:t xml:space="preserve"> и </w:t>
      </w:r>
      <w:proofErr w:type="gramStart"/>
      <w:r w:rsidRPr="003E20AC">
        <w:rPr>
          <w:sz w:val="28"/>
        </w:rPr>
        <w:t>затребовать</w:t>
      </w:r>
      <w:proofErr w:type="gramEnd"/>
      <w:r w:rsidRPr="003E20AC">
        <w:rPr>
          <w:sz w:val="28"/>
        </w:rPr>
        <w:t xml:space="preserve"> копию заключенного с вами договора об обязательном </w:t>
      </w:r>
      <w:r w:rsidRPr="003E20AC">
        <w:rPr>
          <w:bCs/>
          <w:sz w:val="28"/>
        </w:rPr>
        <w:t>пенсионном страховании</w:t>
      </w:r>
      <w:r w:rsidRPr="003E20AC">
        <w:rPr>
          <w:sz w:val="28"/>
        </w:rPr>
        <w:t xml:space="preserve">. </w:t>
      </w:r>
      <w:r w:rsidRPr="003E20AC">
        <w:rPr>
          <w:bCs/>
          <w:sz w:val="28"/>
        </w:rPr>
        <w:t>НПФ</w:t>
      </w:r>
      <w:r w:rsidRPr="003E20AC">
        <w:rPr>
          <w:sz w:val="28"/>
        </w:rPr>
        <w:t xml:space="preserve"> обязан Вам ответить, на </w:t>
      </w:r>
      <w:proofErr w:type="gramStart"/>
      <w:r w:rsidRPr="003E20AC">
        <w:rPr>
          <w:sz w:val="28"/>
        </w:rPr>
        <w:t>основании</w:t>
      </w:r>
      <w:proofErr w:type="gramEnd"/>
      <w:r w:rsidRPr="003E20AC">
        <w:rPr>
          <w:sz w:val="28"/>
        </w:rPr>
        <w:t xml:space="preserve"> каких документов был осуществлен перевод.</w:t>
      </w:r>
    </w:p>
    <w:p w:rsidR="00FA15FB" w:rsidRPr="003E20AC" w:rsidRDefault="00FA15FB" w:rsidP="003E20AC">
      <w:pPr>
        <w:pStyle w:val="a3"/>
        <w:spacing w:before="0" w:beforeAutospacing="0" w:after="0" w:afterAutospacing="0"/>
        <w:ind w:firstLine="709"/>
        <w:rPr>
          <w:sz w:val="28"/>
        </w:rPr>
      </w:pPr>
      <w:r w:rsidRPr="003E20AC">
        <w:rPr>
          <w:sz w:val="28"/>
        </w:rPr>
        <w:t xml:space="preserve">Если Вы уверены, что не подписывали документы для перевода средств </w:t>
      </w:r>
      <w:r w:rsidRPr="003E20AC">
        <w:rPr>
          <w:bCs/>
          <w:sz w:val="28"/>
        </w:rPr>
        <w:t>пенсионных накоплений</w:t>
      </w:r>
      <w:r w:rsidRPr="003E20AC">
        <w:rPr>
          <w:sz w:val="28"/>
        </w:rPr>
        <w:t xml:space="preserve"> в </w:t>
      </w:r>
      <w:r w:rsidRPr="003E20AC">
        <w:rPr>
          <w:bCs/>
          <w:sz w:val="28"/>
        </w:rPr>
        <w:t>негосударственный пенсионный фонд</w:t>
      </w:r>
      <w:r w:rsidRPr="003E20AC">
        <w:rPr>
          <w:sz w:val="28"/>
        </w:rPr>
        <w:t>, обратитесь в правоохранительные органы.</w:t>
      </w:r>
    </w:p>
    <w:p w:rsidR="00FA15FB" w:rsidRDefault="00FA15FB" w:rsidP="003E20AC">
      <w:pPr>
        <w:pStyle w:val="a3"/>
        <w:spacing w:before="0" w:beforeAutospacing="0" w:after="0" w:afterAutospacing="0"/>
        <w:ind w:firstLine="709"/>
        <w:rPr>
          <w:sz w:val="28"/>
        </w:rPr>
      </w:pPr>
      <w:r w:rsidRPr="003E20AC">
        <w:rPr>
          <w:sz w:val="28"/>
        </w:rPr>
        <w:t xml:space="preserve">Управление </w:t>
      </w:r>
      <w:r w:rsidRPr="003E20AC">
        <w:rPr>
          <w:bCs/>
          <w:sz w:val="28"/>
        </w:rPr>
        <w:t>ПФР</w:t>
      </w:r>
      <w:r w:rsidRPr="003E20AC">
        <w:rPr>
          <w:sz w:val="28"/>
        </w:rPr>
        <w:t xml:space="preserve"> </w:t>
      </w:r>
      <w:r w:rsidR="003E20AC">
        <w:rPr>
          <w:sz w:val="28"/>
        </w:rPr>
        <w:t>Камско-Устьинскому и Апастовскому районам РТ</w:t>
      </w:r>
      <w:r w:rsidRPr="003E20AC">
        <w:rPr>
          <w:sz w:val="28"/>
        </w:rPr>
        <w:t xml:space="preserve"> призывает граждан внимательно относиться к выбору организации, которая будет управлять Вашими </w:t>
      </w:r>
      <w:r w:rsidRPr="003E20AC">
        <w:rPr>
          <w:bCs/>
          <w:sz w:val="28"/>
        </w:rPr>
        <w:t>пенсионными накоплениями</w:t>
      </w:r>
      <w:r w:rsidRPr="003E20AC">
        <w:rPr>
          <w:sz w:val="28"/>
        </w:rPr>
        <w:t>.</w:t>
      </w:r>
    </w:p>
    <w:p w:rsidR="003E20AC" w:rsidRPr="003E20AC" w:rsidRDefault="003E20AC" w:rsidP="003E20AC">
      <w:pPr>
        <w:pStyle w:val="a3"/>
        <w:spacing w:before="0" w:beforeAutospacing="0" w:after="0" w:afterAutospacing="0"/>
        <w:ind w:firstLine="709"/>
        <w:rPr>
          <w:sz w:val="28"/>
        </w:rPr>
      </w:pPr>
    </w:p>
    <w:p w:rsidR="003E20AC" w:rsidRDefault="003E20AC" w:rsidP="003E20AC">
      <w:pPr>
        <w:spacing w:after="0" w:line="240" w:lineRule="auto"/>
        <w:ind w:firstLine="567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УПФР по Камско-Устьинскому и </w:t>
      </w:r>
    </w:p>
    <w:p w:rsidR="00146FD8" w:rsidRPr="003E20AC" w:rsidRDefault="003E20AC" w:rsidP="003E20AC">
      <w:pPr>
        <w:spacing w:after="0" w:line="240" w:lineRule="auto"/>
        <w:ind w:firstLine="5670"/>
        <w:rPr>
          <w:rFonts w:cs="Times New Roman"/>
          <w:szCs w:val="28"/>
        </w:rPr>
      </w:pPr>
      <w:r>
        <w:rPr>
          <w:rFonts w:cs="Times New Roman"/>
          <w:szCs w:val="28"/>
        </w:rPr>
        <w:t>Апастовскому районам РТ</w:t>
      </w:r>
    </w:p>
    <w:sectPr w:rsidR="00146FD8" w:rsidRPr="003E20AC" w:rsidSect="006E7F45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FB"/>
    <w:rsid w:val="000B2ACF"/>
    <w:rsid w:val="000F22E5"/>
    <w:rsid w:val="00146FD8"/>
    <w:rsid w:val="003E20AC"/>
    <w:rsid w:val="006B6C2A"/>
    <w:rsid w:val="006E7F45"/>
    <w:rsid w:val="008135DE"/>
    <w:rsid w:val="00CD6B42"/>
    <w:rsid w:val="00E81A64"/>
    <w:rsid w:val="00FA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D8"/>
  </w:style>
  <w:style w:type="paragraph" w:styleId="2">
    <w:name w:val="heading 2"/>
    <w:next w:val="a"/>
    <w:link w:val="20"/>
    <w:uiPriority w:val="9"/>
    <w:qFormat/>
    <w:rsid w:val="00FA15FB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A15FB"/>
    <w:pPr>
      <w:keepNext/>
      <w:keepLines/>
      <w:spacing w:after="120" w:line="240" w:lineRule="auto"/>
      <w:ind w:firstLine="709"/>
      <w:jc w:val="both"/>
      <w:outlineLvl w:val="2"/>
    </w:pPr>
    <w:rPr>
      <w:rFonts w:ascii="Arial" w:eastAsia="Times New Roman" w:hAnsi="Arial" w:cs="Arial"/>
      <w:bCs/>
      <w:i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15FB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15FB"/>
    <w:rPr>
      <w:rFonts w:ascii="Arial" w:eastAsia="Times New Roman" w:hAnsi="Arial" w:cs="Arial"/>
      <w:bCs/>
      <w:i/>
      <w:sz w:val="24"/>
      <w:szCs w:val="26"/>
      <w:lang w:eastAsia="ru-RU"/>
    </w:rPr>
  </w:style>
  <w:style w:type="paragraph" w:customStyle="1" w:styleId="a3">
    <w:name w:val="Текст документа"/>
    <w:basedOn w:val="a4"/>
    <w:link w:val="a5"/>
    <w:autoRedefine/>
    <w:rsid w:val="00FA15FB"/>
    <w:pPr>
      <w:spacing w:before="100" w:beforeAutospacing="1" w:after="100" w:afterAutospacing="1" w:line="240" w:lineRule="auto"/>
      <w:ind w:left="-52" w:firstLine="36"/>
      <w:jc w:val="both"/>
    </w:pPr>
    <w:rPr>
      <w:rFonts w:eastAsia="Verdana"/>
      <w:color w:val="000000"/>
      <w:szCs w:val="28"/>
      <w:lang w:eastAsia="ru-RU"/>
    </w:rPr>
  </w:style>
  <w:style w:type="character" w:customStyle="1" w:styleId="a5">
    <w:name w:val="Текст документа Знак"/>
    <w:link w:val="a3"/>
    <w:rsid w:val="00FA15FB"/>
    <w:rPr>
      <w:rFonts w:eastAsia="Verdana" w:cs="Times New Roman"/>
      <w:color w:val="000000"/>
      <w:sz w:val="24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FA15FB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E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D8"/>
  </w:style>
  <w:style w:type="paragraph" w:styleId="2">
    <w:name w:val="heading 2"/>
    <w:next w:val="a"/>
    <w:link w:val="20"/>
    <w:uiPriority w:val="9"/>
    <w:qFormat/>
    <w:rsid w:val="00FA15FB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A15FB"/>
    <w:pPr>
      <w:keepNext/>
      <w:keepLines/>
      <w:spacing w:after="120" w:line="240" w:lineRule="auto"/>
      <w:ind w:firstLine="709"/>
      <w:jc w:val="both"/>
      <w:outlineLvl w:val="2"/>
    </w:pPr>
    <w:rPr>
      <w:rFonts w:ascii="Arial" w:eastAsia="Times New Roman" w:hAnsi="Arial" w:cs="Arial"/>
      <w:bCs/>
      <w:i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15FB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15FB"/>
    <w:rPr>
      <w:rFonts w:ascii="Arial" w:eastAsia="Times New Roman" w:hAnsi="Arial" w:cs="Arial"/>
      <w:bCs/>
      <w:i/>
      <w:sz w:val="24"/>
      <w:szCs w:val="26"/>
      <w:lang w:eastAsia="ru-RU"/>
    </w:rPr>
  </w:style>
  <w:style w:type="paragraph" w:customStyle="1" w:styleId="a3">
    <w:name w:val="Текст документа"/>
    <w:basedOn w:val="a4"/>
    <w:link w:val="a5"/>
    <w:autoRedefine/>
    <w:rsid w:val="00FA15FB"/>
    <w:pPr>
      <w:spacing w:before="100" w:beforeAutospacing="1" w:after="100" w:afterAutospacing="1" w:line="240" w:lineRule="auto"/>
      <w:ind w:left="-52" w:firstLine="36"/>
      <w:jc w:val="both"/>
    </w:pPr>
    <w:rPr>
      <w:rFonts w:eastAsia="Verdana"/>
      <w:color w:val="000000"/>
      <w:szCs w:val="28"/>
      <w:lang w:eastAsia="ru-RU"/>
    </w:rPr>
  </w:style>
  <w:style w:type="character" w:customStyle="1" w:styleId="a5">
    <w:name w:val="Текст документа Знак"/>
    <w:link w:val="a3"/>
    <w:rsid w:val="00FA15FB"/>
    <w:rPr>
      <w:rFonts w:eastAsia="Verdana" w:cs="Times New Roman"/>
      <w:color w:val="000000"/>
      <w:sz w:val="24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FA15FB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E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УПФР 210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210-0205</dc:creator>
  <cp:lastModifiedBy>210-0202</cp:lastModifiedBy>
  <cp:revision>4</cp:revision>
  <cp:lastPrinted>2015-07-03T05:44:00Z</cp:lastPrinted>
  <dcterms:created xsi:type="dcterms:W3CDTF">2015-07-03T05:45:00Z</dcterms:created>
  <dcterms:modified xsi:type="dcterms:W3CDTF">2015-07-03T06:29:00Z</dcterms:modified>
</cp:coreProperties>
</file>