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21" w:rsidRPr="0037200F" w:rsidRDefault="00723EA3" w:rsidP="00C4724E">
      <w:pPr>
        <w:pStyle w:val="a5"/>
        <w:tabs>
          <w:tab w:val="left" w:pos="0"/>
        </w:tabs>
        <w:ind w:firstLine="0"/>
        <w:rPr>
          <w:sz w:val="26"/>
          <w:szCs w:val="26"/>
        </w:rPr>
      </w:pPr>
      <w:r>
        <w:rPr>
          <w:szCs w:val="28"/>
        </w:rPr>
        <w:tab/>
      </w:r>
      <w:r w:rsidR="00EA1621" w:rsidRPr="0037200F">
        <w:rPr>
          <w:sz w:val="26"/>
          <w:szCs w:val="26"/>
        </w:rPr>
        <w:t xml:space="preserve"> </w:t>
      </w:r>
    </w:p>
    <w:p w:rsidR="007A0AD7" w:rsidRPr="00A02F50" w:rsidRDefault="00EA1621" w:rsidP="00A02F50">
      <w:pPr>
        <w:pStyle w:val="a3"/>
        <w:tabs>
          <w:tab w:val="left" w:pos="540"/>
          <w:tab w:val="left" w:pos="720"/>
        </w:tabs>
        <w:ind w:right="-5"/>
        <w:jc w:val="both"/>
        <w:outlineLvl w:val="0"/>
        <w:rPr>
          <w:b w:val="0"/>
          <w:color w:val="000000" w:themeColor="text1"/>
          <w:szCs w:val="24"/>
        </w:rPr>
      </w:pPr>
      <w:r w:rsidRPr="0037200F">
        <w:rPr>
          <w:b w:val="0"/>
          <w:sz w:val="26"/>
          <w:szCs w:val="26"/>
        </w:rPr>
        <w:tab/>
      </w:r>
      <w:r w:rsidR="004120F5" w:rsidRPr="00A02F50">
        <w:rPr>
          <w:b w:val="0"/>
          <w:color w:val="000000" w:themeColor="text1"/>
          <w:szCs w:val="24"/>
        </w:rPr>
        <w:t>П</w:t>
      </w:r>
      <w:r w:rsidR="007A0AD7" w:rsidRPr="00A02F50">
        <w:rPr>
          <w:b w:val="0"/>
          <w:color w:val="000000" w:themeColor="text1"/>
          <w:szCs w:val="24"/>
        </w:rPr>
        <w:t xml:space="preserve">рокуратурой Камско-Устьинского района </w:t>
      </w:r>
      <w:r w:rsidR="004120F5" w:rsidRPr="00A02F50">
        <w:rPr>
          <w:b w:val="0"/>
          <w:color w:val="000000" w:themeColor="text1"/>
          <w:szCs w:val="24"/>
        </w:rPr>
        <w:t xml:space="preserve">проведена проверка исполнения законодательства </w:t>
      </w:r>
      <w:r w:rsidR="007A0AD7" w:rsidRPr="00A02F50">
        <w:rPr>
          <w:b w:val="0"/>
          <w:color w:val="000000" w:themeColor="text1"/>
          <w:szCs w:val="24"/>
        </w:rPr>
        <w:t xml:space="preserve">по вопросу обеспечения пожарной безопасности и санитарно-эпидемиологическом благополучии населения на объектах социальной инфраструктуры с постоянным пребыванием людей и престарелых. </w:t>
      </w:r>
    </w:p>
    <w:p w:rsidR="00A02F50" w:rsidRPr="00A02F50" w:rsidRDefault="007A0AD7" w:rsidP="00A02F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Проведенной проверкой </w:t>
      </w:r>
      <w:r w:rsidR="00A02F50"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Автономной некоммерческой организации «Центр социальной помощи «Камские зори»</w:t>
      </w: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, находящегося по адресу: РТ, Камско-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Устьинский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пгт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Камское Устье, ул.  К. Маркса,  д.56  выявлены нарушения   требований  законодательства о пожарной безопасности, а именно, в  помещении 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электрощитовой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установлена противопожарная дверь (п. 5.2.6. Свода правил 4.13130 утвержденного приказом МЧС России от 24.04.2013 № 288); не организовано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защиты. (п. 17 (б) Правил противопожарного режима в РФ (утверждены постановлением Правительства РФ от 16.09.2020 года № 1479; не организовано обучение ответственных л</w:t>
      </w:r>
      <w:bookmarkStart w:id="0" w:name="sub_10024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иц мерам пожарной безопасности</w:t>
      </w:r>
      <w:bookmarkStart w:id="1" w:name="sub_10031"/>
      <w:bookmarkEnd w:id="0"/>
      <w:bookmarkEnd w:id="1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(п. 17 (б) Правил противопожарного режима в РФ (утверждены постановлением Правительства РФ от 16.09.2020 года № 1479); не осуществляется проверка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работ(п. 3 Правил противопожарного режима в РФ (утверждены постановлением Правительства РФ от 16.09.2020 года № 1479; не осуществляется проверка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 (п. 13 Правил противопожарного режима в РФ (утверждены постановлением Правительства РФ от 16.09.2020 года № 1479); ч</w:t>
      </w:r>
      <w:r w:rsidRPr="00A02F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ердачное помещение не оборудовано пожарной сигнализацией и системой оповещения и управления эвакуацией людей при пожаре (ст. 52 п. 3 федерального закона РФ №123 от 22.07.2008 г. «Технический регламент о требованиях пожарной безопасности»).</w:t>
      </w:r>
    </w:p>
    <w:p w:rsidR="007A0AD7" w:rsidRPr="00A02F50" w:rsidRDefault="007A0AD7" w:rsidP="00A02F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По данному факту прокуратурой района в адрес директора внесено представление. В настоящее время акт прокурорского реагирования находится на рассмотрении.</w:t>
      </w:r>
    </w:p>
    <w:p w:rsidR="007A0AD7" w:rsidRPr="00A02F50" w:rsidRDefault="007A0AD7" w:rsidP="00A02F5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Кроме этого, по данному факту прокуратурой района возбуждено и направлено на рассмотрение в межрайонный отдел надзорной деятельности и профилактической работы по Камско-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Устьинскому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Тетюшскому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 районам УНД и профилактической работы ГУ МЧС России по РТ постановление о возбуждении дела об административном правонарушении по ч. 1 ст. 20.4 Кодекса Российской Федерации об административных правонарушениях в отношении директора АНО «ЦСП «Камские зори». </w:t>
      </w:r>
    </w:p>
    <w:p w:rsidR="007A0AD7" w:rsidRPr="00A02F50" w:rsidRDefault="00A02F50" w:rsidP="00A02F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же </w:t>
      </w:r>
      <w:r w:rsidR="007A0AD7"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прокуратурой Камско-Устьинского района проведена проверка соблюдения прав граждан, пребывающих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данной </w:t>
      </w:r>
      <w:r w:rsidR="007A0AD7"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A0AD7"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A02F50" w:rsidRDefault="007A0AD7" w:rsidP="00A02F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Проведенной проверкой установлено, что Организацией в нарушении ст.28, 39 Федерального закона №52-ФЗ от 30.09.1999 г. «О санитарно-эпидемиологическом благополучии населения», ряда статей СанПиНа 2.3/2.4.3590-20 «Санитарно-эпидемиологические требования к организации общественного питания населения» утвержденного постановлением Главного государственного санитарного врача Российской Федерации от 27 октября 2020 г. № 32, СанПиНа 2.1.3678-20 утвержденного постановлением Главного государственного санитарного врача Российской Федерации </w:t>
      </w:r>
      <w:r w:rsidRPr="00A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24 декабря 2020 г. № 44  </w:t>
      </w: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выявлены нарушения требований законодательства, а именно:  на потолке и стенах в физиотерапевтическом кабинете, на потолке в прачечной, актовом </w:t>
      </w:r>
    </w:p>
    <w:p w:rsidR="007A0AD7" w:rsidRPr="00A02F50" w:rsidRDefault="007A0AD7" w:rsidP="00A02F50">
      <w:pPr>
        <w:spacing w:after="0" w:line="240" w:lineRule="auto"/>
        <w:ind w:left="851" w:right="-852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зале, обеденном зале, производственном цехе, моечной пищеблока имеются следы протечек, в складском помещении пищеблока на потолке имеются трещины, в прачечной на стенах о потолке частично отсутствует штукатурка; в мясном цехе, моечной, складском помещении пищеблока стены на высоту не ниже 1,8 метра не облицованы материалами, устойчивыми к влажной обработке с использованием моющих и дезинфицирующих средств; помещения постоянного пребывания и проживания отдыхающих не оборудованы приборами для обеззараживания воздуха, имеется 2 прибора для обеззараживания воздуха (по одному на этаж), которые переносятся из помещения в помещение по графику; уборочный инвентарь, используемый для уборки помещений, промаркирован частично в зависимости от назначения помещений и видов уборочных работ; при организации питания допущена пищевая продукция без маркировки, а именно: капуста, морковь, яблоки; на пищеблоке кухонная посуда применяется не в соответствии с маркировкой по её применению, в кастрюле с маркировкой «Сметана» находится кисель, в тазу с маркировкой «Для чистых яиц» находится фарш рыбный; в целях контроля за качеством и безопасностью приготовленной пищевой продукции на пищеблоке не отбираются суточные пробы от каждой партии приготовленной пищевой продукции; на пищеблоке используется чайник с отбитой эмалью, что делает посуду не устойчивой к действию моющих и дезинфицирующих средств, используется пластмассовый таз для чистых яиц, изготовленный из материала, с маркировкой для непищевых продуктов.        </w:t>
      </w:r>
    </w:p>
    <w:p w:rsidR="007A0AD7" w:rsidRPr="00A02F50" w:rsidRDefault="007A0AD7" w:rsidP="00A02F50">
      <w:pPr>
        <w:spacing w:after="0" w:line="240" w:lineRule="auto"/>
        <w:ind w:left="851" w:right="-852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результатам проверки прокуратурой района в директора внесено представление, которое находится на рассмотрении.</w:t>
      </w:r>
    </w:p>
    <w:p w:rsidR="007A0AD7" w:rsidRPr="00A02F50" w:rsidRDefault="007A0AD7" w:rsidP="00A02F50">
      <w:pPr>
        <w:tabs>
          <w:tab w:val="left" w:pos="993"/>
        </w:tabs>
        <w:spacing w:after="0" w:line="240" w:lineRule="auto"/>
        <w:ind w:left="851" w:right="-85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Так же</w:t>
      </w:r>
      <w:r w:rsidRPr="00A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 результатам проведенной проверки соблюдения требований федерального законодательства при организации питания </w:t>
      </w: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престарелых и инвалидов</w:t>
      </w:r>
      <w:r w:rsidRPr="00A02F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связи с выявленными нарушениями, на должностное лицо </w:t>
      </w:r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Автономной некоммерческой организации «Центр социальной помощи «Камские зори» возбуждено дело об административном правонарушении по ч.1 ст. 6.3. КоАП РФ, которое направлено на рассмотрение в территориальный отдел Управления 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Республике Татарстан (Татарстан) в Зеленодольском, 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Верхнеуслонском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, Камско-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Устьинском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>Кайбицком</w:t>
      </w:r>
      <w:proofErr w:type="spellEnd"/>
      <w:r w:rsidRPr="00A0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районах РТ. </w:t>
      </w:r>
    </w:p>
    <w:p w:rsidR="007A0AD7" w:rsidRPr="003D05FE" w:rsidRDefault="007A0AD7" w:rsidP="00A02F50">
      <w:pPr>
        <w:tabs>
          <w:tab w:val="left" w:pos="993"/>
        </w:tabs>
        <w:spacing w:after="0" w:line="240" w:lineRule="auto"/>
        <w:ind w:left="851" w:right="-852"/>
        <w:jc w:val="both"/>
        <w:rPr>
          <w:color w:val="FF0000"/>
          <w:sz w:val="26"/>
          <w:szCs w:val="26"/>
        </w:rPr>
      </w:pPr>
    </w:p>
    <w:p w:rsidR="00A22E73" w:rsidRPr="0037200F" w:rsidRDefault="005072F1" w:rsidP="00A02F50">
      <w:pPr>
        <w:spacing w:after="0" w:line="240" w:lineRule="auto"/>
        <w:ind w:left="851" w:right="-852"/>
        <w:jc w:val="both"/>
        <w:rPr>
          <w:rFonts w:ascii="Times New Roman" w:hAnsi="Times New Roman" w:cs="Times New Roman"/>
          <w:sz w:val="26"/>
          <w:szCs w:val="26"/>
        </w:rPr>
      </w:pPr>
      <w:r w:rsidRPr="0037200F">
        <w:rPr>
          <w:rFonts w:ascii="Times New Roman" w:hAnsi="Times New Roman" w:cs="Times New Roman"/>
          <w:sz w:val="26"/>
          <w:szCs w:val="26"/>
        </w:rPr>
        <w:t xml:space="preserve"> </w:t>
      </w:r>
      <w:r w:rsidR="00404D22" w:rsidRPr="0037200F">
        <w:rPr>
          <w:sz w:val="26"/>
          <w:szCs w:val="26"/>
        </w:rPr>
        <w:t xml:space="preserve">       </w:t>
      </w:r>
      <w:r w:rsidR="00A22E73" w:rsidRPr="0037200F">
        <w:rPr>
          <w:sz w:val="26"/>
          <w:szCs w:val="26"/>
        </w:rPr>
        <w:t xml:space="preserve"> </w:t>
      </w:r>
    </w:p>
    <w:p w:rsidR="00277BB9" w:rsidRPr="00A02F50" w:rsidRDefault="00277BB9" w:rsidP="00A02F50">
      <w:pPr>
        <w:spacing w:after="0" w:line="240" w:lineRule="auto"/>
        <w:ind w:left="851" w:right="-852"/>
        <w:jc w:val="right"/>
        <w:rPr>
          <w:rFonts w:ascii="Times New Roman" w:hAnsi="Times New Roman" w:cs="Times New Roman"/>
          <w:sz w:val="24"/>
          <w:szCs w:val="24"/>
        </w:rPr>
      </w:pPr>
      <w:r w:rsidRPr="00A02F50">
        <w:rPr>
          <w:rFonts w:ascii="Times New Roman" w:hAnsi="Times New Roman" w:cs="Times New Roman"/>
          <w:sz w:val="24"/>
          <w:szCs w:val="24"/>
        </w:rPr>
        <w:t xml:space="preserve">Прокуратура Камско-Устьинского района </w:t>
      </w:r>
    </w:p>
    <w:p w:rsidR="00FC7706" w:rsidRDefault="00A02F50" w:rsidP="00A02F50">
      <w:pPr>
        <w:spacing w:after="0" w:line="240" w:lineRule="auto"/>
        <w:ind w:left="851" w:right="-85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57467" w:rsidRPr="00A02F50">
        <w:rPr>
          <w:rFonts w:ascii="Times New Roman" w:hAnsi="Times New Roman" w:cs="Times New Roman"/>
          <w:sz w:val="24"/>
          <w:szCs w:val="24"/>
        </w:rPr>
        <w:t xml:space="preserve"> </w:t>
      </w:r>
      <w:r w:rsidR="0037200F" w:rsidRPr="00A02F50">
        <w:rPr>
          <w:rFonts w:ascii="Times New Roman" w:hAnsi="Times New Roman" w:cs="Times New Roman"/>
          <w:sz w:val="24"/>
          <w:szCs w:val="24"/>
        </w:rPr>
        <w:t>января</w:t>
      </w:r>
      <w:r w:rsidR="00433AEE" w:rsidRPr="00A02F50">
        <w:rPr>
          <w:rFonts w:ascii="Times New Roman" w:hAnsi="Times New Roman" w:cs="Times New Roman"/>
          <w:sz w:val="24"/>
          <w:szCs w:val="24"/>
        </w:rPr>
        <w:t xml:space="preserve"> </w:t>
      </w:r>
      <w:r w:rsidR="0037200F" w:rsidRPr="00A02F50">
        <w:rPr>
          <w:rFonts w:ascii="Times New Roman" w:hAnsi="Times New Roman" w:cs="Times New Roman"/>
          <w:sz w:val="24"/>
          <w:szCs w:val="24"/>
        </w:rPr>
        <w:t xml:space="preserve">2023 </w:t>
      </w:r>
      <w:r w:rsidR="00277BB9" w:rsidRPr="00A02F50">
        <w:rPr>
          <w:rFonts w:ascii="Times New Roman" w:hAnsi="Times New Roman" w:cs="Times New Roman"/>
          <w:sz w:val="24"/>
          <w:szCs w:val="24"/>
        </w:rPr>
        <w:t>г.</w:t>
      </w:r>
    </w:p>
    <w:p w:rsidR="0086546C" w:rsidRPr="00A02F50" w:rsidRDefault="0086546C" w:rsidP="00A02F50">
      <w:pPr>
        <w:spacing w:after="0" w:line="240" w:lineRule="auto"/>
        <w:ind w:left="851" w:right="-85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Шакурова Г.В.</w:t>
      </w:r>
      <w:bookmarkStart w:id="2" w:name="_GoBack"/>
      <w:bookmarkEnd w:id="2"/>
    </w:p>
    <w:p w:rsidR="00E57F87" w:rsidRPr="00A02F50" w:rsidRDefault="00FC7706" w:rsidP="00A02F50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A02F50">
        <w:rPr>
          <w:rFonts w:ascii="Times New Roman" w:hAnsi="Times New Roman" w:cs="Times New Roman"/>
          <w:sz w:val="24"/>
          <w:szCs w:val="24"/>
        </w:rPr>
        <w:t xml:space="preserve"> </w:t>
      </w:r>
      <w:r w:rsidR="00277BB9" w:rsidRPr="00A02F50">
        <w:rPr>
          <w:rFonts w:ascii="Times New Roman" w:hAnsi="Times New Roman" w:cs="Times New Roman"/>
          <w:sz w:val="24"/>
          <w:szCs w:val="24"/>
        </w:rPr>
        <w:t xml:space="preserve">    </w:t>
      </w:r>
      <w:r w:rsidR="00E244D8" w:rsidRPr="00A02F50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E57F87" w:rsidRPr="00A02F50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7F87"/>
    <w:rsid w:val="00060B39"/>
    <w:rsid w:val="000753EC"/>
    <w:rsid w:val="00092BD3"/>
    <w:rsid w:val="000A14B6"/>
    <w:rsid w:val="00104933"/>
    <w:rsid w:val="00146E75"/>
    <w:rsid w:val="001602FF"/>
    <w:rsid w:val="00167034"/>
    <w:rsid w:val="00167221"/>
    <w:rsid w:val="00173740"/>
    <w:rsid w:val="001D5FB7"/>
    <w:rsid w:val="001F602B"/>
    <w:rsid w:val="0021685B"/>
    <w:rsid w:val="00267ACB"/>
    <w:rsid w:val="00277BB9"/>
    <w:rsid w:val="002940D2"/>
    <w:rsid w:val="002C1FE6"/>
    <w:rsid w:val="00311C55"/>
    <w:rsid w:val="0037200F"/>
    <w:rsid w:val="00375A15"/>
    <w:rsid w:val="00380060"/>
    <w:rsid w:val="003A68DC"/>
    <w:rsid w:val="003B0E4C"/>
    <w:rsid w:val="003F6646"/>
    <w:rsid w:val="00404D22"/>
    <w:rsid w:val="0041001F"/>
    <w:rsid w:val="004120F5"/>
    <w:rsid w:val="00431B87"/>
    <w:rsid w:val="00433AEE"/>
    <w:rsid w:val="00457467"/>
    <w:rsid w:val="004645EA"/>
    <w:rsid w:val="005072F1"/>
    <w:rsid w:val="00526D23"/>
    <w:rsid w:val="00547ACC"/>
    <w:rsid w:val="00561811"/>
    <w:rsid w:val="005862C7"/>
    <w:rsid w:val="00595ADB"/>
    <w:rsid w:val="00644AB2"/>
    <w:rsid w:val="00674033"/>
    <w:rsid w:val="0068428F"/>
    <w:rsid w:val="006B2F8C"/>
    <w:rsid w:val="006C6608"/>
    <w:rsid w:val="006E2F65"/>
    <w:rsid w:val="006E72E6"/>
    <w:rsid w:val="007161FB"/>
    <w:rsid w:val="00723EA3"/>
    <w:rsid w:val="00745C29"/>
    <w:rsid w:val="00754A65"/>
    <w:rsid w:val="007A0AD7"/>
    <w:rsid w:val="007A2A41"/>
    <w:rsid w:val="007A73DA"/>
    <w:rsid w:val="007E2C67"/>
    <w:rsid w:val="00846819"/>
    <w:rsid w:val="0086546C"/>
    <w:rsid w:val="00886B57"/>
    <w:rsid w:val="008A31E7"/>
    <w:rsid w:val="008B582C"/>
    <w:rsid w:val="008C260D"/>
    <w:rsid w:val="008C6006"/>
    <w:rsid w:val="008E0296"/>
    <w:rsid w:val="0094684F"/>
    <w:rsid w:val="009B2EDE"/>
    <w:rsid w:val="009C0A66"/>
    <w:rsid w:val="009E1194"/>
    <w:rsid w:val="009F5393"/>
    <w:rsid w:val="00A01215"/>
    <w:rsid w:val="00A02F50"/>
    <w:rsid w:val="00A068AD"/>
    <w:rsid w:val="00A22E73"/>
    <w:rsid w:val="00A34BC9"/>
    <w:rsid w:val="00A476F8"/>
    <w:rsid w:val="00A62A6B"/>
    <w:rsid w:val="00A66DDC"/>
    <w:rsid w:val="00A72CB5"/>
    <w:rsid w:val="00AC5F31"/>
    <w:rsid w:val="00AD20B7"/>
    <w:rsid w:val="00B135C7"/>
    <w:rsid w:val="00B1412C"/>
    <w:rsid w:val="00B415CD"/>
    <w:rsid w:val="00B6411C"/>
    <w:rsid w:val="00B86A66"/>
    <w:rsid w:val="00B95446"/>
    <w:rsid w:val="00BC7278"/>
    <w:rsid w:val="00BF3A9C"/>
    <w:rsid w:val="00C16AB1"/>
    <w:rsid w:val="00C4724E"/>
    <w:rsid w:val="00CA453F"/>
    <w:rsid w:val="00D06CAD"/>
    <w:rsid w:val="00D27842"/>
    <w:rsid w:val="00D5168E"/>
    <w:rsid w:val="00DD11A4"/>
    <w:rsid w:val="00DE523E"/>
    <w:rsid w:val="00E244D8"/>
    <w:rsid w:val="00E34BC3"/>
    <w:rsid w:val="00E574BC"/>
    <w:rsid w:val="00E57F87"/>
    <w:rsid w:val="00E612AB"/>
    <w:rsid w:val="00E953F1"/>
    <w:rsid w:val="00EA1621"/>
    <w:rsid w:val="00EF6911"/>
    <w:rsid w:val="00F16A72"/>
    <w:rsid w:val="00F33C67"/>
    <w:rsid w:val="00F45D74"/>
    <w:rsid w:val="00F5445A"/>
    <w:rsid w:val="00F82449"/>
    <w:rsid w:val="00FC08E7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E1A2"/>
  <w15:docId w15:val="{ADA3042A-57BE-4E09-A9FB-5C917240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basedOn w:val="a"/>
    <w:next w:val="a3"/>
    <w:qFormat/>
    <w:rsid w:val="0037200F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Название Знак"/>
    <w:rsid w:val="007A0AD7"/>
    <w:rPr>
      <w:b/>
      <w:sz w:val="24"/>
    </w:rPr>
  </w:style>
  <w:style w:type="paragraph" w:customStyle="1" w:styleId="ConsPlusNonformat">
    <w:name w:val="ConsPlusNonformat"/>
    <w:rsid w:val="007A0A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5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5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89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30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94F7-A024-437D-84F3-8E9E8D3A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Сабирова Евгения Владимировна</cp:lastModifiedBy>
  <cp:revision>5</cp:revision>
  <cp:lastPrinted>2023-01-31T06:26:00Z</cp:lastPrinted>
  <dcterms:created xsi:type="dcterms:W3CDTF">2023-01-30T06:12:00Z</dcterms:created>
  <dcterms:modified xsi:type="dcterms:W3CDTF">2023-01-31T06:26:00Z</dcterms:modified>
</cp:coreProperties>
</file>