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785" w:rsidRDefault="00001785" w:rsidP="00001785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C501F2">
        <w:rPr>
          <w:szCs w:val="28"/>
        </w:rPr>
        <w:t>Казанская межрайонная природоохранная прокуратура разъясняет о внесении изменений</w:t>
      </w:r>
      <w:r>
        <w:rPr>
          <w:szCs w:val="28"/>
        </w:rPr>
        <w:t xml:space="preserve"> в законодательство Российской Федерации </w:t>
      </w:r>
      <w:r>
        <w:rPr>
          <w:szCs w:val="28"/>
        </w:rPr>
        <w:t>п</w:t>
      </w:r>
      <w:r w:rsidRPr="00C501F2">
        <w:rPr>
          <w:rFonts w:eastAsia="Times New Roman" w:cs="Times New Roman"/>
          <w:szCs w:val="28"/>
          <w:lang w:eastAsia="ru-RU"/>
        </w:rPr>
        <w:t>остановление</w:t>
      </w:r>
      <w:r>
        <w:rPr>
          <w:rFonts w:eastAsia="Times New Roman" w:cs="Times New Roman"/>
          <w:szCs w:val="28"/>
          <w:lang w:eastAsia="ru-RU"/>
        </w:rPr>
        <w:t>м</w:t>
      </w:r>
      <w:r w:rsidRPr="00C501F2">
        <w:rPr>
          <w:rFonts w:eastAsia="Times New Roman" w:cs="Times New Roman"/>
          <w:szCs w:val="28"/>
          <w:lang w:eastAsia="ru-RU"/>
        </w:rPr>
        <w:t xml:space="preserve"> Правительства Р</w:t>
      </w:r>
      <w:r>
        <w:rPr>
          <w:rFonts w:eastAsia="Times New Roman" w:cs="Times New Roman"/>
          <w:szCs w:val="28"/>
          <w:lang w:eastAsia="ru-RU"/>
        </w:rPr>
        <w:t xml:space="preserve">оссийской </w:t>
      </w:r>
      <w:r w:rsidRPr="00C501F2">
        <w:rPr>
          <w:rFonts w:eastAsia="Times New Roman" w:cs="Times New Roman"/>
          <w:szCs w:val="28"/>
          <w:lang w:eastAsia="ru-RU"/>
        </w:rPr>
        <w:t>Ф</w:t>
      </w:r>
      <w:r>
        <w:rPr>
          <w:rFonts w:eastAsia="Times New Roman" w:cs="Times New Roman"/>
          <w:szCs w:val="28"/>
          <w:lang w:eastAsia="ru-RU"/>
        </w:rPr>
        <w:t>едерации</w:t>
      </w:r>
      <w:r w:rsidRPr="00C501F2">
        <w:rPr>
          <w:rFonts w:eastAsia="Times New Roman" w:cs="Times New Roman"/>
          <w:szCs w:val="28"/>
          <w:lang w:eastAsia="ru-RU"/>
        </w:rPr>
        <w:t xml:space="preserve"> от 16.10.2023 </w:t>
      </w:r>
      <w:r>
        <w:rPr>
          <w:rFonts w:eastAsia="Times New Roman" w:cs="Times New Roman"/>
          <w:szCs w:val="28"/>
          <w:lang w:eastAsia="ru-RU"/>
        </w:rPr>
        <w:t>№</w:t>
      </w:r>
      <w:r w:rsidRPr="00C501F2">
        <w:rPr>
          <w:rFonts w:eastAsia="Times New Roman" w:cs="Times New Roman"/>
          <w:szCs w:val="28"/>
          <w:lang w:eastAsia="ru-RU"/>
        </w:rPr>
        <w:t xml:space="preserve"> 1715</w:t>
      </w:r>
      <w:r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в соответствии с которыми </w:t>
      </w:r>
      <w:r w:rsidRPr="00C501F2">
        <w:rPr>
          <w:rFonts w:eastAsia="Times New Roman" w:cs="Times New Roman"/>
          <w:bCs/>
          <w:szCs w:val="28"/>
          <w:lang w:eastAsia="ru-RU"/>
        </w:rPr>
        <w:t>Росрыболовство наделено полномочиями по внесению в разрешения на экспорт и импорт, реэкспорт и интродукцию осетровых видов рыб и продукции из них, включая икру, изменений, приостановлению их действия и аннулированию, а также по разработке и утверждению форм указанных разрешений</w:t>
      </w:r>
      <w:r>
        <w:rPr>
          <w:rFonts w:eastAsia="Times New Roman" w:cs="Times New Roman"/>
          <w:bCs/>
          <w:szCs w:val="28"/>
          <w:lang w:eastAsia="ru-RU"/>
        </w:rPr>
        <w:t>.</w:t>
      </w:r>
      <w:bookmarkStart w:id="0" w:name="_GoBack"/>
      <w:bookmarkEnd w:id="0"/>
    </w:p>
    <w:p w:rsidR="00925A0D" w:rsidRDefault="00925A0D"/>
    <w:sectPr w:rsidR="00925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F34"/>
    <w:rsid w:val="00001785"/>
    <w:rsid w:val="00350D2C"/>
    <w:rsid w:val="00925A0D"/>
    <w:rsid w:val="00FA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366A"/>
  <w15:chartTrackingRefBased/>
  <w15:docId w15:val="{F79CB3CB-16D6-476F-A3DD-FF706FBF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785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Максим Николаевич</dc:creator>
  <cp:keywords/>
  <dc:description/>
  <cp:lastModifiedBy>Артамонов Максим Николаевич</cp:lastModifiedBy>
  <cp:revision>2</cp:revision>
  <dcterms:created xsi:type="dcterms:W3CDTF">2024-03-23T08:41:00Z</dcterms:created>
  <dcterms:modified xsi:type="dcterms:W3CDTF">2024-03-23T08:42:00Z</dcterms:modified>
</cp:coreProperties>
</file>