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8"/>
        <w:pBdr/>
        <w:spacing/>
        <w:ind w:right="0" w:firstLine="1418" w:left="-1418"/>
        <w:rPr>
          <w:b/>
        </w:rPr>
      </w:pPr>
      <w:r>
        <w:rPr>
          <w:sz w:val="20"/>
        </w:rPr>
        <w:t xml:space="preserve">ДОГОВОР</w:t>
      </w:r>
      <w:r>
        <w:rPr>
          <w:b/>
        </w:rPr>
      </w:r>
      <w:r>
        <w:rPr>
          <w:b/>
        </w:rPr>
      </w:r>
    </w:p>
    <w:p>
      <w:pPr>
        <w:pStyle w:val="627"/>
        <w:pBdr/>
        <w:spacing/>
        <w:ind w:right="0" w:firstLine="0" w:left="-993"/>
        <w:jc w:val="center"/>
        <w:rPr>
          <w:b/>
        </w:rPr>
      </w:pPr>
      <w:r>
        <w:rPr>
          <w:b/>
        </w:rPr>
        <w:t xml:space="preserve">                    </w:t>
      </w:r>
      <w:r>
        <w:rPr>
          <w:b/>
        </w:rPr>
        <w:t xml:space="preserve">купли-продажи (купчая) земельного участка</w:t>
      </w: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 w:right="0" w:firstLine="567" w:left="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center"/>
        <w:rPr/>
      </w:pPr>
      <w:r>
        <w:t xml:space="preserve">пгт. Камское Устье                                           </w:t>
      </w:r>
      <w:r>
        <w:rPr>
          <w:u w:val="single"/>
        </w:rPr>
        <w:t xml:space="preserve">№    /      </w:t>
      </w:r>
      <w:r>
        <w:t xml:space="preserve">                                            </w:t>
      </w:r>
      <w:r>
        <w:rPr>
          <w:u w:val="single"/>
        </w:rPr>
        <w:t xml:space="preserve">«   »                  20     года</w:t>
      </w:r>
      <w:r/>
    </w:p>
    <w:p>
      <w:pPr>
        <w:pStyle w:val="627"/>
        <w:pBdr/>
        <w:spacing w:line="264" w:lineRule="auto"/>
        <w:ind/>
        <w:jc w:val="center"/>
        <w:rPr/>
      </w:pPr>
      <w:r/>
      <w:r/>
    </w:p>
    <w:p>
      <w:pPr>
        <w:pStyle w:val="627"/>
        <w:pBdr/>
        <w:spacing w:line="264" w:lineRule="auto"/>
        <w:ind w:right="0" w:firstLine="709" w:left="0"/>
        <w:jc w:val="both"/>
        <w:rPr>
          <w:b/>
        </w:rPr>
      </w:pPr>
      <w:r>
        <w:t xml:space="preserve">Исполнительный комитет Камско-Устьинского муниципального района Республики Татарстан, в лице председателя Палаты имущественных и земельных отношений Камско-Устьинского муниципального района Респ</w:t>
      </w:r>
      <w:r>
        <w:t xml:space="preserve">ублики Татарстан Вязниковой Ирины Алексеевны, действующей на основании доверенности  Исполнительного комитета Камско-Устьинского муниципального  района Республики Татарстан от______________№ _____, именуемый в дальнейшем «Продавец», с одной стороны и Ф.И.О.</w:t>
      </w:r>
      <w:r>
        <w:rPr>
          <w:b/>
          <w:i/>
        </w:rPr>
        <w:t xml:space="preserve">,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именуемый в дальней</w:t>
      </w:r>
      <w:r>
        <w:t xml:space="preserve">шем «Покупатель», с другой стороны, на основании протокола о результатах аукциона по продаже земельного участка, заключили настоящий договор о нижеследующем:</w:t>
      </w:r>
      <w:r>
        <w:rPr>
          <w:b/>
        </w:rPr>
      </w:r>
      <w:r>
        <w:rPr>
          <w:b/>
        </w:rPr>
      </w:r>
    </w:p>
    <w:p>
      <w:pPr>
        <w:pStyle w:val="627"/>
        <w:numPr>
          <w:ilvl w:val="0"/>
          <w:numId w:val="5"/>
        </w:numPr>
        <w:pBdr/>
        <w:tabs>
          <w:tab w:val="left" w:leader="none" w:pos="567"/>
        </w:tabs>
        <w:spacing w:line="264" w:lineRule="auto"/>
        <w:ind w:right="0" w:firstLine="0" w:left="0"/>
        <w:jc w:val="center"/>
        <w:rPr>
          <w:sz w:val="20"/>
        </w:rPr>
      </w:pPr>
      <w:r>
        <w:rPr>
          <w:b/>
        </w:rPr>
        <w:t xml:space="preserve">Предмет договора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0" w:left="567"/>
        <w:jc w:val="both"/>
        <w:rPr>
          <w:sz w:val="20"/>
        </w:rPr>
      </w:pPr>
      <w:r>
        <w:rPr>
          <w:sz w:val="20"/>
        </w:rPr>
        <w:t xml:space="preserve">1.1.   Продавец продает, а Покупатель приобретает земельный участок, имеющий следующие характеристики: 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/>
      </w:pPr>
      <w:r>
        <w:rPr>
          <w:sz w:val="20"/>
        </w:rPr>
        <w:t xml:space="preserve">1.1.1.   Кадастровый номер земельного участка:</w:t>
      </w:r>
      <w:r>
        <w:rPr>
          <w:b/>
          <w:sz w:val="20"/>
          <w:u w:val="single"/>
        </w:rPr>
        <w:t xml:space="preserve"> 16:22:040101:631;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1.1.2. Местонахождение земельного участка: </w:t>
      </w:r>
      <w:r>
        <w:rPr>
          <w:b/>
          <w:u w:val="single"/>
        </w:rPr>
        <w:t xml:space="preserve">Республика Татарстан, Камско-Устьинский муниципальный район, с.Малые Салтыки, ул.Гагарина;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1.1.3. Общая площадь земельного участка</w:t>
      </w:r>
      <w:r>
        <w:rPr>
          <w:b/>
        </w:rPr>
        <w:t xml:space="preserve">:  </w:t>
      </w:r>
      <w:r>
        <w:rPr>
          <w:b/>
          <w:u w:val="single"/>
        </w:rPr>
        <w:t xml:space="preserve">1500 (одна тысяча пятьсот) кв.м</w:t>
      </w:r>
      <w:r>
        <w:rPr>
          <w:b/>
          <w:u w:val="none"/>
        </w:rPr>
        <w:t xml:space="preserve">.;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1.1.4. Целевое назначение (категория): </w:t>
      </w:r>
      <w:r>
        <w:rPr>
          <w:b/>
          <w:u w:val="single"/>
        </w:rPr>
        <w:t xml:space="preserve">земли населенных пунктов</w:t>
      </w:r>
      <w:r>
        <w:t xml:space="preserve">; </w:t>
      </w:r>
      <w:r/>
    </w:p>
    <w:p>
      <w:pPr>
        <w:pStyle w:val="627"/>
        <w:pBdr/>
        <w:spacing w:line="264" w:lineRule="auto"/>
        <w:ind w:right="0" w:firstLine="567" w:left="0"/>
        <w:jc w:val="both"/>
        <w:rPr>
          <w:lang w:val="tt-RU"/>
        </w:rPr>
      </w:pPr>
      <w:r>
        <w:t xml:space="preserve">1.1.5. Вид использования земельного участка: </w:t>
      </w:r>
      <w:r>
        <w:rPr>
          <w:b/>
          <w:bCs/>
          <w:u w:val="single"/>
        </w:rPr>
        <w:t xml:space="preserve">для ведения личного подсобного хозяйства</w:t>
      </w:r>
      <w:r>
        <w:rPr>
          <w:b/>
          <w:u w:val="single"/>
        </w:rPr>
        <w:t xml:space="preserve">.</w:t>
      </w:r>
      <w:r>
        <w:rPr>
          <w:lang w:val="tt-RU"/>
        </w:rPr>
      </w:r>
      <w:r>
        <w:rPr>
          <w:lang w:val="tt-RU"/>
        </w:rPr>
      </w:r>
    </w:p>
    <w:p>
      <w:pPr>
        <w:pStyle w:val="627"/>
        <w:pBdr/>
        <w:spacing w:line="264" w:lineRule="auto"/>
        <w:ind w:right="0" w:firstLine="567" w:left="0"/>
        <w:jc w:val="both"/>
        <w:rPr>
          <w:lang w:val="tt-RU"/>
        </w:rPr>
      </w:pPr>
      <w:r>
        <w:rPr>
          <w:lang w:val="tt-RU"/>
        </w:rPr>
        <w:t xml:space="preserve">1.1.6. </w:t>
      </w:r>
      <w:r>
        <w:t xml:space="preserve">Обременение земельного участка: </w:t>
      </w:r>
      <w:r>
        <w:rPr>
          <w:b/>
          <w:u w:val="single"/>
        </w:rPr>
        <w:t xml:space="preserve">не имеется</w:t>
      </w:r>
      <w:r>
        <w:rPr>
          <w:lang w:val="tt-RU"/>
        </w:rPr>
        <w:t xml:space="preserve">;</w:t>
      </w:r>
      <w:r>
        <w:rPr>
          <w:lang w:val="tt-RU"/>
        </w:rPr>
      </w:r>
      <w:r>
        <w:rPr>
          <w:lang w:val="tt-RU"/>
        </w:rPr>
      </w:r>
    </w:p>
    <w:p>
      <w:pPr>
        <w:pStyle w:val="627"/>
        <w:pBdr/>
        <w:spacing w:line="264" w:lineRule="auto"/>
        <w:ind w:right="0" w:firstLine="567" w:left="0"/>
        <w:jc w:val="both"/>
        <w:rPr>
          <w:rFonts w:ascii="Times New Roman CYR" w:hAnsi="Times New Roman CYR" w:cs="Times New Roman CYR"/>
          <w:b/>
          <w:color w:val="000000"/>
          <w:sz w:val="20"/>
          <w:szCs w:val="20"/>
          <w:u w:val="single"/>
        </w:rPr>
      </w:pPr>
      <w:r>
        <w:rPr>
          <w:lang w:val="tt-RU"/>
        </w:rPr>
        <w:t xml:space="preserve">1.1.7. </w:t>
      </w:r>
      <w:r>
        <w:t xml:space="preserve">Ограничения в использовании земельного участка:</w:t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  <w:t xml:space="preserve"> </w:t>
      </w:r>
      <w:r>
        <w:rPr>
          <w:rFonts w:ascii="Times New Roman CYR" w:hAnsi="Times New Roman CYR" w:cs="Times New Roman CYR"/>
          <w:b/>
          <w:color w:val="000000"/>
          <w:sz w:val="20"/>
          <w:szCs w:val="20"/>
          <w:u w:val="single"/>
        </w:rPr>
        <w:t xml:space="preserve">не имеются.</w:t>
      </w:r>
      <w:r>
        <w:rPr>
          <w:rFonts w:ascii="Times New Roman CYR" w:hAnsi="Times New Roman CYR" w:cs="Times New Roman CYR"/>
          <w:b/>
          <w:color w:val="000000"/>
          <w:sz w:val="20"/>
          <w:szCs w:val="20"/>
          <w:u w:val="single"/>
        </w:rPr>
      </w:r>
    </w:p>
    <w:p>
      <w:pPr>
        <w:pStyle w:val="6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b/>
          <w:bCs/>
          <w:iCs/>
          <w:sz w:val="20"/>
        </w:rPr>
      </w:pPr>
      <w:r>
        <w:rPr>
          <w:sz w:val="20"/>
        </w:rPr>
        <w:t xml:space="preserve">1.2. Продавец гарантирует, что земельный участок не обременён правами и претензиями третьих лиц, о которых Продавец не мог не знать, и не ограничен в его использовании в соответствии с разрешенным использованием</w:t>
      </w:r>
      <w:r>
        <w:rPr>
          <w:bCs/>
          <w:iCs/>
          <w:sz w:val="20"/>
        </w:rPr>
        <w:t xml:space="preserve">.</w:t>
      </w:r>
      <w:r>
        <w:rPr>
          <w:b/>
          <w:bCs/>
          <w:iCs/>
          <w:sz w:val="20"/>
        </w:rPr>
      </w:r>
      <w:r>
        <w:rPr>
          <w:b/>
          <w:bCs/>
          <w:iCs/>
          <w:sz w:val="20"/>
        </w:rPr>
      </w:r>
    </w:p>
    <w:p>
      <w:pPr>
        <w:pStyle w:val="6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b/>
          <w:bCs/>
          <w:iCs/>
          <w:sz w:val="20"/>
        </w:rPr>
      </w:pPr>
      <w:r>
        <w:rPr>
          <w:b/>
          <w:bCs/>
          <w:iCs/>
          <w:sz w:val="20"/>
        </w:rPr>
      </w:r>
      <w:r>
        <w:rPr>
          <w:b/>
          <w:bCs/>
          <w:iCs/>
          <w:sz w:val="20"/>
        </w:rPr>
      </w:r>
    </w:p>
    <w:p>
      <w:pPr>
        <w:pStyle w:val="6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0" w:left="0"/>
        <w:jc w:val="center"/>
        <w:rPr/>
      </w:pPr>
      <w:r>
        <w:rPr>
          <w:b/>
          <w:sz w:val="20"/>
        </w:rPr>
        <w:t xml:space="preserve">2. Условия оплаты и порядок расчетов.  </w:t>
      </w:r>
      <w:r/>
    </w:p>
    <w:p>
      <w:pPr>
        <w:pStyle w:val="627"/>
        <w:pBdr/>
        <w:tabs>
          <w:tab w:val="left" w:leader="none" w:pos="142"/>
        </w:tabs>
        <w:spacing/>
        <w:ind w:right="0" w:firstLine="567" w:left="0"/>
        <w:jc w:val="both"/>
        <w:rPr>
          <w:sz w:val="20"/>
        </w:rPr>
      </w:pPr>
      <w:r>
        <w:t xml:space="preserve">2.1. Цена, подлежащая оплате за земельный участок, без учета НДС составляет: </w:t>
      </w:r>
      <w:r>
        <w:rPr>
          <w:b/>
        </w:rPr>
        <w:t xml:space="preserve">________________ рублей                  (________________________________ рублей ___ копеек).</w:t>
      </w:r>
      <w: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6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sz w:val="20"/>
        </w:rPr>
      </w:pPr>
      <w:r>
        <w:rPr>
          <w:sz w:val="20"/>
        </w:rPr>
        <w:t xml:space="preserve">2.2. Покупатель перечисляет цену, указанную  п. 2.1 настоящего договора, в течение 30 (тридцати) дней со дня заключения договора.</w:t>
      </w:r>
      <w:r>
        <w:rPr>
          <w:sz w:val="20"/>
        </w:rPr>
      </w:r>
      <w:r>
        <w:rPr>
          <w:sz w:val="20"/>
        </w:rPr>
      </w:r>
    </w:p>
    <w:p>
      <w:pPr>
        <w:pStyle w:val="6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sz w:val="20"/>
        </w:rPr>
      </w:pPr>
      <w:r>
        <w:rPr>
          <w:sz w:val="20"/>
        </w:rPr>
        <w:t xml:space="preserve">2.3.Сумма задатка </w:t>
      </w:r>
      <w:r>
        <w:rPr>
          <w:b/>
          <w:sz w:val="20"/>
        </w:rPr>
        <w:t xml:space="preserve">___________</w:t>
      </w:r>
      <w:r>
        <w:rPr>
          <w:sz w:val="20"/>
        </w:rPr>
        <w:t xml:space="preserve"> </w:t>
      </w:r>
      <w:r>
        <w:rPr>
          <w:b/>
          <w:sz w:val="20"/>
        </w:rPr>
        <w:t xml:space="preserve">(______________________________ рублей__ копеек)</w:t>
      </w:r>
      <w:r>
        <w:rPr>
          <w:sz w:val="20"/>
        </w:rPr>
        <w:t xml:space="preserve">, внесенного Покупателем на участие в аукционе засчитывается в счет оплаты по настоящему договору.</w:t>
      </w:r>
      <w:r>
        <w:rPr>
          <w:sz w:val="20"/>
        </w:rPr>
      </w:r>
      <w:r>
        <w:rPr>
          <w:sz w:val="20"/>
        </w:rPr>
      </w:r>
    </w:p>
    <w:p>
      <w:pPr>
        <w:pStyle w:val="6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b/>
          <w:sz w:val="20"/>
        </w:rPr>
      </w:pPr>
      <w:r>
        <w:rPr>
          <w:sz w:val="20"/>
        </w:rPr>
        <w:t xml:space="preserve">2.4.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счет:</w:t>
      </w:r>
      <w:r>
        <w:rPr>
          <w:b/>
          <w:sz w:val="20"/>
        </w:rPr>
        <w:t xml:space="preserve"> </w:t>
      </w:r>
      <w:r>
        <w:rPr>
          <w:sz w:val="22"/>
        </w:rPr>
        <w:t xml:space="preserve">наименование получателя платежа -  </w:t>
      </w:r>
      <w:r>
        <w:rPr>
          <w:sz w:val="20"/>
        </w:rPr>
        <w:t xml:space="preserve">УФК по РТ (Палата имущественных и земельных отношений); ИНН/КПП получателя платежа № 1622004690 КПП 162201001; № </w:t>
      </w:r>
      <w:r>
        <w:rPr>
          <w:sz w:val="20"/>
        </w:rPr>
        <w:t xml:space="preserve">Р.счета: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 БИК 019205400; ОКТМО - 92 630 000; Код - 503 114 06013 050000 430</w:t>
      </w:r>
      <w:r>
        <w:rPr>
          <w:b/>
          <w:sz w:val="20"/>
        </w:rPr>
        <w:t xml:space="preserve">. </w:t>
      </w:r>
      <w:r>
        <w:rPr>
          <w:sz w:val="20"/>
        </w:rPr>
        <w:t xml:space="preserve">Наименование платежа: доходы от продажи земельного участка.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43"/>
        <w:pBdr/>
        <w:spacing w:line="264" w:lineRule="auto"/>
        <w:ind w:right="0" w:firstLine="0" w:left="0"/>
        <w:jc w:val="center"/>
        <w:rPr>
          <w:b/>
          <w:sz w:val="20"/>
        </w:rPr>
      </w:pPr>
      <w:r>
        <w:rPr>
          <w:b/>
          <w:sz w:val="20"/>
        </w:rPr>
        <w:t xml:space="preserve">3.Права и обязанности сторон.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43"/>
        <w:pBdr/>
        <w:spacing w:line="264" w:lineRule="auto"/>
        <w:ind w:right="0" w:firstLine="567" w:left="0"/>
        <w:rPr>
          <w:sz w:val="20"/>
        </w:rPr>
      </w:pPr>
      <w:r>
        <w:rPr>
          <w:b/>
          <w:sz w:val="20"/>
        </w:rPr>
        <w:t xml:space="preserve">3.1. Покупатель обязан: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/>
      </w:pPr>
      <w:r>
        <w:rPr>
          <w:sz w:val="20"/>
        </w:rPr>
        <w:t xml:space="preserve">3.1.1. Оплатить цену, указанную в п.2.1. настоящего договора, в сроки определенные в п. 2.2. договора.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3</w:t>
      </w:r>
      <w:r>
        <w:t xml:space="preserve">.1.2. Предоставить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 2.2. договора.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3.1.3.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3.1.4. Использовать земельный участок исключительно в соответствии с разрешенным использованием, указанным  п.1.1.5. настоящего договора.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3.1.5.  Производить мероприятия</w:t>
      </w:r>
      <w: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3.1.6. Обеспечивать органам государственного контроля и надзора, муниципального контроля свободный доступ на земельный участок для осмотра земельного участка.</w:t>
      </w:r>
      <w:r/>
    </w:p>
    <w:p>
      <w:pPr>
        <w:pStyle w:val="627"/>
        <w:pBdr/>
        <w:spacing w:line="264" w:lineRule="auto"/>
        <w:ind w:right="0" w:firstLine="567" w:left="0"/>
        <w:jc w:val="both"/>
        <w:rPr>
          <w:b/>
        </w:rPr>
      </w:pPr>
      <w:r>
        <w:t xml:space="preserve">3.1.7. Выполнять на земельном участке в соответствии с требованиями эксплуатационных служб условия содержан</w:t>
      </w:r>
      <w:r>
        <w:t xml:space="preserve">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 w:right="0" w:firstLine="567" w:left="0"/>
        <w:jc w:val="both"/>
        <w:rPr>
          <w:sz w:val="20"/>
        </w:rPr>
      </w:pPr>
      <w:r>
        <w:rPr>
          <w:b/>
        </w:rPr>
        <w:t xml:space="preserve">3.2. Продавец обязан: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b/>
        </w:rPr>
      </w:pPr>
      <w:r>
        <w:rPr>
          <w:sz w:val="20"/>
        </w:rPr>
        <w:t xml:space="preserve">3.2.1. Оказывать покупателю необходимую помощь в совершении действий, предусмотренных п. 3.1.4. настоящего договора.</w:t>
      </w:r>
      <w:r>
        <w:rPr>
          <w:b/>
        </w:rPr>
      </w:r>
      <w:r>
        <w:rPr>
          <w:b/>
        </w:rPr>
      </w:r>
    </w:p>
    <w:p>
      <w:pPr>
        <w:pStyle w:val="627"/>
        <w:numPr>
          <w:ilvl w:val="0"/>
          <w:numId w:val="4"/>
        </w:numPr>
        <w:pBdr/>
        <w:tabs>
          <w:tab w:val="left" w:leader="none" w:pos="567"/>
        </w:tabs>
        <w:spacing w:line="264" w:lineRule="auto"/>
        <w:ind w:right="0" w:firstLine="0" w:left="0"/>
        <w:jc w:val="center"/>
        <w:rPr>
          <w:sz w:val="20"/>
        </w:rPr>
      </w:pPr>
      <w:r>
        <w:rPr>
          <w:b/>
        </w:rPr>
        <w:t xml:space="preserve">Порядок перехода права собственности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/>
      </w:pPr>
      <w:r>
        <w:rPr>
          <w:sz w:val="20"/>
        </w:rPr>
        <w:t xml:space="preserve">4.1. Право собственности на земельный участок сохраняется за Продавцом до момента выполнения Покупателем обязательств, предусмотренных п.п. 2.1. и 2.2. настоящего договора и </w:t>
      </w:r>
      <w:r>
        <w:rPr>
          <w:sz w:val="20"/>
          <w:u w:val="single"/>
        </w:rPr>
        <w:t xml:space="preserve">государственной регистрации</w:t>
      </w:r>
      <w:r>
        <w:rPr>
          <w:sz w:val="20"/>
        </w:rPr>
        <w:t xml:space="preserve"> перехода права собственности на земельный участок за Покупателем.</w:t>
      </w:r>
      <w:r/>
    </w:p>
    <w:p>
      <w:pPr>
        <w:pStyle w:val="627"/>
        <w:pBdr/>
        <w:spacing w:line="264" w:lineRule="auto"/>
        <w:ind w:right="0" w:firstLine="567" w:left="0"/>
        <w:jc w:val="both"/>
        <w:rPr/>
      </w:pPr>
      <w:r>
        <w:t xml:space="preserve">4.2. 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стоимости земельного участка в установленные договором сроки.</w:t>
      </w:r>
      <w:r/>
    </w:p>
    <w:p>
      <w:pPr>
        <w:pStyle w:val="627"/>
        <w:pBdr/>
        <w:spacing w:line="264" w:lineRule="auto"/>
        <w:ind w:right="0" w:firstLine="567" w:left="0"/>
        <w:jc w:val="both"/>
        <w:rPr>
          <w:b/>
        </w:rPr>
      </w:pPr>
      <w:r>
        <w:t xml:space="preserve">4.3. Земельный участок считается переданным Покупателю со дня подписания Сторонами  акта приёма-передачи.</w:t>
      </w: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 w:right="0" w:firstLine="567" w:left="0"/>
        <w:jc w:val="center"/>
        <w:rPr>
          <w:sz w:val="20"/>
        </w:rPr>
      </w:pPr>
      <w:r>
        <w:rPr>
          <w:b/>
        </w:rPr>
        <w:t xml:space="preserve">5.</w:t>
      </w:r>
      <w:r>
        <w:t xml:space="preserve">    </w:t>
      </w:r>
      <w:r>
        <w:rPr>
          <w:b/>
        </w:rPr>
        <w:t xml:space="preserve">Ответственность Сторон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5.1. За просрочку платежа Покупатель, уплачивает на счет, указанный в пункте 2.3. настоящего договора, пени в размере 0,1% от не уплаченной суммы за каждый день просрочки.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b/>
          <w:sz w:val="20"/>
        </w:rPr>
      </w:pPr>
      <w:r>
        <w:rPr>
          <w:sz w:val="20"/>
        </w:rPr>
        <w:t xml:space="preserve">5.2. В случае неуплаты Покупателем суммы, указанной в п. 2.1. договора в течение 30 дней с момента наступления срока оплаты, предусмотренного п.2.2. договора, Продавец имеет право расторгнуть договор в одностороннем порядке.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27"/>
        <w:pBdr/>
        <w:spacing w:line="264" w:lineRule="auto"/>
        <w:ind w:right="0" w:firstLine="567" w:left="0"/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7"/>
        <w:pBdr/>
        <w:spacing w:line="264" w:lineRule="auto"/>
        <w:ind w:right="0" w:firstLine="567" w:left="0"/>
        <w:jc w:val="center"/>
        <w:rPr>
          <w:sz w:val="20"/>
        </w:rPr>
      </w:pPr>
      <w:r>
        <w:rPr>
          <w:b/>
        </w:rPr>
        <w:t xml:space="preserve">6.</w:t>
      </w:r>
      <w:r>
        <w:t xml:space="preserve">    </w:t>
      </w:r>
      <w:r>
        <w:rPr>
          <w:b/>
        </w:rPr>
        <w:t xml:space="preserve">Заключительные положения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6.1. Договор вступает в силу с момента его подписания Сторонами.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6.2. Расторжение договора возможно по соглашению сторон, кроме случая, установленного п. 5.2. договора.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6.3. Договор не может быть расторгнутым Сторонами в связи с уточнением, после подписания Сторонами, площади земельного участка, его характеристик и суммы, подлежащей к оплате за земельный участок.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6.4. Взаимоотношения сторон, не урегулированные договором, регулируются действующим законодательством.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6.5. Договор составлен на </w:t>
      </w:r>
      <w:r>
        <w:rPr>
          <w:b/>
          <w:sz w:val="20"/>
          <w:u w:val="single"/>
        </w:rPr>
        <w:t xml:space="preserve">2 (двух)</w:t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sz w:val="20"/>
        </w:rPr>
        <w:t xml:space="preserve">листах и подписан в </w:t>
      </w:r>
      <w:r>
        <w:rPr>
          <w:b/>
          <w:sz w:val="20"/>
          <w:u w:val="single"/>
        </w:rPr>
        <w:t xml:space="preserve">3 (трёх)</w:t>
      </w:r>
      <w:r>
        <w:rPr>
          <w:sz w:val="20"/>
        </w:rPr>
        <w:t xml:space="preserve"> экземплярах, имеющих юридическую силу оригинала. Подписанный текст Договора хранится по одному экземпляру у Продавца, Покупателя и в органе, осуществляющем государственную регистрацию прав на недвижимое имущество и сделок с ним.</w:t>
      </w:r>
      <w:r>
        <w:rPr>
          <w:sz w:val="20"/>
        </w:rPr>
      </w:r>
      <w:r>
        <w:rPr>
          <w:sz w:val="20"/>
        </w:rPr>
      </w:r>
    </w:p>
    <w:p>
      <w:pPr>
        <w:pStyle w:val="643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7"/>
        <w:pBdr/>
        <w:spacing w:line="264" w:lineRule="auto"/>
        <w:ind w:right="0" w:firstLine="567" w:left="0"/>
        <w:jc w:val="both"/>
        <w:rPr>
          <w:u w:val="single"/>
        </w:rPr>
      </w:pPr>
      <w:r>
        <w:rPr>
          <w:u w:val="single"/>
        </w:rPr>
        <w:t xml:space="preserve">Неотъемлемыми частями настоящего договора являются следующие приложения: </w:t>
      </w:r>
      <w:r>
        <w:rPr>
          <w:u w:val="single"/>
        </w:rPr>
      </w:r>
      <w:r>
        <w:rPr>
          <w:u w:val="single"/>
        </w:rPr>
      </w:r>
    </w:p>
    <w:p>
      <w:pPr>
        <w:pStyle w:val="627"/>
        <w:pBdr/>
        <w:spacing w:line="264" w:lineRule="auto"/>
        <w:ind w:right="0" w:firstLine="567" w:left="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627"/>
        <w:numPr>
          <w:ilvl w:val="0"/>
          <w:numId w:val="2"/>
        </w:numPr>
        <w:pBdr/>
        <w:spacing w:line="264" w:lineRule="auto"/>
        <w:ind w:right="0" w:firstLine="426" w:left="0"/>
        <w:jc w:val="both"/>
        <w:rPr/>
      </w:pPr>
      <w:r>
        <w:t xml:space="preserve">Акт приёма – передачи земельного участка.</w:t>
      </w:r>
      <w:r/>
    </w:p>
    <w:p>
      <w:pPr>
        <w:pStyle w:val="627"/>
        <w:pBdr/>
        <w:spacing w:line="264" w:lineRule="auto"/>
        <w:ind/>
        <w:jc w:val="both"/>
        <w:rPr/>
      </w:pPr>
      <w:r/>
      <w:r/>
    </w:p>
    <w:p>
      <w:pPr>
        <w:pStyle w:val="627"/>
        <w:numPr>
          <w:ilvl w:val="0"/>
          <w:numId w:val="3"/>
        </w:numPr>
        <w:pBdr/>
        <w:spacing w:line="264" w:lineRule="auto"/>
        <w:ind/>
        <w:jc w:val="center"/>
        <w:rPr>
          <w:b/>
        </w:rPr>
      </w:pPr>
      <w:r>
        <w:rPr>
          <w:b/>
        </w:rPr>
        <w:t xml:space="preserve">Почтовые реквизиты сторон</w:t>
      </w: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 w:right="0" w:firstLine="0" w:left="360"/>
        <w:rPr>
          <w:b/>
        </w:rPr>
      </w:pPr>
      <w:r>
        <w:rPr>
          <w:b/>
        </w:rPr>
      </w:r>
      <w:r>
        <w:rPr>
          <w:b/>
        </w:rPr>
      </w:r>
    </w:p>
    <w:tbl>
      <w:tblPr>
        <w:tblW w:w="0" w:type="auto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03"/>
        <w:gridCol w:w="5187"/>
      </w:tblGrid>
      <w:tr>
        <w:trPr>
          <w:trHeight w:val="1528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03" w:type="dxa"/>
            <w:vAlign w:val="top"/>
            <w:textDirection w:val="lrTb"/>
            <w:noWrap w:val="false"/>
          </w:tcPr>
          <w:p>
            <w:pPr>
              <w:pStyle w:val="627"/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Продавец:</w:t>
            </w:r>
            <w:r/>
          </w:p>
          <w:p>
            <w:pPr>
              <w:pStyle w:val="627"/>
              <w:pBdr/>
              <w:spacing/>
              <w:ind/>
              <w:jc w:val="center"/>
              <w:rPr/>
            </w:pPr>
            <w:r>
              <w:t xml:space="preserve">Адрес: 422820, РТ, </w:t>
            </w:r>
            <w:r/>
          </w:p>
          <w:p>
            <w:pPr>
              <w:pStyle w:val="627"/>
              <w:pBdr/>
              <w:spacing/>
              <w:ind/>
              <w:jc w:val="center"/>
              <w:rPr/>
            </w:pPr>
            <w:r>
              <w:t xml:space="preserve">Камско-Устьинский муниципальный район,</w:t>
            </w:r>
            <w:r/>
          </w:p>
          <w:p>
            <w:pPr>
              <w:pStyle w:val="627"/>
              <w:pBdr/>
              <w:spacing/>
              <w:ind/>
              <w:jc w:val="center"/>
              <w:rPr>
                <w:b/>
              </w:rPr>
            </w:pPr>
            <w:r>
              <w:t xml:space="preserve">пгт. Камское Устье, ул. Калинина, д.7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27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187" w:type="dxa"/>
            <w:vAlign w:val="top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pBdr/>
              <w:spacing/>
              <w:ind w:right="0" w:firstLine="0" w:left="0"/>
              <w:jc w:val="center"/>
              <w:rPr/>
            </w:pPr>
            <w:r>
              <w:rPr>
                <w:sz w:val="20"/>
              </w:rPr>
              <w:t xml:space="preserve">Покупатель:</w:t>
            </w:r>
            <w:r/>
          </w:p>
          <w:p>
            <w:pPr>
              <w:pStyle w:val="627"/>
              <w:pBdr/>
              <w:spacing/>
              <w:ind/>
              <w:jc w:val="center"/>
              <w:rPr/>
            </w:pPr>
            <w:r>
              <w:t xml:space="preserve">Адрес: </w:t>
            </w:r>
            <w:r/>
          </w:p>
        </w:tc>
      </w:tr>
    </w:tbl>
    <w:p>
      <w:pPr>
        <w:pStyle w:val="627"/>
        <w:numPr>
          <w:ilvl w:val="0"/>
          <w:numId w:val="3"/>
        </w:numPr>
        <w:pBdr/>
        <w:spacing w:line="264" w:lineRule="auto"/>
        <w:ind/>
        <w:jc w:val="center"/>
        <w:rPr>
          <w:b/>
        </w:rPr>
      </w:pPr>
      <w:r>
        <w:rPr>
          <w:b/>
        </w:rPr>
        <w:t xml:space="preserve">Подписи сторон</w:t>
      </w: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 w:right="0" w:firstLine="0" w:left="36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0"/>
        <w:numPr>
          <w:ilvl w:val="2"/>
          <w:numId w:val="1"/>
        </w:numPr>
        <w:pBdr/>
        <w:spacing w:line="264" w:lineRule="auto"/>
        <w:ind/>
        <w:rPr>
          <w:b/>
          <w:sz w:val="20"/>
        </w:rPr>
      </w:pPr>
      <w:r>
        <w:rPr>
          <w:sz w:val="20"/>
        </w:rPr>
        <w:t xml:space="preserve">     </w:t>
      </w:r>
      <w:r>
        <w:rPr>
          <w:b/>
          <w:sz w:val="20"/>
        </w:rPr>
        <w:t xml:space="preserve">От имени Продавца:</w:t>
        <w:tab/>
        <w:tab/>
        <w:t xml:space="preserve">                                                                         От имени Покупателя: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27"/>
        <w:pBdr/>
        <w:spacing w:line="264" w:lineRule="auto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7"/>
        <w:pBdr/>
        <w:spacing w:line="264" w:lineRule="auto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7"/>
        <w:pBdr/>
        <w:spacing w:line="264" w:lineRule="auto"/>
        <w:ind/>
        <w:jc w:val="both"/>
        <w:rPr/>
      </w:pPr>
      <w:r>
        <w:t xml:space="preserve">  _____________/Вязникова И.А./                                                                               ___________ /_____________/ </w:t>
      </w:r>
      <w:r/>
    </w:p>
    <w:p>
      <w:pPr>
        <w:pStyle w:val="627"/>
        <w:pBdr/>
        <w:spacing w:line="264" w:lineRule="auto"/>
        <w:ind/>
        <w:jc w:val="both"/>
        <w:rPr>
          <w:b/>
        </w:rPr>
      </w:pPr>
      <w:r>
        <w:t xml:space="preserve">               М.п.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8"/>
        <w:pBdr/>
        <w:spacing/>
        <w:ind/>
        <w:rPr>
          <w:b/>
        </w:rPr>
      </w:pPr>
      <w:r>
        <w:rPr>
          <w:sz w:val="20"/>
        </w:rPr>
        <w:t xml:space="preserve">АКТ</w:t>
      </w:r>
      <w:r>
        <w:rPr>
          <w:b/>
        </w:rPr>
      </w:r>
      <w:r>
        <w:rPr>
          <w:b/>
        </w:rPr>
      </w:r>
    </w:p>
    <w:p>
      <w:pPr>
        <w:pStyle w:val="627"/>
        <w:pBdr/>
        <w:spacing/>
        <w:ind/>
        <w:jc w:val="center"/>
        <w:rPr>
          <w:b/>
        </w:rPr>
      </w:pPr>
      <w:r>
        <w:rPr>
          <w:b/>
        </w:rPr>
        <w:t xml:space="preserve">приёма-передачи земельного участка</w:t>
      </w:r>
      <w:r>
        <w:rPr>
          <w:b/>
        </w:rPr>
      </w:r>
      <w:r>
        <w:rPr>
          <w:b/>
        </w:rPr>
      </w:r>
    </w:p>
    <w:p>
      <w:pPr>
        <w:pStyle w:val="627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/>
        <w:ind/>
        <w:jc w:val="center"/>
        <w:rPr>
          <w:b/>
          <w:u w:val="single"/>
        </w:rPr>
      </w:pPr>
      <w:r>
        <w:t xml:space="preserve">№ ___/___                                                                                                                  от  </w:t>
      </w:r>
      <w:r>
        <w:rPr>
          <w:u w:val="single"/>
        </w:rPr>
        <w:t xml:space="preserve">«__» _________ 20___ года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 w:right="0" w:firstLine="567" w:left="0"/>
        <w:jc w:val="both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 w:right="0" w:firstLine="709" w:left="0"/>
        <w:jc w:val="both"/>
        <w:rPr/>
      </w:pPr>
      <w:r>
        <w:t xml:space="preserve">Исполнительный комитет Камско-Устьинского муниципального района Республики Татарстан, в лице</w:t>
      </w:r>
      <w:r>
        <w:rPr>
          <w:u w:val="single"/>
        </w:rPr>
        <w:t xml:space="preserve"> </w:t>
      </w:r>
      <w:r>
        <w:t xml:space="preserve">председателя Палаты имущественных и земельных отношений Камско-Устьинского муниципального райо</w:t>
      </w:r>
      <w:r>
        <w:t xml:space="preserve">на Республики Татарстан Вязниковой Ирины Алексеевны, действующей на основании доверенности  Исполнительного комитета Камско-Устьинского муниципального района Республики Татарстан от_____________ № ______,  именуемый в дальнейшем «Продавец», с одной стороны и</w:t>
      </w:r>
      <w:r>
        <w:rPr>
          <w:b/>
          <w:i/>
        </w:rPr>
        <w:t xml:space="preserve"> </w:t>
      </w:r>
      <w:r>
        <w:rPr>
          <w:b/>
          <w:bCs/>
          <w:iCs/>
          <w:u w:val="single"/>
        </w:rPr>
        <w:t xml:space="preserve">Ф.И.О.</w:t>
      </w:r>
      <w:r>
        <w:rPr>
          <w:b/>
          <w:i/>
        </w:rPr>
        <w:t xml:space="preserve">, </w:t>
      </w:r>
      <w:r>
        <w:t xml:space="preserve">именуемый в дальнейшем «Покупатель», с другой стороны, на основании Договора купли-продажи (купчая) земельного участка  от _________ года №  ____ произвели приём – передачу земельного участка со следующими характеристиками:</w:t>
      </w:r>
      <w:r/>
    </w:p>
    <w:p>
      <w:pPr>
        <w:pStyle w:val="627"/>
        <w:pBdr/>
        <w:spacing/>
        <w:ind w:right="0" w:firstLine="567" w:left="0"/>
        <w:jc w:val="both"/>
        <w:rPr>
          <w:b/>
        </w:rPr>
      </w:pPr>
      <w:r>
        <w:tab/>
      </w:r>
      <w:r>
        <w:rPr>
          <w:b/>
        </w:rPr>
      </w:r>
      <w:r>
        <w:rPr>
          <w:b/>
        </w:rPr>
      </w:r>
    </w:p>
    <w:p>
      <w:pPr>
        <w:pStyle w:val="627"/>
        <w:pBdr/>
        <w:spacing/>
        <w:ind w:right="0" w:firstLine="709" w:left="0"/>
        <w:jc w:val="both"/>
        <w:rPr>
          <w:b/>
        </w:rPr>
      </w:pPr>
      <w:r>
        <w:rPr>
          <w:b/>
        </w:rPr>
        <w:t xml:space="preserve">Кадастровый номер земельного участка: </w:t>
      </w:r>
      <w:r>
        <w:rPr>
          <w:u w:val="single"/>
        </w:rPr>
        <w:t xml:space="preserve">16:22:040101:631.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627"/>
        <w:pBdr/>
        <w:spacing/>
        <w:ind w:right="0" w:firstLine="709" w:left="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/>
        <w:ind w:right="0" w:firstLine="709" w:left="0"/>
        <w:jc w:val="both"/>
        <w:rPr>
          <w:b/>
          <w:u w:val="single"/>
        </w:rPr>
      </w:pPr>
      <w:r>
        <w:rPr>
          <w:b/>
        </w:rPr>
        <w:t xml:space="preserve">Местонахождение земельного участка</w:t>
      </w:r>
      <w:r>
        <w:t xml:space="preserve">: </w:t>
      </w:r>
      <w:r>
        <w:rPr>
          <w:u w:val="single"/>
        </w:rPr>
        <w:t xml:space="preserve">Республика Татарстан, Камско-Устьинский муниципальный район, с..Малые Салтыки, ул.Гагарина.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 w:right="0" w:firstLine="709" w:left="0"/>
        <w:jc w:val="both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 w:right="0" w:firstLine="709" w:left="0"/>
        <w:jc w:val="both"/>
        <w:rPr/>
      </w:pPr>
      <w:r>
        <w:rPr>
          <w:b/>
        </w:rPr>
        <w:t xml:space="preserve">Площадь земельного участка:</w:t>
      </w:r>
      <w:r>
        <w:rPr>
          <w:u w:val="single"/>
        </w:rPr>
        <w:t xml:space="preserve"> 1500 (одна тысяча пятьсот) кв.м.</w:t>
      </w:r>
      <w:r>
        <w:t xml:space="preserve"> </w:t>
      </w:r>
      <w:r/>
    </w:p>
    <w:p>
      <w:pPr>
        <w:pStyle w:val="627"/>
        <w:pBdr/>
        <w:spacing/>
        <w:ind w:right="0" w:firstLine="709" w:left="0"/>
        <w:jc w:val="both"/>
        <w:rPr/>
      </w:pPr>
      <w:r/>
      <w:r/>
    </w:p>
    <w:p>
      <w:pPr>
        <w:pStyle w:val="627"/>
        <w:pBdr/>
        <w:spacing/>
        <w:ind w:right="0" w:firstLine="709" w:left="0"/>
        <w:jc w:val="both"/>
        <w:rPr/>
      </w:pPr>
      <w:r>
        <w:t xml:space="preserve"> </w:t>
      </w:r>
      <w:r>
        <w:rPr>
          <w:b/>
        </w:rPr>
        <w:t xml:space="preserve">Целевое назначение (категория):</w:t>
      </w:r>
      <w:r>
        <w:t xml:space="preserve"> </w:t>
      </w:r>
      <w:r>
        <w:rPr>
          <w:u w:val="single"/>
        </w:rPr>
        <w:t xml:space="preserve">земли населенных пунктов</w:t>
      </w:r>
      <w:r/>
    </w:p>
    <w:p>
      <w:pPr>
        <w:pStyle w:val="627"/>
        <w:pBdr/>
        <w:spacing/>
        <w:ind w:right="0" w:firstLine="709" w:left="0"/>
        <w:jc w:val="both"/>
        <w:rPr/>
      </w:pPr>
      <w:r/>
      <w:r/>
    </w:p>
    <w:p>
      <w:pPr>
        <w:pStyle w:val="627"/>
        <w:pBdr/>
        <w:spacing/>
        <w:ind w:right="0" w:firstLine="709" w:left="0"/>
        <w:jc w:val="both"/>
        <w:rPr>
          <w:u w:val="single"/>
        </w:rPr>
      </w:pPr>
      <w:r>
        <w:t xml:space="preserve"> </w:t>
      </w:r>
      <w:r>
        <w:rPr>
          <w:b/>
        </w:rPr>
        <w:t xml:space="preserve">Вид использования земельного участка:</w:t>
      </w:r>
      <w:r>
        <w:t xml:space="preserve"> </w:t>
      </w:r>
      <w:r>
        <w:rPr>
          <w:u w:val="single"/>
        </w:rPr>
        <w:t xml:space="preserve">для ведения личного подсобного хозяйства.</w:t>
      </w:r>
      <w:r>
        <w:rPr>
          <w:u w:val="single"/>
        </w:rPr>
      </w:r>
      <w:r>
        <w:rPr>
          <w:u w:val="single"/>
        </w:rPr>
      </w:r>
    </w:p>
    <w:p>
      <w:pPr>
        <w:pStyle w:val="627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627"/>
        <w:pBdr/>
        <w:spacing/>
        <w:ind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 xml:space="preserve">Обременение земельного участка:</w:t>
      </w:r>
      <w:r>
        <w:rPr>
          <w:sz w:val="23"/>
          <w:szCs w:val="23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 xml:space="preserve">не имеется</w:t>
      </w:r>
      <w:r>
        <w:rPr>
          <w:sz w:val="23"/>
          <w:szCs w:val="23"/>
        </w:rPr>
        <w:t xml:space="preserve">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27"/>
        <w:pBdr/>
        <w:spacing/>
        <w:ind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27"/>
        <w:pBdr/>
        <w:spacing/>
        <w:ind/>
        <w:jc w:val="both"/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</w:pPr>
      <w:r>
        <w:rPr>
          <w:sz w:val="23"/>
          <w:szCs w:val="23"/>
        </w:rPr>
        <w:t xml:space="preserve">              </w:t>
      </w:r>
      <w:r>
        <w:rPr>
          <w:b/>
          <w:sz w:val="23"/>
          <w:szCs w:val="23"/>
        </w:rPr>
        <w:t xml:space="preserve">Ограничения в использовании земельного участка</w:t>
      </w:r>
      <w:r>
        <w:rPr>
          <w:b/>
          <w:sz w:val="24"/>
          <w:szCs w:val="23"/>
        </w:rPr>
        <w:t xml:space="preserve">:</w:t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  <w:t xml:space="preserve"> </w:t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  <w:t xml:space="preserve"> </w:t>
      </w:r>
      <w:r>
        <w:rPr>
          <w:rFonts w:ascii="Times New Roman CYR" w:hAnsi="Times New Roman CYR" w:cs="Times New Roman CYR"/>
          <w:b w:val="0"/>
          <w:bCs w:val="0"/>
          <w:color w:val="000000"/>
          <w:sz w:val="20"/>
          <w:szCs w:val="20"/>
          <w:u w:val="single"/>
        </w:rPr>
        <w:t xml:space="preserve">не имеются.</w:t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</w:r>
    </w:p>
    <w:p>
      <w:pPr>
        <w:pStyle w:val="627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  <w:t xml:space="preserve">Стороны надлежащим образом исполнили обязательства по договору и не имеют претензий друг к другу.</w:t>
      </w:r>
      <w:r>
        <w:rPr>
          <w:u w:val="single"/>
        </w:rPr>
      </w:r>
      <w:r>
        <w:rPr>
          <w:u w:val="single"/>
        </w:rPr>
      </w:r>
    </w:p>
    <w:p>
      <w:pPr>
        <w:pStyle w:val="627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627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  <w:t xml:space="preserve">Расчет между сторонами произведен полностью.</w:t>
      </w:r>
      <w:r>
        <w:rPr>
          <w:u w:val="single"/>
        </w:rPr>
      </w:r>
      <w:r>
        <w:rPr>
          <w:u w:val="single"/>
        </w:rPr>
      </w:r>
    </w:p>
    <w:p>
      <w:pPr>
        <w:pStyle w:val="627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627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  <w:t xml:space="preserve">Передающая сторона </w:t>
      </w:r>
      <w:r>
        <w:rPr>
          <w:b/>
        </w:rPr>
        <w:t xml:space="preserve">                                                                                                  </w:t>
      </w:r>
      <w:r>
        <w:rPr>
          <w:b/>
          <w:u w:val="single"/>
        </w:rPr>
        <w:t xml:space="preserve"> Принимающая сторона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p>
      <w:pPr>
        <w:pStyle w:val="627"/>
        <w:pBdr/>
        <w:spacing/>
        <w:ind/>
        <w:jc w:val="center"/>
        <w:rPr>
          <w:b/>
        </w:rPr>
      </w:pPr>
      <w:r>
        <w:rPr>
          <w:b/>
        </w:rPr>
        <w:t xml:space="preserve">От имени Продавца:                                                                                                    От имени Покупателя:</w:t>
      </w:r>
      <w:r>
        <w:rPr>
          <w:b/>
        </w:rPr>
      </w:r>
      <w:r>
        <w:rPr>
          <w:b/>
        </w:rPr>
      </w:r>
    </w:p>
    <w:p>
      <w:pPr>
        <w:pStyle w:val="627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/>
        <w:ind/>
        <w:rPr/>
      </w:pPr>
      <w:r>
        <w:rPr>
          <w:b/>
        </w:rPr>
        <w:t xml:space="preserve">____________/</w:t>
      </w:r>
      <w:r>
        <w:rPr>
          <w:b/>
        </w:rPr>
        <w:t xml:space="preserve">Вязникова И.А</w:t>
      </w:r>
      <w:r>
        <w:rPr>
          <w:b/>
        </w:rPr>
        <w:t xml:space="preserve">./                                                                                           </w:t>
      </w:r>
      <w:r>
        <w:t xml:space="preserve">____________ /______________/ </w:t>
      </w:r>
      <w:r/>
    </w:p>
    <w:p>
      <w:pPr>
        <w:pStyle w:val="627"/>
        <w:pBdr/>
        <w:spacing/>
        <w:ind/>
        <w:jc w:val="both"/>
        <w:rPr/>
      </w:pPr>
      <w:r>
        <w:t xml:space="preserve">      </w:t>
      </w:r>
      <w:r/>
    </w:p>
    <w:p>
      <w:pPr>
        <w:pStyle w:val="627"/>
        <w:pBdr/>
        <w:spacing w:line="264" w:lineRule="auto"/>
        <w:ind/>
        <w:jc w:val="both"/>
        <w:rPr>
          <w:b/>
        </w:rPr>
      </w:pPr>
      <w:r>
        <w:t xml:space="preserve">       М.п.                     </w:t>
      </w: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568" w:right="566" w:bottom="284" w:left="1276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5040102010807070707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628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629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630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4500"/>
        </w:tabs>
        <w:spacing/>
        <w:ind w:hanging="360" w:left="4500"/>
      </w:pPr>
      <w:rPr/>
      <w:start w:val="4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-491"/>
        </w:tabs>
        <w:spacing/>
        <w:ind w:hanging="360" w:left="49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-982"/>
        </w:tabs>
        <w:spacing/>
        <w:ind w:hanging="720" w:left="98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-1833"/>
        </w:tabs>
        <w:spacing/>
        <w:ind w:hanging="720" w:left="1833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-2324"/>
        </w:tabs>
        <w:spacing/>
        <w:ind w:hanging="1080" w:left="2324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-3175"/>
        </w:tabs>
        <w:spacing/>
        <w:ind w:hanging="1080" w:left="31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-3666"/>
        </w:tabs>
        <w:spacing/>
        <w:ind w:hanging="1440" w:left="3666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-4517"/>
        </w:tabs>
        <w:spacing/>
        <w:ind w:hanging="1440" w:left="4517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-5008"/>
        </w:tabs>
        <w:spacing/>
        <w:ind w:hanging="1800" w:left="500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7"/>
    <w:next w:val="62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7"/>
    <w:next w:val="6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7"/>
    <w:next w:val="62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7"/>
    <w:next w:val="62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7"/>
    <w:next w:val="62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7"/>
    <w:next w:val="62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7"/>
    <w:next w:val="62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7"/>
    <w:next w:val="62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7"/>
    <w:next w:val="62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7"/>
    <w:next w:val="62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7"/>
    <w:next w:val="627"/>
    <w:uiPriority w:val="99"/>
    <w:unhideWhenUsed/>
    <w:pPr>
      <w:pBdr/>
      <w:spacing w:after="0" w:afterAutospacing="0"/>
      <w:ind/>
    </w:pPr>
  </w:style>
  <w:style w:type="table" w:styleId="62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7" w:default="1">
    <w:name w:val="Normal"/>
    <w:next w:val="627"/>
    <w:link w:val="62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28">
    <w:name w:val="Заголовок 1"/>
    <w:basedOn w:val="627"/>
    <w:next w:val="627"/>
    <w:pPr>
      <w:keepNext w:val="true"/>
      <w:numPr>
        <w:ilvl w:val="0"/>
        <w:numId w:val="1"/>
      </w:numPr>
      <w:pBdr/>
      <w:spacing/>
      <w:ind w:right="0" w:firstLine="360" w:left="0"/>
      <w:outlineLvl w:val="0"/>
    </w:pPr>
    <w:rPr>
      <w:b/>
      <w:sz w:val="24"/>
    </w:rPr>
  </w:style>
  <w:style w:type="paragraph" w:styleId="629">
    <w:name w:val="Заголовок 2"/>
    <w:basedOn w:val="627"/>
    <w:next w:val="627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630">
    <w:name w:val="Заголовок 3"/>
    <w:basedOn w:val="627"/>
    <w:next w:val="627"/>
    <w:link w:val="627"/>
    <w:pPr>
      <w:keepNext w:val="true"/>
      <w:numPr>
        <w:ilvl w:val="2"/>
        <w:numId w:val="1"/>
      </w:numPr>
      <w:pBdr/>
      <w:spacing/>
      <w:ind/>
      <w:jc w:val="both"/>
      <w:outlineLvl w:val="2"/>
    </w:pPr>
    <w:rPr>
      <w:sz w:val="24"/>
    </w:rPr>
  </w:style>
  <w:style w:type="character" w:styleId="631">
    <w:name w:val="WW8Num3z0"/>
    <w:next w:val="631"/>
    <w:link w:val="627"/>
    <w:pPr>
      <w:pBdr/>
      <w:spacing/>
      <w:ind/>
    </w:pPr>
  </w:style>
  <w:style w:type="character" w:styleId="632">
    <w:name w:val="WW8Num4z0"/>
    <w:next w:val="632"/>
    <w:link w:val="627"/>
    <w:pPr>
      <w:pBdr/>
      <w:spacing/>
      <w:ind/>
    </w:pPr>
  </w:style>
  <w:style w:type="character" w:styleId="633">
    <w:name w:val="WW8Num5z0"/>
    <w:next w:val="633"/>
    <w:link w:val="627"/>
    <w:pPr>
      <w:pBdr/>
      <w:spacing/>
      <w:ind/>
    </w:pPr>
  </w:style>
  <w:style w:type="character" w:styleId="634">
    <w:name w:val="WW8Num2z0"/>
    <w:next w:val="634"/>
    <w:link w:val="627"/>
    <w:pPr>
      <w:pBdr/>
      <w:spacing/>
      <w:ind/>
    </w:pPr>
  </w:style>
  <w:style w:type="character" w:styleId="635">
    <w:name w:val="Основной шрифт абзаца"/>
    <w:next w:val="635"/>
    <w:link w:val="627"/>
    <w:pPr>
      <w:pBdr/>
      <w:spacing/>
      <w:ind/>
    </w:pPr>
  </w:style>
  <w:style w:type="character" w:styleId="636">
    <w:name w:val="Текст выноски Знак"/>
    <w:next w:val="636"/>
    <w:link w:val="627"/>
    <w:pPr>
      <w:pBdr/>
      <w:spacing/>
      <w:ind/>
    </w:pPr>
    <w:rPr>
      <w:rFonts w:ascii="Tahoma" w:hAnsi="Tahoma" w:cs="Tahoma"/>
      <w:sz w:val="16"/>
      <w:szCs w:val="16"/>
    </w:rPr>
  </w:style>
  <w:style w:type="character" w:styleId="637">
    <w:name w:val="Основной текст с отступом 3 Знак"/>
    <w:next w:val="637"/>
    <w:pPr>
      <w:pBdr/>
      <w:spacing/>
      <w:ind/>
    </w:pPr>
    <w:rPr>
      <w:sz w:val="24"/>
    </w:rPr>
  </w:style>
  <w:style w:type="paragraph" w:styleId="638">
    <w:name w:val="Заголовок"/>
    <w:basedOn w:val="627"/>
    <w:next w:val="639"/>
    <w:pPr>
      <w:pBdr/>
      <w:spacing/>
      <w:ind/>
      <w:jc w:val="center"/>
    </w:pPr>
    <w:rPr>
      <w:b/>
      <w:sz w:val="28"/>
    </w:rPr>
  </w:style>
  <w:style w:type="paragraph" w:styleId="639">
    <w:name w:val="Основной текст"/>
    <w:basedOn w:val="627"/>
    <w:next w:val="639"/>
    <w:link w:val="627"/>
    <w:pPr>
      <w:pBdr/>
      <w:spacing/>
      <w:ind/>
      <w:jc w:val="both"/>
    </w:pPr>
    <w:rPr>
      <w:b/>
      <w:sz w:val="28"/>
    </w:rPr>
  </w:style>
  <w:style w:type="paragraph" w:styleId="640">
    <w:name w:val="Список"/>
    <w:basedOn w:val="639"/>
    <w:next w:val="640"/>
    <w:link w:val="627"/>
    <w:pPr>
      <w:pBdr/>
      <w:spacing/>
      <w:ind/>
    </w:pPr>
    <w:rPr>
      <w:rFonts w:ascii="PT Astra Serif" w:hAnsi="PT Astra Serif" w:cs="Noto Sans Devanagari"/>
    </w:rPr>
  </w:style>
  <w:style w:type="paragraph" w:styleId="641">
    <w:name w:val="Название"/>
    <w:basedOn w:val="627"/>
    <w:next w:val="641"/>
    <w:link w:val="62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42">
    <w:name w:val="Указатель"/>
    <w:basedOn w:val="627"/>
    <w:next w:val="642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43">
    <w:name w:val="Основной текст с отступом"/>
    <w:basedOn w:val="627"/>
    <w:next w:val="643"/>
    <w:link w:val="627"/>
    <w:pPr>
      <w:pBdr/>
      <w:spacing/>
      <w:ind w:right="0" w:firstLine="360" w:left="0"/>
    </w:pPr>
    <w:rPr>
      <w:sz w:val="24"/>
    </w:rPr>
  </w:style>
  <w:style w:type="paragraph" w:styleId="644">
    <w:name w:val="Основной текст с отступом 2"/>
    <w:basedOn w:val="627"/>
    <w:next w:val="644"/>
    <w:link w:val="627"/>
    <w:pPr>
      <w:pBdr/>
      <w:spacing/>
      <w:ind w:right="0" w:firstLine="360" w:left="0"/>
      <w:jc w:val="both"/>
    </w:pPr>
    <w:rPr>
      <w:sz w:val="24"/>
    </w:rPr>
  </w:style>
  <w:style w:type="paragraph" w:styleId="645">
    <w:name w:val="Основной текст с отступом 3"/>
    <w:basedOn w:val="627"/>
    <w:next w:val="645"/>
    <w:pPr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spacing/>
      <w:ind w:right="0" w:firstLine="0" w:left="360"/>
      <w:jc w:val="both"/>
    </w:pPr>
    <w:rPr>
      <w:sz w:val="24"/>
    </w:rPr>
  </w:style>
  <w:style w:type="paragraph" w:styleId="646">
    <w:name w:val="Цитата"/>
    <w:basedOn w:val="627"/>
    <w:next w:val="646"/>
    <w:pPr>
      <w:pBdr/>
      <w:spacing/>
      <w:ind w:right="1318" w:firstLine="0" w:left="1134"/>
      <w:jc w:val="center"/>
    </w:pPr>
    <w:rPr>
      <w:b/>
      <w:bCs/>
      <w:sz w:val="28"/>
    </w:rPr>
  </w:style>
  <w:style w:type="paragraph" w:styleId="647">
    <w:name w:val="Колонтитул"/>
    <w:basedOn w:val="627"/>
    <w:next w:val="647"/>
    <w:link w:val="62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648">
    <w:name w:val="Нижний колонтитул"/>
    <w:basedOn w:val="627"/>
    <w:next w:val="648"/>
    <w:link w:val="62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649">
    <w:name w:val="Верхний колонтитул"/>
    <w:basedOn w:val="627"/>
    <w:next w:val="649"/>
    <w:link w:val="62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650">
    <w:name w:val="Текст выноски"/>
    <w:basedOn w:val="627"/>
    <w:next w:val="650"/>
    <w:link w:val="627"/>
    <w:pPr>
      <w:pBdr/>
      <w:spacing/>
      <w:ind/>
    </w:pPr>
    <w:rPr>
      <w:rFonts w:ascii="Tahoma" w:hAnsi="Tahoma" w:cs="Tahoma"/>
      <w:sz w:val="16"/>
      <w:szCs w:val="16"/>
    </w:rPr>
  </w:style>
  <w:style w:type="paragraph" w:styleId="651">
    <w:name w:val="Содержимое таблицы"/>
    <w:basedOn w:val="627"/>
    <w:next w:val="651"/>
    <w:pPr>
      <w:widowControl w:val="false"/>
      <w:suppressLineNumbers w:val="true"/>
      <w:pBdr/>
      <w:spacing/>
      <w:ind/>
    </w:pPr>
  </w:style>
  <w:style w:type="paragraph" w:styleId="652">
    <w:name w:val="Заголовок таблицы"/>
    <w:basedOn w:val="651"/>
    <w:next w:val="652"/>
    <w:link w:val="627"/>
    <w:pPr>
      <w:suppressLineNumbers w:val="true"/>
      <w:pBdr/>
      <w:spacing/>
      <w:ind/>
      <w:jc w:val="center"/>
    </w:pPr>
    <w:rPr>
      <w:b/>
      <w:bCs/>
    </w:rPr>
  </w:style>
  <w:style w:type="character" w:styleId="1333" w:default="1">
    <w:name w:val="Default Paragraph Font"/>
    <w:uiPriority w:val="1"/>
    <w:semiHidden/>
    <w:unhideWhenUsed/>
    <w:pPr>
      <w:pBdr/>
      <w:spacing/>
      <w:ind/>
    </w:pPr>
  </w:style>
  <w:style w:type="numbering" w:styleId="133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земельного участка</dc:title>
  <dc:creator>aserg</dc:creator>
  <cp:revision>8</cp:revision>
  <dcterms:created xsi:type="dcterms:W3CDTF">2023-12-04T11:49:00Z</dcterms:created>
  <dcterms:modified xsi:type="dcterms:W3CDTF">2025-02-06T11:41:38Z</dcterms:modified>
</cp:coreProperties>
</file>