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61"/>
        <w:gridCol w:w="6084"/>
        <w:gridCol w:w="2126"/>
        <w:gridCol w:w="2245"/>
      </w:tblGrid>
      <w:tr w:rsidR="00A55C6F" w:rsidRPr="005C5C6E" w:rsidTr="00D5705D">
        <w:trPr>
          <w:gridAfter w:val="1"/>
          <w:wAfter w:w="2245" w:type="dxa"/>
          <w:trHeight w:val="31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6F" w:rsidRPr="005C5C6E" w:rsidRDefault="00A55C6F" w:rsidP="005C5C6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5C5C6E" w:rsidRPr="005C5C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55C6F" w:rsidRPr="005C5C6E" w:rsidTr="00D5705D">
        <w:trPr>
          <w:gridAfter w:val="1"/>
          <w:wAfter w:w="2245" w:type="dxa"/>
          <w:trHeight w:val="27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к  решению Совета   Камско-Устьинского                                                                                                       муниципального района Республики Татарстан</w:t>
            </w:r>
          </w:p>
        </w:tc>
      </w:tr>
      <w:tr w:rsidR="00A55C6F" w:rsidRPr="005C5C6E" w:rsidTr="00D5705D">
        <w:trPr>
          <w:gridAfter w:val="1"/>
          <w:wAfter w:w="2245" w:type="dxa"/>
          <w:trHeight w:val="45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C6F" w:rsidRPr="005C5C6E" w:rsidTr="00D5705D">
        <w:trPr>
          <w:gridAfter w:val="1"/>
          <w:wAfter w:w="2245" w:type="dxa"/>
          <w:trHeight w:val="37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от _________2024 года № ___</w:t>
            </w:r>
          </w:p>
        </w:tc>
      </w:tr>
      <w:tr w:rsidR="00A55C6F" w:rsidRPr="005C5C6E" w:rsidTr="00D5705D">
        <w:trPr>
          <w:trHeight w:val="27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C6F" w:rsidRPr="005C5C6E" w:rsidTr="00D5705D">
        <w:trPr>
          <w:gridAfter w:val="1"/>
          <w:wAfter w:w="2245" w:type="dxa"/>
          <w:trHeight w:val="330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</w:t>
            </w:r>
          </w:p>
        </w:tc>
      </w:tr>
      <w:tr w:rsidR="00A55C6F" w:rsidRPr="005C5C6E" w:rsidTr="00D5705D">
        <w:trPr>
          <w:gridAfter w:val="1"/>
          <w:wAfter w:w="2245" w:type="dxa"/>
          <w:trHeight w:val="52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5C5C6E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передаваемые</w:t>
            </w:r>
            <w:proofErr w:type="gramEnd"/>
            <w:r w:rsidRPr="005C5C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бюджетам  муниципальных образований </w:t>
            </w:r>
          </w:p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bCs/>
                <w:sz w:val="28"/>
                <w:szCs w:val="28"/>
              </w:rPr>
              <w:t>в  2024 году</w:t>
            </w:r>
          </w:p>
        </w:tc>
      </w:tr>
      <w:tr w:rsidR="00A55C6F" w:rsidRPr="005C5C6E" w:rsidTr="00D5705D">
        <w:trPr>
          <w:gridAfter w:val="1"/>
          <w:wAfter w:w="2245" w:type="dxa"/>
          <w:trHeight w:val="615"/>
        </w:trPr>
        <w:tc>
          <w:tcPr>
            <w:tcW w:w="9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в тыс. рублей  </w:t>
            </w:r>
          </w:p>
        </w:tc>
      </w:tr>
      <w:tr w:rsidR="00A55C6F" w:rsidRPr="005C5C6E" w:rsidTr="00D5705D">
        <w:trPr>
          <w:gridAfter w:val="1"/>
          <w:wAfter w:w="2245" w:type="dxa"/>
          <w:trHeight w:val="45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поселок городского типа </w:t>
            </w:r>
            <w:proofErr w:type="gram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Камское-Устье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5130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130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30E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Куйбышевский Затон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1659,2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Тенишево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1095,8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Сюкеевское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802,1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Кирельское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5130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791,</w:t>
            </w:r>
            <w:r w:rsidR="005130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Клянчеевское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802,6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Уразлинское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1072,9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Б.Кляринское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2020,5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Б.Кармалинское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1B6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779,9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Б.Салтыковское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3A2E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1136,0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Б.Янгасальское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1805,7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М.Салтыковское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3012,5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Б.Буртасское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795,1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Варваринское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5130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1004,</w:t>
            </w:r>
            <w:r w:rsidR="005130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Красновидовское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1173,6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азеевское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1301,9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арышевское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794,1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Теньковское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2052,2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Осинниковское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1B6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792,9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Балтачевское</w:t>
            </w:r>
            <w:proofErr w:type="spellEnd"/>
            <w:r w:rsidRPr="005C5C6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6C39ED" w:rsidRDefault="00CC6487" w:rsidP="001B649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9ED">
              <w:rPr>
                <w:rFonts w:ascii="Times New Roman" w:hAnsi="Times New Roman" w:cs="Times New Roman"/>
                <w:sz w:val="28"/>
                <w:szCs w:val="28"/>
              </w:rPr>
              <w:t>780,2</w:t>
            </w:r>
          </w:p>
        </w:tc>
      </w:tr>
      <w:tr w:rsidR="00A55C6F" w:rsidRPr="005C5C6E" w:rsidTr="00D5705D">
        <w:trPr>
          <w:gridAfter w:val="1"/>
          <w:wAfter w:w="2245" w:type="dxa"/>
          <w:trHeight w:val="280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5C6F" w:rsidRPr="005C5C6E" w:rsidRDefault="00A55C6F" w:rsidP="00D5705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5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C6F" w:rsidRPr="001B6493" w:rsidRDefault="00CC6487" w:rsidP="005130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24381,</w:t>
            </w:r>
            <w:r w:rsidR="005130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A55C6F" w:rsidRPr="005C5C6E" w:rsidRDefault="00A55C6F" w:rsidP="00A55C6F">
      <w:pPr>
        <w:widowControl/>
        <w:shd w:val="clear" w:color="auto" w:fill="FFFFFF" w:themeFill="background1"/>
        <w:autoSpaceDE/>
        <w:autoSpaceDN/>
        <w:adjustRightInd/>
        <w:spacing w:line="288" w:lineRule="auto"/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5C6F" w:rsidRPr="005C5C6E" w:rsidRDefault="00A55C6F" w:rsidP="00A55C6F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5C5C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A55C6F" w:rsidRPr="005C5C6E" w:rsidRDefault="00A55C6F" w:rsidP="00A55C6F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5C6F" w:rsidRPr="005C5C6E" w:rsidRDefault="00A55C6F" w:rsidP="00A55C6F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5C6F" w:rsidRPr="005C5C6E" w:rsidRDefault="00A55C6F" w:rsidP="00A55C6F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55C6F" w:rsidRPr="005C5C6E" w:rsidRDefault="00A55C6F" w:rsidP="00A55C6F">
      <w:pPr>
        <w:widowControl/>
        <w:autoSpaceDE/>
        <w:autoSpaceDN/>
        <w:adjustRightInd/>
        <w:spacing w:line="288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01E50" w:rsidRPr="005C5C6E" w:rsidRDefault="00E01E50">
      <w:pPr>
        <w:rPr>
          <w:rFonts w:ascii="Times New Roman" w:hAnsi="Times New Roman" w:cs="Times New Roman"/>
          <w:sz w:val="28"/>
          <w:szCs w:val="28"/>
        </w:rPr>
      </w:pPr>
    </w:p>
    <w:sectPr w:rsidR="00E01E50" w:rsidRPr="005C5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6F"/>
    <w:rsid w:val="001B6493"/>
    <w:rsid w:val="003A2E73"/>
    <w:rsid w:val="005130E5"/>
    <w:rsid w:val="005C5C6E"/>
    <w:rsid w:val="006C39ED"/>
    <w:rsid w:val="0086662C"/>
    <w:rsid w:val="00A55C6F"/>
    <w:rsid w:val="00CC6487"/>
    <w:rsid w:val="00E0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raifo2</dc:creator>
  <cp:lastModifiedBy>raifo1</cp:lastModifiedBy>
  <cp:revision>8</cp:revision>
  <dcterms:created xsi:type="dcterms:W3CDTF">2024-12-02T07:11:00Z</dcterms:created>
  <dcterms:modified xsi:type="dcterms:W3CDTF">2025-01-09T06:59:00Z</dcterms:modified>
</cp:coreProperties>
</file>