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C1" w:rsidRDefault="000F16C1" w:rsidP="000F16C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5A1287">
        <w:rPr>
          <w:sz w:val="20"/>
          <w:szCs w:val="20"/>
        </w:rPr>
        <w:t>22</w:t>
      </w:r>
      <w:r w:rsidR="00656B1C">
        <w:rPr>
          <w:sz w:val="20"/>
          <w:szCs w:val="20"/>
        </w:rPr>
        <w:t xml:space="preserve"> декабря</w:t>
      </w:r>
      <w:r w:rsidRPr="00A732F6">
        <w:rPr>
          <w:sz w:val="20"/>
          <w:szCs w:val="20"/>
        </w:rPr>
        <w:t xml:space="preserve"> 2025 года</w:t>
      </w:r>
    </w:p>
    <w:p w:rsidR="005A1287" w:rsidRPr="005A1287" w:rsidRDefault="005A1287" w:rsidP="005A1287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r w:rsidRPr="005A1287">
        <w:rPr>
          <w:b/>
          <w:bCs/>
          <w:sz w:val="44"/>
          <w:szCs w:val="44"/>
        </w:rPr>
        <w:t xml:space="preserve">1,2 миллиона клиентов негосударственных фондов получили уведомления </w:t>
      </w:r>
      <w:proofErr w:type="spellStart"/>
      <w:r w:rsidRPr="005A1287">
        <w:rPr>
          <w:b/>
          <w:bCs/>
          <w:sz w:val="44"/>
          <w:szCs w:val="44"/>
        </w:rPr>
        <w:t>Соцфонда</w:t>
      </w:r>
      <w:proofErr w:type="spellEnd"/>
      <w:r w:rsidRPr="005A1287">
        <w:rPr>
          <w:b/>
          <w:bCs/>
          <w:sz w:val="44"/>
          <w:szCs w:val="44"/>
        </w:rPr>
        <w:t xml:space="preserve"> о пенсионных накоплениях</w:t>
      </w:r>
    </w:p>
    <w:p w:rsidR="005A1287" w:rsidRPr="005A1287" w:rsidRDefault="005A1287" w:rsidP="005A1287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A1287">
        <w:rPr>
          <w:sz w:val="28"/>
          <w:szCs w:val="28"/>
        </w:rPr>
        <w:t xml:space="preserve">Социальный фонд России (СФР) </w:t>
      </w:r>
      <w:proofErr w:type="spellStart"/>
      <w:r w:rsidRPr="005A1287">
        <w:rPr>
          <w:sz w:val="28"/>
          <w:szCs w:val="28"/>
        </w:rPr>
        <w:t>проактивно</w:t>
      </w:r>
      <w:proofErr w:type="spellEnd"/>
      <w:r w:rsidRPr="005A1287">
        <w:rPr>
          <w:sz w:val="28"/>
          <w:szCs w:val="28"/>
        </w:rPr>
        <w:t xml:space="preserve"> проинформировал граждан о результатах инвестирования их пенсионных накоплений через негосударственные пенсионные фонды (НПФ). С начала года такие уведомления получили 1,2 </w:t>
      </w:r>
      <w:proofErr w:type="gramStart"/>
      <w:r w:rsidRPr="005A1287">
        <w:rPr>
          <w:sz w:val="28"/>
          <w:szCs w:val="28"/>
        </w:rPr>
        <w:t>млн</w:t>
      </w:r>
      <w:proofErr w:type="gramEnd"/>
      <w:r w:rsidRPr="005A1287">
        <w:rPr>
          <w:sz w:val="28"/>
          <w:szCs w:val="28"/>
        </w:rPr>
        <w:t xml:space="preserve"> клиентов НПФ.</w:t>
      </w:r>
    </w:p>
    <w:p w:rsidR="005A1287" w:rsidRPr="005A1287" w:rsidRDefault="005A1287" w:rsidP="005A1287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A1287">
        <w:rPr>
          <w:sz w:val="28"/>
          <w:szCs w:val="28"/>
        </w:rPr>
        <w:t xml:space="preserve">Информация, поступающая из СФР, позволяет отслеживать объем сформированных средств, анализировать эти данные и принимать взвешенное решение о выборе фонда, инвестирующего накопления. Социальный фонд </w:t>
      </w:r>
      <w:proofErr w:type="gramStart"/>
      <w:r w:rsidRPr="005A1287">
        <w:rPr>
          <w:sz w:val="28"/>
          <w:szCs w:val="28"/>
        </w:rPr>
        <w:t>направляет уведомления клиентам негосударственных фондов начиная</w:t>
      </w:r>
      <w:proofErr w:type="gramEnd"/>
      <w:r w:rsidRPr="005A1287">
        <w:rPr>
          <w:sz w:val="28"/>
          <w:szCs w:val="28"/>
        </w:rPr>
        <w:t xml:space="preserve"> с 40 лет (женщинам) или с 45 лет (мужчинам). Сведения о том, как формируются накопления, можно посмотреть в личном кабинете на портале </w:t>
      </w:r>
      <w:proofErr w:type="spellStart"/>
      <w:r w:rsidRPr="005A1287">
        <w:rPr>
          <w:sz w:val="28"/>
          <w:szCs w:val="28"/>
        </w:rPr>
        <w:t>госуслуг</w:t>
      </w:r>
      <w:proofErr w:type="spellEnd"/>
      <w:r w:rsidRPr="005A1287">
        <w:rPr>
          <w:sz w:val="28"/>
          <w:szCs w:val="28"/>
        </w:rPr>
        <w:t>.</w:t>
      </w:r>
    </w:p>
    <w:p w:rsidR="005A1287" w:rsidRPr="005A1287" w:rsidRDefault="005A1287" w:rsidP="005A1287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A1287">
        <w:rPr>
          <w:sz w:val="28"/>
          <w:szCs w:val="28"/>
        </w:rPr>
        <w:t>Помимо рассылки о накопительной пенсии, Социальный фонд также информирует россиян об их страховой пенсии. Уведомления получают все работающие граждане. Из информации СФР они узнают о накопленном стаже, количестве заработанных пенсионных коэффициентов и размере пенсии, рассчитанной по этим показателям. В уведомлении также указаны условия выхода на пенсию.</w:t>
      </w:r>
    </w:p>
    <w:p w:rsidR="005A1287" w:rsidRPr="005A1287" w:rsidRDefault="005A1287" w:rsidP="005A1287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A1287">
        <w:rPr>
          <w:sz w:val="28"/>
          <w:szCs w:val="28"/>
        </w:rPr>
        <w:t>Автоматическое информирование о пенсии позволяет в удобном формате оценить размер накопленных выплат и проверить данные своего лицевого счета.</w:t>
      </w:r>
    </w:p>
    <w:p w:rsidR="00D46473" w:rsidRPr="00D46473" w:rsidRDefault="00D46473" w:rsidP="00D46473">
      <w:pPr>
        <w:spacing w:before="100" w:beforeAutospacing="1" w:after="100" w:afterAutospacing="1"/>
        <w:ind w:left="720"/>
      </w:pPr>
      <w:bookmarkStart w:id="0" w:name="_GoBack"/>
      <w:bookmarkEnd w:id="0"/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DA0" w:rsidRDefault="008C6DA0" w:rsidP="001A62DC">
      <w:r>
        <w:separator/>
      </w:r>
    </w:p>
  </w:endnote>
  <w:endnote w:type="continuationSeparator" w:id="0">
    <w:p w:rsidR="008C6DA0" w:rsidRDefault="008C6DA0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DA0" w:rsidRDefault="008C6DA0" w:rsidP="001A62DC">
      <w:r>
        <w:separator/>
      </w:r>
    </w:p>
  </w:footnote>
  <w:footnote w:type="continuationSeparator" w:id="0">
    <w:p w:rsidR="008C6DA0" w:rsidRDefault="008C6DA0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433DA"/>
    <w:rsid w:val="00550002"/>
    <w:rsid w:val="00556303"/>
    <w:rsid w:val="005619B5"/>
    <w:rsid w:val="00577A81"/>
    <w:rsid w:val="005963C2"/>
    <w:rsid w:val="005A1287"/>
    <w:rsid w:val="005A2E03"/>
    <w:rsid w:val="005B2701"/>
    <w:rsid w:val="00611B9D"/>
    <w:rsid w:val="00656B1C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C6DA0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D82F6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B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6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B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6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0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7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0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26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0518A71-AC6E-4015-A013-164B28869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4</cp:revision>
  <cp:lastPrinted>2025-04-15T10:42:00Z</cp:lastPrinted>
  <dcterms:created xsi:type="dcterms:W3CDTF">2025-09-15T07:03:00Z</dcterms:created>
  <dcterms:modified xsi:type="dcterms:W3CDTF">2025-12-22T10:51:00Z</dcterms:modified>
</cp:coreProperties>
</file>