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59A" w:rsidRDefault="00F1659A" w:rsidP="00CD48A8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</w:rPr>
        <w:drawing>
          <wp:inline distT="0" distB="0" distL="0" distR="0">
            <wp:extent cx="4523343" cy="3015403"/>
            <wp:effectExtent l="0" t="0" r="0" b="0"/>
            <wp:docPr id="716365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65506" name="Рисунок 7163655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197" cy="30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A8" w:rsidRPr="00CD48A8" w:rsidRDefault="00CD48A8" w:rsidP="00CD48A8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 w:rsidRPr="00CD48A8">
        <w:rPr>
          <w:b/>
          <w:bCs/>
          <w:color w:val="212121"/>
          <w:sz w:val="28"/>
          <w:szCs w:val="28"/>
        </w:rPr>
        <w:t xml:space="preserve">В 2025 году Отделение СФР по Республике Татарстан </w:t>
      </w:r>
      <w:r w:rsidRPr="00CD48A8">
        <w:rPr>
          <w:b/>
          <w:bCs/>
          <w:color w:val="0F1115"/>
          <w:sz w:val="28"/>
          <w:szCs w:val="28"/>
        </w:rPr>
        <w:t xml:space="preserve">назначило единое пособие родителям более </w:t>
      </w:r>
      <w:r w:rsidR="00237BAB">
        <w:rPr>
          <w:b/>
          <w:bCs/>
          <w:color w:val="0F1115"/>
          <w:sz w:val="28"/>
          <w:szCs w:val="28"/>
        </w:rPr>
        <w:t>220</w:t>
      </w:r>
      <w:r w:rsidRPr="00CD48A8">
        <w:rPr>
          <w:b/>
          <w:bCs/>
          <w:color w:val="0F1115"/>
          <w:sz w:val="28"/>
          <w:szCs w:val="28"/>
        </w:rPr>
        <w:t xml:space="preserve"> тысяч детей</w:t>
      </w:r>
    </w:p>
    <w:p w:rsidR="00CD48A8" w:rsidRPr="00BF7188" w:rsidRDefault="00CD48A8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37BAB">
        <w:rPr>
          <w:color w:val="212121"/>
        </w:rPr>
        <w:t xml:space="preserve">По состоянию на </w:t>
      </w:r>
      <w:r w:rsidR="001119F1" w:rsidRPr="00237BAB">
        <w:rPr>
          <w:color w:val="212121"/>
        </w:rPr>
        <w:t xml:space="preserve">1 января 2026 </w:t>
      </w:r>
      <w:r w:rsidRPr="00237BAB">
        <w:rPr>
          <w:color w:val="212121"/>
        </w:rPr>
        <w:t>года в регионе</w:t>
      </w:r>
      <w:r w:rsidR="00840C5E" w:rsidRPr="00840C5E">
        <w:rPr>
          <w:color w:val="212121"/>
        </w:rPr>
        <w:t xml:space="preserve"> </w:t>
      </w:r>
      <w:r w:rsidR="00840C5E">
        <w:rPr>
          <w:color w:val="212121"/>
        </w:rPr>
        <w:t>более</w:t>
      </w:r>
      <w:r w:rsidRPr="00237BAB">
        <w:rPr>
          <w:color w:val="212121"/>
        </w:rPr>
        <w:t xml:space="preserve"> </w:t>
      </w:r>
      <w:r w:rsidR="00840C5E">
        <w:t>113</w:t>
      </w:r>
      <w:r w:rsidRPr="00237BAB">
        <w:rPr>
          <w:color w:val="212121"/>
        </w:rPr>
        <w:t xml:space="preserve"> тысяч семей с детьми получили единое пособие в связи с рождением и воспитанием ребенка. </w:t>
      </w:r>
      <w:r w:rsidRPr="001119F1">
        <w:rPr>
          <w:color w:val="212121"/>
        </w:rPr>
        <w:t xml:space="preserve">Отделение СФР по Республике Татарстан на эти цели направило </w:t>
      </w:r>
      <w:r w:rsidR="00840C5E">
        <w:rPr>
          <w:color w:val="212121"/>
        </w:rPr>
        <w:t xml:space="preserve">более </w:t>
      </w:r>
      <w:r w:rsidR="00BF7188" w:rsidRPr="001119F1">
        <w:rPr>
          <w:color w:val="212121"/>
        </w:rPr>
        <w:t>2</w:t>
      </w:r>
      <w:r w:rsidR="00840C5E">
        <w:rPr>
          <w:color w:val="212121"/>
        </w:rPr>
        <w:t>6</w:t>
      </w:r>
      <w:r w:rsidRPr="001119F1">
        <w:rPr>
          <w:color w:val="212121"/>
        </w:rPr>
        <w:t xml:space="preserve"> млрд рублей.</w:t>
      </w:r>
    </w:p>
    <w:p w:rsidR="00CD48A8" w:rsidRPr="00BF7188" w:rsidRDefault="00CD48A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t>Единое пособие для семей с детьми в Татарстане предоставляется одному из родителей (усыновителей</w:t>
      </w:r>
      <w:r w:rsidR="00C263CB">
        <w:rPr>
          <w:color w:val="212121"/>
        </w:rPr>
        <w:t>, опекун</w:t>
      </w:r>
      <w:r w:rsidRPr="00BF7188">
        <w:rPr>
          <w:color w:val="212121"/>
        </w:rPr>
        <w:t xml:space="preserve">ов / попечителей), и назначается с учетом некоторых условий. </w:t>
      </w:r>
    </w:p>
    <w:p w:rsidR="00CD48A8" w:rsidRPr="00BF7188" w:rsidRDefault="00CD48A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t xml:space="preserve">С 1 января 2026 года </w:t>
      </w:r>
      <w:r w:rsidR="00BF7188">
        <w:rPr>
          <w:color w:val="212121"/>
        </w:rPr>
        <w:t>п</w:t>
      </w:r>
      <w:r w:rsidRPr="00BF7188">
        <w:rPr>
          <w:color w:val="212121"/>
        </w:rPr>
        <w:t xml:space="preserve">раво на выплату имеют семьи, чей ежемесячный доход на человека в семье не превышает регионального прожиточного минимума на душу населения, а также доход каждого трудоспособного члена семьи в расчетном периоде составляет не менее 8 МРОТ. </w:t>
      </w:r>
    </w:p>
    <w:p w:rsidR="00CD48A8" w:rsidRPr="00BF7188" w:rsidRDefault="00CD48A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lastRenderedPageBreak/>
        <w:t xml:space="preserve">Размер пособия зависит от дохода семьи и может составлять 50%, 75% или 100% от прожиточного минимума на ребенка, установленного в Татарстане. В 2026 году он равен </w:t>
      </w:r>
      <w:r w:rsidRPr="001119F1">
        <w:rPr>
          <w:color w:val="212121"/>
        </w:rPr>
        <w:t>1</w:t>
      </w:r>
      <w:r w:rsidR="001119F1" w:rsidRPr="001119F1">
        <w:rPr>
          <w:color w:val="212121"/>
        </w:rPr>
        <w:t>5</w:t>
      </w:r>
      <w:r w:rsidRPr="001119F1">
        <w:rPr>
          <w:color w:val="212121"/>
        </w:rPr>
        <w:t xml:space="preserve"> 6</w:t>
      </w:r>
      <w:r w:rsidR="001119F1" w:rsidRPr="001119F1">
        <w:rPr>
          <w:color w:val="212121"/>
        </w:rPr>
        <w:t>15</w:t>
      </w:r>
      <w:r w:rsidRPr="001119F1">
        <w:rPr>
          <w:color w:val="212121"/>
        </w:rPr>
        <w:t xml:space="preserve"> рубл</w:t>
      </w:r>
      <w:r w:rsidR="00382483">
        <w:rPr>
          <w:color w:val="212121"/>
        </w:rPr>
        <w:t>ей</w:t>
      </w:r>
      <w:r w:rsidRPr="001119F1">
        <w:rPr>
          <w:color w:val="212121"/>
        </w:rPr>
        <w:t>.</w:t>
      </w:r>
      <w:r w:rsidRPr="00BF7188">
        <w:rPr>
          <w:color w:val="212121"/>
        </w:rPr>
        <w:t xml:space="preserve"> </w:t>
      </w:r>
    </w:p>
    <w:p w:rsidR="00CD48A8" w:rsidRPr="00BF7188" w:rsidRDefault="00CD48A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t>Помимо этого, с нового года в расчете среднедушевого дохода семьи не учитываются единовременные материальные выплаты при рождении или усыновлении ребенка, производимые работодателями, а также ежемесячная финансовая помощь жителям Курской области, временно отселенным на другие территории.</w:t>
      </w:r>
    </w:p>
    <w:p w:rsidR="00CD48A8" w:rsidRPr="00BF7188" w:rsidRDefault="00BF718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color w:val="212121"/>
        </w:rPr>
        <w:t>П</w:t>
      </w:r>
      <w:r w:rsidR="00CD48A8" w:rsidRPr="00BF7188">
        <w:rPr>
          <w:color w:val="212121"/>
        </w:rPr>
        <w:t>олучение пенсии по старости, по случаю потери кормильца или по инвалидности</w:t>
      </w:r>
      <w:r>
        <w:rPr>
          <w:color w:val="212121"/>
        </w:rPr>
        <w:t xml:space="preserve"> стало уважительной причиной отсутствия дохода от трудовой деятельностью</w:t>
      </w:r>
      <w:r w:rsidR="00CD48A8" w:rsidRPr="00BF7188">
        <w:rPr>
          <w:color w:val="212121"/>
        </w:rPr>
        <w:t xml:space="preserve">. </w:t>
      </w:r>
      <w:r>
        <w:rPr>
          <w:color w:val="212121"/>
        </w:rPr>
        <w:t xml:space="preserve">Правило о назначении единого пособия гражданам с нулевым доходом, при условии того что в течение 10 месяцев расчетного периода имелись уважительные причины отсутствия доходов остается прежним. </w:t>
      </w:r>
    </w:p>
    <w:p w:rsidR="00CD48A8" w:rsidRPr="00BF7188" w:rsidRDefault="00BF718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t>Также при определении необходимого минимального дохода, кроме заработной платы и доходов от предпринимательской деятельности (и иной деятельности), учитывается пособие по временной нетрудоспособности.</w:t>
      </w:r>
    </w:p>
    <w:p w:rsidR="00CD48A8" w:rsidRPr="00BF7188" w:rsidRDefault="00BF718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i/>
          <w:iCs/>
          <w:color w:val="212121"/>
        </w:rPr>
        <w:t>«Единое пособие выплачивается Фондом ежемесячно, как правило, в текущем месяце за предыдущий. Таким образом, первые выплаты за январь 2026 года, уже с учетом новых правил и проиндексированных сумм, жители республики получат в начале февраля»,</w:t>
      </w:r>
      <w:r>
        <w:rPr>
          <w:color w:val="212121"/>
        </w:rPr>
        <w:t xml:space="preserve"> </w:t>
      </w:r>
      <w:r w:rsidRPr="002E2578">
        <w:rPr>
          <w:color w:val="212121"/>
        </w:rPr>
        <w:t>—</w:t>
      </w:r>
      <w:r>
        <w:rPr>
          <w:color w:val="212121"/>
        </w:rPr>
        <w:t xml:space="preserve"> добавил управляющий Отделением Социального фонда России по Республике Татарстан Эдуард </w:t>
      </w:r>
      <w:proofErr w:type="spellStart"/>
      <w:r>
        <w:rPr>
          <w:color w:val="212121"/>
        </w:rPr>
        <w:t>Вафин</w:t>
      </w:r>
      <w:proofErr w:type="spellEnd"/>
      <w:r>
        <w:rPr>
          <w:color w:val="212121"/>
        </w:rPr>
        <w:t>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</w:t>
      </w:r>
      <w:r w:rsidR="00C263CB">
        <w:rPr>
          <w:color w:val="212121"/>
        </w:rPr>
        <w:t xml:space="preserve"> </w:t>
      </w:r>
      <w:bookmarkStart w:id="0" w:name="_GoBack"/>
      <w:bookmarkEnd w:id="0"/>
      <w:proofErr w:type="gramStart"/>
      <w:r w:rsidRPr="002E2578">
        <w:rPr>
          <w:color w:val="212121"/>
        </w:rPr>
        <w:t>сетях:  </w:t>
      </w:r>
      <w:proofErr w:type="spellStart"/>
      <w:r w:rsidR="008003AD">
        <w:fldChar w:fldCharType="begin"/>
      </w:r>
      <w:r w:rsidR="008003AD">
        <w:instrText xml:space="preserve"> HYPERLINK "https://vk.com/sfr_rt" \t "_blank" </w:instrText>
      </w:r>
      <w:r w:rsidR="008003AD">
        <w:fldChar w:fldCharType="separate"/>
      </w:r>
      <w:r w:rsidRPr="002E2578">
        <w:rPr>
          <w:rStyle w:val="ab"/>
          <w:color w:val="18438C"/>
        </w:rPr>
        <w:t>ВКонтакте</w:t>
      </w:r>
      <w:proofErr w:type="spellEnd"/>
      <w:proofErr w:type="gramEnd"/>
      <w:r w:rsidR="008003AD">
        <w:rPr>
          <w:rStyle w:val="ab"/>
          <w:color w:val="18438C"/>
        </w:rPr>
        <w:fldChar w:fldCharType="end"/>
      </w:r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>
        <w:fldChar w:fldCharType="begin"/>
      </w:r>
      <w:r>
        <w:instrText>HYPERLINK "https://t.me/sfr_tatarstan" \t "_blank"</w:instrText>
      </w:r>
      <w:r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>
        <w:rPr>
          <w:rStyle w:val="ab"/>
          <w:color w:val="18438C"/>
        </w:rPr>
        <w:fldChar w:fldCharType="end"/>
      </w:r>
    </w:p>
    <w:p w:rsidR="000621F7" w:rsidRPr="00247D16" w:rsidRDefault="00C056A9" w:rsidP="00247D1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0621F7" w:rsidRPr="00247D16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80C" w:rsidRDefault="006F180C">
      <w:r>
        <w:separator/>
      </w:r>
    </w:p>
  </w:endnote>
  <w:endnote w:type="continuationSeparator" w:id="0">
    <w:p w:rsidR="006F180C" w:rsidRDefault="006F1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80C" w:rsidRDefault="006F180C">
      <w:r>
        <w:separator/>
      </w:r>
    </w:p>
  </w:footnote>
  <w:footnote w:type="continuationSeparator" w:id="0">
    <w:p w:rsidR="006F180C" w:rsidRDefault="006F18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1.5pt;height:301.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C31D60"/>
    <w:multiLevelType w:val="multilevel"/>
    <w:tmpl w:val="5E8C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7862E2"/>
    <w:multiLevelType w:val="multilevel"/>
    <w:tmpl w:val="A08E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7DE73F9"/>
    <w:multiLevelType w:val="multilevel"/>
    <w:tmpl w:val="DA1A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9"/>
  </w:num>
  <w:num w:numId="3">
    <w:abstractNumId w:val="37"/>
  </w:num>
  <w:num w:numId="4">
    <w:abstractNumId w:val="34"/>
  </w:num>
  <w:num w:numId="5">
    <w:abstractNumId w:val="31"/>
  </w:num>
  <w:num w:numId="6">
    <w:abstractNumId w:val="14"/>
  </w:num>
  <w:num w:numId="7">
    <w:abstractNumId w:val="16"/>
  </w:num>
  <w:num w:numId="8">
    <w:abstractNumId w:val="15"/>
  </w:num>
  <w:num w:numId="9">
    <w:abstractNumId w:val="35"/>
  </w:num>
  <w:num w:numId="10">
    <w:abstractNumId w:val="5"/>
  </w:num>
  <w:num w:numId="11">
    <w:abstractNumId w:val="4"/>
  </w:num>
  <w:num w:numId="12">
    <w:abstractNumId w:val="17"/>
  </w:num>
  <w:num w:numId="13">
    <w:abstractNumId w:val="6"/>
  </w:num>
  <w:num w:numId="14">
    <w:abstractNumId w:val="36"/>
  </w:num>
  <w:num w:numId="15">
    <w:abstractNumId w:val="33"/>
  </w:num>
  <w:num w:numId="16">
    <w:abstractNumId w:val="11"/>
  </w:num>
  <w:num w:numId="17">
    <w:abstractNumId w:val="39"/>
  </w:num>
  <w:num w:numId="18">
    <w:abstractNumId w:val="21"/>
  </w:num>
  <w:num w:numId="19">
    <w:abstractNumId w:val="26"/>
  </w:num>
  <w:num w:numId="20">
    <w:abstractNumId w:val="28"/>
  </w:num>
  <w:num w:numId="21">
    <w:abstractNumId w:val="2"/>
  </w:num>
  <w:num w:numId="22">
    <w:abstractNumId w:val="0"/>
  </w:num>
  <w:num w:numId="23">
    <w:abstractNumId w:val="20"/>
  </w:num>
  <w:num w:numId="24">
    <w:abstractNumId w:val="22"/>
  </w:num>
  <w:num w:numId="25">
    <w:abstractNumId w:val="32"/>
  </w:num>
  <w:num w:numId="26">
    <w:abstractNumId w:val="24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8"/>
  </w:num>
  <w:num w:numId="30">
    <w:abstractNumId w:val="30"/>
  </w:num>
  <w:num w:numId="31">
    <w:abstractNumId w:val="10"/>
  </w:num>
  <w:num w:numId="32">
    <w:abstractNumId w:val="38"/>
  </w:num>
  <w:num w:numId="33">
    <w:abstractNumId w:val="12"/>
  </w:num>
  <w:num w:numId="34">
    <w:abstractNumId w:val="13"/>
  </w:num>
  <w:num w:numId="35">
    <w:abstractNumId w:val="27"/>
  </w:num>
  <w:num w:numId="36">
    <w:abstractNumId w:val="25"/>
  </w:num>
  <w:num w:numId="37">
    <w:abstractNumId w:val="7"/>
  </w:num>
  <w:num w:numId="38">
    <w:abstractNumId w:val="29"/>
  </w:num>
  <w:num w:numId="39">
    <w:abstractNumId w:val="23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21F7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023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19F1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2A5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BAB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D16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068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0DFA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3BD0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483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4505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320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671D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2826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0C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AB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03AD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0C5E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1D70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113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188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3CB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48A8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05F"/>
    <w:rsid w:val="00D357DC"/>
    <w:rsid w:val="00D360E7"/>
    <w:rsid w:val="00D36B03"/>
    <w:rsid w:val="00D37076"/>
    <w:rsid w:val="00D371D7"/>
    <w:rsid w:val="00D379BF"/>
    <w:rsid w:val="00D37BE6"/>
    <w:rsid w:val="00D37FC5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77B46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172FD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659A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675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7A5FA43-DAAA-4489-8904-560AFBDA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6A50B-56DB-4AB5-987F-3C7D4863E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2757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34</cp:revision>
  <cp:lastPrinted>2025-09-02T06:30:00Z</cp:lastPrinted>
  <dcterms:created xsi:type="dcterms:W3CDTF">2025-09-30T13:22:00Z</dcterms:created>
  <dcterms:modified xsi:type="dcterms:W3CDTF">2026-01-16T10:58:00Z</dcterms:modified>
</cp:coreProperties>
</file>