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7D" w:rsidRDefault="0099497D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822521" cy="2430303"/>
            <wp:effectExtent l="0" t="0" r="0" b="0"/>
            <wp:docPr id="1802603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03473" name="Рисунок 18026034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996" cy="244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CE6" w:rsidRPr="009A5CE6" w:rsidRDefault="009A5CE6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9A5CE6">
        <w:rPr>
          <w:b/>
          <w:bCs/>
          <w:color w:val="212121"/>
          <w:sz w:val="28"/>
          <w:szCs w:val="28"/>
        </w:rPr>
        <w:t>С</w:t>
      </w:r>
      <w:r w:rsidR="00D6493F">
        <w:rPr>
          <w:b/>
          <w:bCs/>
          <w:color w:val="212121"/>
          <w:sz w:val="28"/>
          <w:szCs w:val="28"/>
        </w:rPr>
        <w:t>1 июня</w:t>
      </w:r>
      <w:r w:rsidRPr="009A5CE6">
        <w:rPr>
          <w:b/>
          <w:bCs/>
          <w:color w:val="212121"/>
          <w:sz w:val="28"/>
          <w:szCs w:val="28"/>
        </w:rPr>
        <w:t xml:space="preserve"> 2026 года татарстанские семьи с детьми </w:t>
      </w:r>
      <w:r w:rsidR="00B66EB6">
        <w:rPr>
          <w:b/>
          <w:bCs/>
          <w:color w:val="212121"/>
          <w:sz w:val="28"/>
          <w:szCs w:val="28"/>
        </w:rPr>
        <w:t>с</w:t>
      </w:r>
      <w:r w:rsidRPr="009A5CE6">
        <w:rPr>
          <w:b/>
          <w:bCs/>
          <w:color w:val="212121"/>
          <w:sz w:val="28"/>
          <w:szCs w:val="28"/>
        </w:rPr>
        <w:t>могут получить новую</w:t>
      </w:r>
      <w:r w:rsidR="00E23765">
        <w:rPr>
          <w:b/>
          <w:bCs/>
          <w:color w:val="212121"/>
          <w:sz w:val="28"/>
          <w:szCs w:val="28"/>
        </w:rPr>
        <w:t xml:space="preserve"> </w:t>
      </w:r>
      <w:r w:rsidRPr="009A5CE6">
        <w:rPr>
          <w:b/>
          <w:bCs/>
          <w:color w:val="212121"/>
          <w:sz w:val="28"/>
          <w:szCs w:val="28"/>
        </w:rPr>
        <w:t>меру социальной поддержки - ежегодную семейную выплату</w:t>
      </w:r>
    </w:p>
    <w:p w:rsidR="009A5CE6" w:rsidRDefault="009A5CE6" w:rsidP="009A5CE6">
      <w:pPr>
        <w:pStyle w:val="af5"/>
        <w:spacing w:line="360" w:lineRule="auto"/>
        <w:ind w:firstLine="709"/>
        <w:contextualSpacing/>
        <w:jc w:val="both"/>
        <w:rPr>
          <w:rFonts w:ascii="Montserrat" w:hAnsi="Montserrat"/>
          <w:color w:val="212121"/>
          <w:sz w:val="27"/>
          <w:szCs w:val="27"/>
          <w:shd w:val="clear" w:color="auto" w:fill="FFFFFF"/>
        </w:rPr>
      </w:pPr>
      <w:r w:rsidRPr="009A5CE6">
        <w:rPr>
          <w:color w:val="212121"/>
        </w:rPr>
        <w:t>С 2026 года в России нач</w:t>
      </w:r>
      <w:r w:rsidR="00B66EB6">
        <w:rPr>
          <w:color w:val="212121"/>
        </w:rPr>
        <w:t>нет</w:t>
      </w:r>
      <w:r w:rsidRPr="009A5CE6">
        <w:rPr>
          <w:color w:val="212121"/>
        </w:rPr>
        <w:t xml:space="preserve"> действовать новая мера поддержки – ежегодная семейная выплата для родителей. П</w:t>
      </w:r>
      <w:bookmarkStart w:id="0" w:name="_GoBack"/>
      <w:bookmarkEnd w:id="0"/>
      <w:r w:rsidRPr="009A5CE6">
        <w:rPr>
          <w:color w:val="212121"/>
        </w:rPr>
        <w:t xml:space="preserve">раво на нее имеют </w:t>
      </w:r>
      <w:r w:rsidR="00A64827">
        <w:rPr>
          <w:color w:val="212121"/>
        </w:rPr>
        <w:t xml:space="preserve">оба работающих </w:t>
      </w:r>
      <w:r w:rsidRPr="009A5CE6">
        <w:rPr>
          <w:color w:val="212121"/>
        </w:rPr>
        <w:t>родител</w:t>
      </w:r>
      <w:r w:rsidR="00A64827">
        <w:rPr>
          <w:color w:val="212121"/>
        </w:rPr>
        <w:t>я</w:t>
      </w:r>
      <w:r w:rsidRPr="009A5CE6">
        <w:rPr>
          <w:color w:val="212121"/>
        </w:rPr>
        <w:t xml:space="preserve"> (усыновители, опекуны, попечители), воспитывающие двух и более детей в возрасте до 18 лет или до 23 лет, если ребенок обучается очно.</w:t>
      </w:r>
      <w:r w:rsidR="00B66EB6">
        <w:rPr>
          <w:color w:val="212121"/>
        </w:rPr>
        <w:t xml:space="preserve"> </w:t>
      </w:r>
      <w:r w:rsidR="00A64827" w:rsidRPr="00A64827">
        <w:rPr>
          <w:color w:val="212121"/>
        </w:rPr>
        <w:t xml:space="preserve">При этом необходимо понимать, что </w:t>
      </w:r>
      <w:r w:rsidR="00A64827">
        <w:rPr>
          <w:color w:val="212121"/>
        </w:rPr>
        <w:t xml:space="preserve">для </w:t>
      </w:r>
      <w:r w:rsidR="00A64827" w:rsidRPr="00A64827">
        <w:rPr>
          <w:color w:val="212121"/>
        </w:rPr>
        <w:t>самозаняты</w:t>
      </w:r>
      <w:r w:rsidR="00A64827">
        <w:rPr>
          <w:color w:val="212121"/>
        </w:rPr>
        <w:t>х</w:t>
      </w:r>
      <w:r w:rsidR="00A64827" w:rsidRPr="00A64827">
        <w:rPr>
          <w:color w:val="212121"/>
        </w:rPr>
        <w:t xml:space="preserve"> и ИП на спецрежимах </w:t>
      </w:r>
      <w:r w:rsidR="00A64827">
        <w:rPr>
          <w:color w:val="212121"/>
        </w:rPr>
        <w:t xml:space="preserve">эта </w:t>
      </w:r>
      <w:r w:rsidR="00A64827" w:rsidRPr="00A64827">
        <w:rPr>
          <w:color w:val="212121"/>
        </w:rPr>
        <w:t>выплат</w:t>
      </w:r>
      <w:r w:rsidR="00A64827">
        <w:rPr>
          <w:color w:val="212121"/>
        </w:rPr>
        <w:t>а</w:t>
      </w:r>
      <w:r w:rsidR="00A64827" w:rsidRPr="00A64827">
        <w:rPr>
          <w:color w:val="212121"/>
        </w:rPr>
        <w:t xml:space="preserve"> не</w:t>
      </w:r>
      <w:r w:rsidR="00A64827">
        <w:rPr>
          <w:color w:val="212121"/>
        </w:rPr>
        <w:t xml:space="preserve"> предусмотрена</w:t>
      </w:r>
      <w:r w:rsidR="00A64827" w:rsidRPr="00A64827">
        <w:rPr>
          <w:color w:val="212121"/>
        </w:rPr>
        <w:t xml:space="preserve">. </w:t>
      </w:r>
    </w:p>
    <w:p w:rsidR="00A5464D" w:rsidRPr="008346FC" w:rsidRDefault="00A5464D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2E4025">
        <w:rPr>
          <w:color w:val="212121"/>
        </w:rPr>
        <w:t xml:space="preserve">Выплата предоставляется гражданам Российской Федерации, постоянно проживающим в стране, при соблюдении следующих условий: заявитель и дети являются гражданами РФ, родитель </w:t>
      </w:r>
      <w:r w:rsidRPr="008346FC">
        <w:rPr>
          <w:color w:val="212121"/>
        </w:rPr>
        <w:t>официально трудоустроен, уплачивает налог на доходы (НДФЛ) и не имеет задолженности по алиментам. При этом среднедушевой доход семьи не должен превышать полуторакратную величину прожиточного минимума</w:t>
      </w:r>
      <w:r w:rsidR="00377AF8" w:rsidRPr="008346FC">
        <w:rPr>
          <w:color w:val="212121"/>
        </w:rPr>
        <w:t xml:space="preserve"> на душу населения</w:t>
      </w:r>
      <w:r w:rsidRPr="008346FC">
        <w:rPr>
          <w:color w:val="212121"/>
        </w:rPr>
        <w:t>, установленную в регионе проживания, за год, предшествующий году обращения, а также учитываются установленные критерии имущественной обеспеченности</w:t>
      </w:r>
      <w:r w:rsidR="002E4025" w:rsidRPr="008346FC">
        <w:rPr>
          <w:color w:val="212121"/>
        </w:rPr>
        <w:t>.</w:t>
      </w:r>
    </w:p>
    <w:p w:rsidR="002E4025" w:rsidRPr="008346FC" w:rsidRDefault="002E4025" w:rsidP="002E4025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</w:rPr>
        <w:lastRenderedPageBreak/>
        <w:t>«Чтобы понять, положена ли выплата, нужно рассчитать среднедушевой доход. Для этого используют формулу: Среднедушевой доход = (Доходы семьи за год ÷ 12) ÷ Количество членов семьи.</w:t>
      </w:r>
    </w:p>
    <w:p w:rsidR="008A1433" w:rsidRDefault="002E4025" w:rsidP="006A004F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  <w:color w:val="212121"/>
        </w:rPr>
        <w:t xml:space="preserve">Например, семья из четырех человек живет в Татарстане. Прожиточный минимум на 2025-й здесь был установлен на уровне </w:t>
      </w:r>
      <w:r w:rsidR="00377AF8" w:rsidRPr="008346FC">
        <w:rPr>
          <w:i/>
          <w:iCs/>
          <w:color w:val="000000" w:themeColor="text1"/>
        </w:rPr>
        <w:t>15</w:t>
      </w:r>
      <w:r w:rsidR="008A1433">
        <w:rPr>
          <w:i/>
          <w:iCs/>
          <w:color w:val="000000" w:themeColor="text1"/>
        </w:rPr>
        <w:t xml:space="preserve"> </w:t>
      </w:r>
      <w:r w:rsidR="00377AF8" w:rsidRPr="008346FC">
        <w:rPr>
          <w:i/>
          <w:iCs/>
          <w:color w:val="000000" w:themeColor="text1"/>
        </w:rPr>
        <w:t>073</w:t>
      </w:r>
      <w:r w:rsidRPr="008346FC">
        <w:rPr>
          <w:i/>
          <w:iCs/>
          <w:color w:val="212121"/>
        </w:rPr>
        <w:t xml:space="preserve"> руб. Оба родителя в прошлом году получали зарплату по </w:t>
      </w:r>
      <w:r w:rsidR="00377AF8" w:rsidRPr="008346FC">
        <w:rPr>
          <w:i/>
          <w:iCs/>
          <w:color w:val="212121"/>
        </w:rPr>
        <w:t>32</w:t>
      </w:r>
      <w:r w:rsidRPr="008346FC">
        <w:rPr>
          <w:i/>
          <w:iCs/>
          <w:color w:val="212121"/>
        </w:rPr>
        <w:t xml:space="preserve"> 000 руб., других доходов у них не было.</w:t>
      </w:r>
      <w:r w:rsidR="006A004F">
        <w:rPr>
          <w:i/>
          <w:iCs/>
          <w:color w:val="212121"/>
        </w:rPr>
        <w:t xml:space="preserve"> </w:t>
      </w:r>
      <w:r w:rsidRPr="008346FC">
        <w:rPr>
          <w:i/>
          <w:iCs/>
          <w:color w:val="212121"/>
        </w:rPr>
        <w:t>Выходит, что среднедушевой доход семьи равен 1</w:t>
      </w:r>
      <w:r w:rsidR="00377AF8" w:rsidRPr="008346FC">
        <w:rPr>
          <w:i/>
          <w:iCs/>
          <w:color w:val="212121"/>
        </w:rPr>
        <w:t>6</w:t>
      </w:r>
      <w:r w:rsidR="008A1433">
        <w:rPr>
          <w:i/>
          <w:iCs/>
          <w:color w:val="212121"/>
        </w:rPr>
        <w:t xml:space="preserve"> </w:t>
      </w:r>
      <w:r w:rsidR="00377AF8" w:rsidRPr="008346FC">
        <w:rPr>
          <w:i/>
          <w:iCs/>
          <w:color w:val="212121"/>
        </w:rPr>
        <w:t>0</w:t>
      </w:r>
      <w:r w:rsidRPr="008346FC">
        <w:rPr>
          <w:i/>
          <w:iCs/>
          <w:color w:val="212121"/>
        </w:rPr>
        <w:t>00 руб. Это меньше, чем полтора прожиточных минимума в регионе (2</w:t>
      </w:r>
      <w:r w:rsidR="00377AF8" w:rsidRPr="008346FC">
        <w:rPr>
          <w:i/>
          <w:iCs/>
          <w:color w:val="212121"/>
        </w:rPr>
        <w:t>2609,50</w:t>
      </w:r>
      <w:r w:rsidRPr="008346FC">
        <w:rPr>
          <w:i/>
          <w:iCs/>
          <w:color w:val="212121"/>
        </w:rPr>
        <w:t xml:space="preserve"> руб.)</w:t>
      </w:r>
      <w:r w:rsidR="008A1433">
        <w:rPr>
          <w:i/>
          <w:iCs/>
          <w:color w:val="212121"/>
        </w:rPr>
        <w:t>, а значит, на выплату претендовать можно.</w:t>
      </w:r>
    </w:p>
    <w:p w:rsidR="002E4025" w:rsidRPr="008346FC" w:rsidRDefault="008A1433" w:rsidP="002E4025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i/>
          <w:iCs/>
          <w:color w:val="212121"/>
        </w:rPr>
        <w:t>То есть</w:t>
      </w:r>
      <w:r w:rsidR="006A004F">
        <w:rPr>
          <w:i/>
          <w:iCs/>
          <w:color w:val="212121"/>
        </w:rPr>
        <w:t xml:space="preserve">, не сложно посчитать, что </w:t>
      </w:r>
      <w:r>
        <w:rPr>
          <w:i/>
          <w:iCs/>
          <w:color w:val="212121"/>
        </w:rPr>
        <w:t xml:space="preserve">максимальный годовой доход, при котором семья из 4 человек может рассчитывать на получение выплаты, </w:t>
      </w:r>
      <w:r w:rsidR="00D6493F">
        <w:rPr>
          <w:i/>
          <w:iCs/>
          <w:color w:val="212121"/>
        </w:rPr>
        <w:t xml:space="preserve">достигает </w:t>
      </w:r>
      <w:r>
        <w:rPr>
          <w:i/>
          <w:iCs/>
          <w:color w:val="212121"/>
        </w:rPr>
        <w:t>1 085 256 руб.</w:t>
      </w:r>
      <w:r w:rsidR="006A004F">
        <w:rPr>
          <w:i/>
          <w:iCs/>
          <w:color w:val="212121"/>
        </w:rPr>
        <w:t xml:space="preserve"> </w:t>
      </w:r>
      <w:r w:rsidR="001D47FE">
        <w:rPr>
          <w:i/>
          <w:iCs/>
          <w:color w:val="212121"/>
        </w:rPr>
        <w:t xml:space="preserve">Зарплата обоих родителей, тогда, должна составлять </w:t>
      </w:r>
      <w:r w:rsidR="00B57A1A">
        <w:rPr>
          <w:i/>
          <w:iCs/>
          <w:color w:val="212121"/>
        </w:rPr>
        <w:t xml:space="preserve">не  более </w:t>
      </w:r>
      <w:r w:rsidR="001D47FE">
        <w:rPr>
          <w:i/>
          <w:iCs/>
          <w:color w:val="212121"/>
        </w:rPr>
        <w:t>45 219 руб.</w:t>
      </w:r>
      <w:r w:rsidR="002E4025" w:rsidRPr="008346FC">
        <w:rPr>
          <w:i/>
          <w:iCs/>
          <w:color w:val="212121"/>
        </w:rPr>
        <w:t>»,</w:t>
      </w:r>
      <w:r w:rsidR="002E4025" w:rsidRPr="008346FC">
        <w:rPr>
          <w:color w:val="212121"/>
        </w:rPr>
        <w:t xml:space="preserve"> </w:t>
      </w:r>
      <w:r w:rsidR="002E4025" w:rsidRPr="008346FC">
        <w:rPr>
          <w:i/>
          <w:iCs/>
          <w:color w:val="212121"/>
        </w:rPr>
        <w:t xml:space="preserve">- </w:t>
      </w:r>
      <w:r w:rsidR="002E4025" w:rsidRPr="008346FC">
        <w:rPr>
          <w:color w:val="212121"/>
        </w:rPr>
        <w:t xml:space="preserve"> добавил управляющий Отделением Социального фонда России по Республике Татарстан </w:t>
      </w:r>
      <w:r w:rsidR="002E4025" w:rsidRPr="008346FC">
        <w:rPr>
          <w:b/>
          <w:bCs/>
          <w:color w:val="212121"/>
        </w:rPr>
        <w:t>Эдуард Вафин</w:t>
      </w:r>
      <w:r w:rsidR="002E4025" w:rsidRPr="008346FC">
        <w:rPr>
          <w:color w:val="212121"/>
        </w:rPr>
        <w:t>.</w:t>
      </w:r>
    </w:p>
    <w:p w:rsidR="009A5CE6" w:rsidRPr="008346FC" w:rsidRDefault="009A5CE6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В течение года с зарплаты родителей удерживают НДФЛ по ставке 13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По итогам года налог пересчитывают по сниженной ставке – 6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Разницу возвращают семье.</w:t>
      </w:r>
      <w:r w:rsidR="002E4025" w:rsidRPr="008346FC">
        <w:rPr>
          <w:color w:val="212121"/>
        </w:rPr>
        <w:t xml:space="preserve"> </w:t>
      </w:r>
      <w:r w:rsidR="004D79C0" w:rsidRPr="008346FC">
        <w:rPr>
          <w:color w:val="212121"/>
        </w:rPr>
        <w:t>Если продолжать пример выше, получается, что</w:t>
      </w:r>
      <w:r w:rsidR="006D3655" w:rsidRPr="008346FC">
        <w:rPr>
          <w:color w:val="212121"/>
        </w:rPr>
        <w:t>, если</w:t>
      </w:r>
      <w:r w:rsidR="004D79C0" w:rsidRPr="008346FC">
        <w:rPr>
          <w:color w:val="212121"/>
        </w:rPr>
        <w:t xml:space="preserve"> </w:t>
      </w:r>
      <w:r w:rsidR="002E4025" w:rsidRPr="008346FC">
        <w:rPr>
          <w:color w:val="212121"/>
        </w:rPr>
        <w:t xml:space="preserve">один из супругов в 2025 году каждый месяц получал зарплату </w:t>
      </w:r>
      <w:r w:rsidR="004D79C0" w:rsidRPr="008346FC">
        <w:rPr>
          <w:color w:val="212121"/>
        </w:rPr>
        <w:t>3</w:t>
      </w:r>
      <w:r w:rsidR="000462C4" w:rsidRPr="008346FC">
        <w:rPr>
          <w:color w:val="212121"/>
        </w:rPr>
        <w:t>2</w:t>
      </w:r>
      <w:r w:rsidR="002E4025" w:rsidRPr="008346FC">
        <w:rPr>
          <w:color w:val="212121"/>
        </w:rPr>
        <w:t xml:space="preserve"> 000 руб. (до вычета НДФЛ), других доходов у него не было. Значит, </w:t>
      </w:r>
      <w:r w:rsidR="006D3655" w:rsidRPr="008346FC">
        <w:rPr>
          <w:color w:val="212121"/>
        </w:rPr>
        <w:t>за</w:t>
      </w:r>
      <w:r w:rsidR="002E4025" w:rsidRPr="008346FC">
        <w:rPr>
          <w:color w:val="212121"/>
        </w:rPr>
        <w:t xml:space="preserve"> год с него удержали налогов на </w:t>
      </w:r>
      <w:r w:rsidR="000462C4" w:rsidRPr="008346FC">
        <w:rPr>
          <w:color w:val="212121"/>
        </w:rPr>
        <w:t xml:space="preserve">49 920 </w:t>
      </w:r>
      <w:r w:rsidR="002E4025" w:rsidRPr="008346FC">
        <w:rPr>
          <w:color w:val="212121"/>
        </w:rPr>
        <w:t xml:space="preserve">руб. Если пересчитать налог по ставке 6%, получается сумма </w:t>
      </w:r>
      <w:r w:rsidR="000462C4" w:rsidRPr="008346FC">
        <w:rPr>
          <w:color w:val="212121"/>
        </w:rPr>
        <w:t>23 040</w:t>
      </w:r>
      <w:r w:rsidR="002E4025" w:rsidRPr="008346FC">
        <w:rPr>
          <w:color w:val="212121"/>
        </w:rPr>
        <w:t xml:space="preserve"> руб. Разница — </w:t>
      </w:r>
      <w:r w:rsidR="000462C4" w:rsidRPr="008346FC">
        <w:rPr>
          <w:color w:val="212121"/>
        </w:rPr>
        <w:t>26 880</w:t>
      </w:r>
      <w:r w:rsidR="002E4025" w:rsidRPr="008346FC">
        <w:rPr>
          <w:color w:val="212121"/>
        </w:rPr>
        <w:t xml:space="preserve"> руб. Ее гражданин может вернуть.</w:t>
      </w:r>
    </w:p>
    <w:p w:rsidR="00E654A6" w:rsidRPr="008346FC" w:rsidRDefault="00E654A6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Граждане, которым положен вычет, могут подать заявление с 1 июня до 1 октября года, следующего за годом, в котором был уплачен НДФЛ. </w:t>
      </w:r>
      <w:r w:rsidRPr="008346FC">
        <w:rPr>
          <w:color w:val="212121"/>
        </w:rPr>
        <w:br/>
        <w:t>То есть в</w:t>
      </w:r>
      <w:r w:rsidR="00BC47D8" w:rsidRPr="008346FC">
        <w:rPr>
          <w:color w:val="212121"/>
        </w:rPr>
        <w:t xml:space="preserve"> 2026 году можно обратиться за средствами за 2025 год. </w:t>
      </w:r>
    </w:p>
    <w:p w:rsidR="009A5CE6" w:rsidRPr="008346FC" w:rsidRDefault="00BC47D8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Подать документы можно через портал «Госуслуги», в МФЦ или клиентской службе Отделения СФР по Республике Татарстан. Большую часть сведений специалисты фонда запросят самостоятельно, однако отдельные справки (например, из учебного заведения) заявителю необходимо предоставить лично. </w:t>
      </w:r>
      <w:r w:rsidR="00A64827" w:rsidRPr="008346FC">
        <w:rPr>
          <w:color w:val="212121"/>
        </w:rPr>
        <w:t xml:space="preserve">СФР рассматривает заявление до 10-30 </w:t>
      </w:r>
      <w:r w:rsidR="00A64827" w:rsidRPr="008346FC">
        <w:rPr>
          <w:color w:val="212121"/>
        </w:rPr>
        <w:lastRenderedPageBreak/>
        <w:t>рабочих дней, деньги перечисляются в течение 5 рабочих дней после одобрения.</w:t>
      </w:r>
      <w:r w:rsidR="00A64827" w:rsidRPr="008346FC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8346FC">
        <w:rPr>
          <w:color w:val="212121"/>
        </w:rPr>
        <w:t>Выплата осуществляется один раз в год, и право на неё требуется подтверждать ежегодно.</w:t>
      </w:r>
    </w:p>
    <w:p w:rsidR="006C2B31" w:rsidRPr="008346FC" w:rsidRDefault="00C056A9" w:rsidP="006C2B31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8346FC">
          <w:rPr>
            <w:rStyle w:val="ab"/>
            <w:color w:val="0070C0"/>
          </w:rPr>
          <w:t>сайте СФР</w:t>
        </w:r>
      </w:hyperlink>
      <w:r w:rsidRPr="008346FC">
        <w:rPr>
          <w:color w:val="212121"/>
        </w:rPr>
        <w:t> и</w:t>
      </w:r>
      <w:r w:rsidR="007E5AA7" w:rsidRPr="008346FC">
        <w:rPr>
          <w:color w:val="212121"/>
        </w:rPr>
        <w:t xml:space="preserve"> в</w:t>
      </w:r>
      <w:r w:rsidRPr="008346FC">
        <w:rPr>
          <w:color w:val="212121"/>
        </w:rPr>
        <w:t xml:space="preserve"> официальных аккаунтах в</w:t>
      </w:r>
      <w:r w:rsidR="006C2B31" w:rsidRPr="008346FC">
        <w:rPr>
          <w:color w:val="212121"/>
        </w:rPr>
        <w:t xml:space="preserve"> </w:t>
      </w:r>
      <w:r w:rsidRPr="008346FC">
        <w:rPr>
          <w:color w:val="212121"/>
        </w:rPr>
        <w:t>социальныхсетях: </w:t>
      </w:r>
      <w:hyperlink r:id="rId10" w:history="1">
        <w:r w:rsidR="009A5CE6" w:rsidRPr="008346FC">
          <w:rPr>
            <w:rStyle w:val="ab"/>
            <w:color w:val="0070C0"/>
            <w:lang w:val="en-US"/>
          </w:rPr>
          <w:t>MAX</w:t>
        </w:r>
      </w:hyperlink>
      <w:r w:rsidR="009A5CE6" w:rsidRPr="008346FC">
        <w:rPr>
          <w:color w:val="0070C0"/>
        </w:rPr>
        <w:t xml:space="preserve">, </w:t>
      </w:r>
      <w:hyperlink r:id="rId11" w:tgtFrame="_blank" w:history="1">
        <w:r w:rsidRPr="008346FC">
          <w:rPr>
            <w:rStyle w:val="ab"/>
            <w:color w:val="0070C0"/>
          </w:rPr>
          <w:t>ВКонтакте</w:t>
        </w:r>
      </w:hyperlink>
      <w:r w:rsidRPr="008346FC">
        <w:rPr>
          <w:color w:val="0070C0"/>
        </w:rPr>
        <w:t>, </w:t>
      </w:r>
      <w:hyperlink r:id="rId12" w:tgtFrame="_blank" w:history="1">
        <w:r w:rsidRPr="008346FC">
          <w:rPr>
            <w:rStyle w:val="ab"/>
            <w:color w:val="0070C0"/>
          </w:rPr>
          <w:t>Одноклассники</w:t>
        </w:r>
      </w:hyperlink>
      <w:r w:rsidRPr="008346FC">
        <w:rPr>
          <w:color w:val="0070C0"/>
        </w:rPr>
        <w:t> и </w:t>
      </w:r>
      <w:hyperlink r:id="rId13" w:tgtFrame="_blank" w:history="1">
        <w:r w:rsidRPr="008346FC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8346F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A4" w:rsidRDefault="007755A4">
      <w:r>
        <w:separator/>
      </w:r>
    </w:p>
  </w:endnote>
  <w:endnote w:type="continuationSeparator" w:id="0">
    <w:p w:rsidR="007755A4" w:rsidRDefault="0077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82" w:rsidRDefault="00785DF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479" w:rsidRPr="00D044DC" w:rsidRDefault="00285479" w:rsidP="00285479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285479" w:rsidRDefault="00285479" w:rsidP="00285479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285479" w:rsidRDefault="00285479" w:rsidP="00285479">
    <w:pPr>
      <w:spacing w:line="276" w:lineRule="auto"/>
      <w:rPr>
        <w:b/>
        <w:sz w:val="22"/>
        <w:szCs w:val="22"/>
      </w:rPr>
    </w:pPr>
  </w:p>
  <w:p w:rsidR="00285479" w:rsidRPr="006753EC" w:rsidRDefault="00285479" w:rsidP="00285479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082" w:rsidRPr="006753EC" w:rsidRDefault="00370082" w:rsidP="00285479">
    <w:pPr>
      <w:tabs>
        <w:tab w:val="left" w:pos="510"/>
        <w:tab w:val="center" w:pos="4961"/>
        <w:tab w:val="left" w:pos="8805"/>
      </w:tabs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A4" w:rsidRDefault="007755A4">
      <w:r>
        <w:separator/>
      </w:r>
    </w:p>
  </w:footnote>
  <w:footnote w:type="continuationSeparator" w:id="0">
    <w:p w:rsidR="007755A4" w:rsidRDefault="0077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75pt;height:300.7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4"/>
  </w:num>
  <w:num w:numId="4">
    <w:abstractNumId w:val="3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2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3"/>
  </w:num>
  <w:num w:numId="15">
    <w:abstractNumId w:val="30"/>
  </w:num>
  <w:num w:numId="16">
    <w:abstractNumId w:val="10"/>
  </w:num>
  <w:num w:numId="17">
    <w:abstractNumId w:val="36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1A5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62C4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4A3"/>
    <w:rsid w:val="000E0D4F"/>
    <w:rsid w:val="000E38AA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3F7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077F5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47FE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79F"/>
    <w:rsid w:val="00204E80"/>
    <w:rsid w:val="00205276"/>
    <w:rsid w:val="00205481"/>
    <w:rsid w:val="00205D92"/>
    <w:rsid w:val="00206069"/>
    <w:rsid w:val="002065D5"/>
    <w:rsid w:val="002079E6"/>
    <w:rsid w:val="00207A0C"/>
    <w:rsid w:val="0021083C"/>
    <w:rsid w:val="0021087E"/>
    <w:rsid w:val="00210AC0"/>
    <w:rsid w:val="00211768"/>
    <w:rsid w:val="002141CE"/>
    <w:rsid w:val="00214E95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2B62"/>
    <w:rsid w:val="00273066"/>
    <w:rsid w:val="002734C1"/>
    <w:rsid w:val="00273855"/>
    <w:rsid w:val="002740C4"/>
    <w:rsid w:val="00275750"/>
    <w:rsid w:val="00275B56"/>
    <w:rsid w:val="002778E7"/>
    <w:rsid w:val="0028016B"/>
    <w:rsid w:val="00285479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025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77AF8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C9A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3BA7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37628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3ED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9C0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BA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3BA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04F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2B31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655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52D1"/>
    <w:rsid w:val="0075598E"/>
    <w:rsid w:val="0075723B"/>
    <w:rsid w:val="0075770C"/>
    <w:rsid w:val="00761857"/>
    <w:rsid w:val="007621E0"/>
    <w:rsid w:val="00763B13"/>
    <w:rsid w:val="00765371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55A4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DF7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6FC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433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098B"/>
    <w:rsid w:val="008E216C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97D"/>
    <w:rsid w:val="00994D97"/>
    <w:rsid w:val="009952C5"/>
    <w:rsid w:val="00995B34"/>
    <w:rsid w:val="0099602B"/>
    <w:rsid w:val="009A16AE"/>
    <w:rsid w:val="009A2551"/>
    <w:rsid w:val="009A2FE3"/>
    <w:rsid w:val="009A3659"/>
    <w:rsid w:val="009A4AA3"/>
    <w:rsid w:val="009A5CE6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760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2534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64D"/>
    <w:rsid w:val="00A547F4"/>
    <w:rsid w:val="00A559EC"/>
    <w:rsid w:val="00A56E40"/>
    <w:rsid w:val="00A603B8"/>
    <w:rsid w:val="00A60412"/>
    <w:rsid w:val="00A61C5C"/>
    <w:rsid w:val="00A63694"/>
    <w:rsid w:val="00A640CB"/>
    <w:rsid w:val="00A64827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B7E"/>
    <w:rsid w:val="00AA7246"/>
    <w:rsid w:val="00AA74BA"/>
    <w:rsid w:val="00AA7A07"/>
    <w:rsid w:val="00AA7E1C"/>
    <w:rsid w:val="00AB1124"/>
    <w:rsid w:val="00AB32A5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586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373BB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57A1A"/>
    <w:rsid w:val="00B60153"/>
    <w:rsid w:val="00B638C3"/>
    <w:rsid w:val="00B63A46"/>
    <w:rsid w:val="00B645EF"/>
    <w:rsid w:val="00B64AE5"/>
    <w:rsid w:val="00B64E4E"/>
    <w:rsid w:val="00B66989"/>
    <w:rsid w:val="00B66EB6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50DF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C47D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4396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597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221"/>
    <w:rsid w:val="00CC7FA5"/>
    <w:rsid w:val="00CD0041"/>
    <w:rsid w:val="00CD0737"/>
    <w:rsid w:val="00CD19EF"/>
    <w:rsid w:val="00CD1DA7"/>
    <w:rsid w:val="00CD3B9C"/>
    <w:rsid w:val="00CD4548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93F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15BF"/>
    <w:rsid w:val="00E2224F"/>
    <w:rsid w:val="00E22AD8"/>
    <w:rsid w:val="00E23765"/>
    <w:rsid w:val="00E24701"/>
    <w:rsid w:val="00E2474F"/>
    <w:rsid w:val="00E252F0"/>
    <w:rsid w:val="00E262F8"/>
    <w:rsid w:val="00E27B08"/>
    <w:rsid w:val="00E308FA"/>
    <w:rsid w:val="00E31CE8"/>
    <w:rsid w:val="00E32BC4"/>
    <w:rsid w:val="00E333B5"/>
    <w:rsid w:val="00E34286"/>
    <w:rsid w:val="00E35BF8"/>
    <w:rsid w:val="00E3615C"/>
    <w:rsid w:val="00E36651"/>
    <w:rsid w:val="00E37B65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6633"/>
    <w:rsid w:val="00E6292E"/>
    <w:rsid w:val="00E62C0B"/>
    <w:rsid w:val="00E64342"/>
    <w:rsid w:val="00E654A6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3EE7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9D8FD0-5DF6-41F0-8C78-FD726ED6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9A5CE6"/>
    <w:rPr>
      <w:color w:val="605E5C"/>
      <w:shd w:val="clear" w:color="auto" w:fill="E1DFDD"/>
    </w:rPr>
  </w:style>
  <w:style w:type="paragraph" w:customStyle="1" w:styleId="defaultrenderersparagraphs7ymq">
    <w:name w:val="defaultrenderers_paragraph__s7ymq"/>
    <w:basedOn w:val="a0"/>
    <w:rsid w:val="002E4025"/>
    <w:pPr>
      <w:spacing w:before="100" w:beforeAutospacing="1" w:after="100" w:afterAutospacing="1"/>
    </w:pPr>
  </w:style>
  <w:style w:type="character" w:customStyle="1" w:styleId="link-link-777-13-1-0">
    <w:name w:val="link-link-777-13-1-0"/>
    <w:basedOn w:val="a1"/>
    <w:rsid w:val="002E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D8C6-9750-42C8-B3FF-86ABC996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3811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Акджигитова Алина Дамировна</cp:lastModifiedBy>
  <cp:revision>49</cp:revision>
  <cp:lastPrinted>2025-09-02T06:30:00Z</cp:lastPrinted>
  <dcterms:created xsi:type="dcterms:W3CDTF">2025-09-30T13:22:00Z</dcterms:created>
  <dcterms:modified xsi:type="dcterms:W3CDTF">2026-02-24T10:32:00Z</dcterms:modified>
</cp:coreProperties>
</file>