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473" w:rsidRPr="00BD2831" w:rsidRDefault="000F16C1" w:rsidP="00BD283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32442B">
        <w:rPr>
          <w:sz w:val="20"/>
          <w:szCs w:val="20"/>
        </w:rPr>
        <w:t>26</w:t>
      </w:r>
      <w:r w:rsidR="00D66885">
        <w:rPr>
          <w:sz w:val="20"/>
          <w:szCs w:val="20"/>
        </w:rPr>
        <w:t xml:space="preserve"> марта 2026</w:t>
      </w:r>
      <w:r w:rsidRPr="00A732F6">
        <w:rPr>
          <w:sz w:val="20"/>
          <w:szCs w:val="20"/>
        </w:rPr>
        <w:t xml:space="preserve"> года</w:t>
      </w:r>
    </w:p>
    <w:p w:rsidR="0032442B" w:rsidRPr="0032442B" w:rsidRDefault="0032442B" w:rsidP="0032442B">
      <w:pPr>
        <w:spacing w:before="100" w:beforeAutospacing="1" w:after="100" w:afterAutospacing="1"/>
        <w:outlineLvl w:val="2"/>
        <w:rPr>
          <w:b/>
          <w:bCs/>
          <w:sz w:val="44"/>
          <w:szCs w:val="44"/>
        </w:rPr>
      </w:pPr>
      <w:bookmarkStart w:id="0" w:name="_GoBack"/>
      <w:r w:rsidRPr="0032442B">
        <w:rPr>
          <w:b/>
          <w:bCs/>
          <w:sz w:val="44"/>
          <w:szCs w:val="44"/>
        </w:rPr>
        <w:t xml:space="preserve">Социальный фонд </w:t>
      </w:r>
      <w:proofErr w:type="spellStart"/>
      <w:r w:rsidRPr="0032442B">
        <w:rPr>
          <w:b/>
          <w:bCs/>
          <w:sz w:val="44"/>
          <w:szCs w:val="44"/>
        </w:rPr>
        <w:t>проактивно</w:t>
      </w:r>
      <w:proofErr w:type="spellEnd"/>
      <w:r w:rsidRPr="0032442B">
        <w:rPr>
          <w:b/>
          <w:bCs/>
          <w:sz w:val="44"/>
          <w:szCs w:val="44"/>
        </w:rPr>
        <w:t xml:space="preserve"> проиндексирует государственные пенсии с 1 апреля</w:t>
      </w:r>
    </w:p>
    <w:bookmarkEnd w:id="0"/>
    <w:p w:rsidR="0032442B" w:rsidRPr="0032442B" w:rsidRDefault="0032442B" w:rsidP="0032442B">
      <w:pPr>
        <w:spacing w:before="100" w:beforeAutospacing="1" w:after="100" w:afterAutospacing="1"/>
        <w:rPr>
          <w:sz w:val="28"/>
          <w:szCs w:val="28"/>
        </w:rPr>
      </w:pPr>
      <w:r w:rsidRPr="0032442B">
        <w:rPr>
          <w:sz w:val="28"/>
          <w:szCs w:val="28"/>
        </w:rPr>
        <w:t xml:space="preserve">   </w:t>
      </w:r>
      <w:r w:rsidRPr="0032442B">
        <w:rPr>
          <w:sz w:val="28"/>
          <w:szCs w:val="28"/>
        </w:rPr>
        <w:t xml:space="preserve">Социальный фонд </w:t>
      </w:r>
      <w:proofErr w:type="spellStart"/>
      <w:r w:rsidRPr="0032442B">
        <w:rPr>
          <w:sz w:val="28"/>
          <w:szCs w:val="28"/>
        </w:rPr>
        <w:t>проактивно</w:t>
      </w:r>
      <w:proofErr w:type="spellEnd"/>
      <w:r w:rsidRPr="0032442B">
        <w:rPr>
          <w:sz w:val="28"/>
          <w:szCs w:val="28"/>
        </w:rPr>
        <w:t xml:space="preserve"> повысит пенсии по государственному обеспечению, включая социальные, которые ежегодно индексируются в апреле. Россиянам не нужно будет для этого никуда обращаться или подавать заявление. Повышенные выплаты поступят по </w:t>
      </w:r>
      <w:proofErr w:type="gramStart"/>
      <w:r w:rsidRPr="0032442B">
        <w:rPr>
          <w:sz w:val="28"/>
          <w:szCs w:val="28"/>
        </w:rPr>
        <w:t>привычному графику</w:t>
      </w:r>
      <w:proofErr w:type="gramEnd"/>
      <w:r w:rsidRPr="0032442B">
        <w:rPr>
          <w:sz w:val="28"/>
          <w:szCs w:val="28"/>
        </w:rPr>
        <w:t xml:space="preserve"> доставки. Уровень индексации определен </w:t>
      </w:r>
      <w:proofErr w:type="gramStart"/>
      <w:r w:rsidRPr="0032442B">
        <w:rPr>
          <w:sz w:val="28"/>
          <w:szCs w:val="28"/>
        </w:rPr>
        <w:t>исходя из роста прожиточного минимума пенсионера за прошлый год и составит</w:t>
      </w:r>
      <w:proofErr w:type="gramEnd"/>
      <w:r w:rsidRPr="0032442B">
        <w:rPr>
          <w:sz w:val="28"/>
          <w:szCs w:val="28"/>
        </w:rPr>
        <w:t xml:space="preserve"> 6,8%.</w:t>
      </w:r>
    </w:p>
    <w:p w:rsidR="0032442B" w:rsidRPr="0032442B" w:rsidRDefault="0032442B" w:rsidP="0032442B">
      <w:pPr>
        <w:spacing w:beforeAutospacing="1" w:afterAutospacing="1"/>
        <w:rPr>
          <w:sz w:val="28"/>
          <w:szCs w:val="28"/>
        </w:rPr>
      </w:pPr>
      <w:r w:rsidRPr="0032442B">
        <w:rPr>
          <w:sz w:val="28"/>
          <w:szCs w:val="28"/>
        </w:rPr>
        <w:t xml:space="preserve">   </w:t>
      </w:r>
      <w:r w:rsidRPr="0032442B">
        <w:rPr>
          <w:sz w:val="28"/>
          <w:szCs w:val="28"/>
        </w:rPr>
        <w:t xml:space="preserve">«Информационная система Социального фонда делает процесс индексации по-настоящему </w:t>
      </w:r>
      <w:proofErr w:type="spellStart"/>
      <w:r w:rsidRPr="0032442B">
        <w:rPr>
          <w:sz w:val="28"/>
          <w:szCs w:val="28"/>
        </w:rPr>
        <w:t>беззаявительным</w:t>
      </w:r>
      <w:proofErr w:type="spellEnd"/>
      <w:r w:rsidRPr="0032442B">
        <w:rPr>
          <w:sz w:val="28"/>
          <w:szCs w:val="28"/>
        </w:rPr>
        <w:t>, позволяя проводить ее быстро и без каких-либо действий со стороны самих граждан, – отметил председатель Социального фонда Сергей Чирков. – Благодаря этому пенсионеры получают выплаты в привычные для себя сроки, но в более высоком размере. Перерасчет пенсий происходит централизованно, что гарантирует не только удобство, но и повышение для всех, кому оно положено».</w:t>
      </w:r>
    </w:p>
    <w:p w:rsidR="0032442B" w:rsidRPr="0032442B" w:rsidRDefault="0032442B" w:rsidP="0032442B">
      <w:pPr>
        <w:spacing w:before="100" w:beforeAutospacing="1" w:after="100" w:afterAutospacing="1"/>
        <w:rPr>
          <w:sz w:val="28"/>
          <w:szCs w:val="28"/>
        </w:rPr>
      </w:pPr>
      <w:r w:rsidRPr="0032442B">
        <w:rPr>
          <w:sz w:val="28"/>
          <w:szCs w:val="28"/>
        </w:rPr>
        <w:t xml:space="preserve">   </w:t>
      </w:r>
      <w:r w:rsidRPr="0032442B">
        <w:rPr>
          <w:sz w:val="28"/>
          <w:szCs w:val="28"/>
        </w:rPr>
        <w:t>Большинству пенсионеров, для которых в апреле пройдет индексация, выплаты назначены в связи с инвалидностью и потерей кормильца. Помимо этого, будут проиндексированы пенсии участников Великой Отечественной войны и награжденных знаком «Жителю блокадного Ленинграда», знаком «Житель осажденного Севастополя» и знаком «Житель осажденного Сталинграда». Повышение также распространяется на военных, проходивших службу по призыву, граждан, подвергшихся воздействию радиации, летчиков-испытателей и некоторые другие категории пенсионеров.</w:t>
      </w:r>
      <w:r w:rsidRPr="0032442B">
        <w:rPr>
          <w:sz w:val="28"/>
          <w:szCs w:val="28"/>
        </w:rPr>
        <w:br/>
      </w:r>
      <w:r w:rsidRPr="0032442B">
        <w:rPr>
          <w:sz w:val="28"/>
          <w:szCs w:val="28"/>
        </w:rPr>
        <w:br/>
      </w:r>
      <w:r w:rsidRPr="0032442B">
        <w:rPr>
          <w:sz w:val="28"/>
          <w:szCs w:val="28"/>
        </w:rPr>
        <w:t xml:space="preserve">   </w:t>
      </w:r>
      <w:r w:rsidRPr="0032442B">
        <w:rPr>
          <w:sz w:val="28"/>
          <w:szCs w:val="28"/>
        </w:rPr>
        <w:t xml:space="preserve">В результате индексации средний размер социальной пенсии увеличится более чем на тысячу рублей и составит 16,5 тыс. рублей. Средний размер социальной пенсии детей-инвалидов вырастет на 1,6 тыс. рублей, до 24,5 тыс. </w:t>
      </w:r>
      <w:r w:rsidRPr="0032442B">
        <w:rPr>
          <w:sz w:val="28"/>
          <w:szCs w:val="28"/>
        </w:rPr>
        <w:lastRenderedPageBreak/>
        <w:t>У инвалидов с детства первой группы ежемесячная пенсия увеличится на 1,6 тыс. рублей и составит 25,4 тыс. рублей. Фактический размер прибавки у каждого получателя будет зависеть от индивидуального размера пенсии.</w:t>
      </w:r>
      <w:r w:rsidRPr="0032442B">
        <w:rPr>
          <w:sz w:val="28"/>
          <w:szCs w:val="28"/>
        </w:rPr>
        <w:br/>
      </w:r>
      <w:r w:rsidRPr="0032442B">
        <w:rPr>
          <w:sz w:val="28"/>
          <w:szCs w:val="28"/>
        </w:rPr>
        <w:br/>
      </w:r>
      <w:r w:rsidRPr="0032442B">
        <w:rPr>
          <w:sz w:val="28"/>
          <w:szCs w:val="28"/>
        </w:rPr>
        <w:t xml:space="preserve">   </w:t>
      </w:r>
      <w:r w:rsidRPr="0032442B">
        <w:rPr>
          <w:sz w:val="28"/>
          <w:szCs w:val="28"/>
        </w:rPr>
        <w:t>Проиндексированные выплаты поступят пенсионерам в апреле по обычному графику доставки.</w:t>
      </w:r>
      <w:r w:rsidRPr="0032442B">
        <w:rPr>
          <w:sz w:val="28"/>
          <w:szCs w:val="28"/>
        </w:rPr>
        <w:br/>
      </w:r>
      <w:r w:rsidRPr="0032442B">
        <w:rPr>
          <w:sz w:val="28"/>
          <w:szCs w:val="28"/>
        </w:rPr>
        <w:br/>
      </w:r>
      <w:r w:rsidRPr="0032442B">
        <w:rPr>
          <w:sz w:val="28"/>
          <w:szCs w:val="28"/>
        </w:rPr>
        <w:t xml:space="preserve">   </w:t>
      </w:r>
      <w:r w:rsidRPr="0032442B">
        <w:rPr>
          <w:sz w:val="28"/>
          <w:szCs w:val="28"/>
        </w:rPr>
        <w:t>С 1 апреля Социальный фонд также увеличит выплату по уходу, которую устанавливают людям, достигшим 80 лет, и инвалидам первой группы. Размер выплаты после индексации вырастет до 1,5 тыс. рублей. Социальный фонд автоматически оформляет надбавку по уходу к пенсии человека и также автоматически повышает ее в ходе индексации. Никаких дополнительных действий со стороны пенсионеров или ухаживающих за ними лиц не требуется.</w:t>
      </w:r>
    </w:p>
    <w:p w:rsidR="00CA0E19" w:rsidRPr="0032442B" w:rsidRDefault="00CA0E19" w:rsidP="0032442B">
      <w:pPr>
        <w:spacing w:before="100" w:beforeAutospacing="1" w:after="100" w:afterAutospacing="1"/>
        <w:outlineLvl w:val="2"/>
        <w:rPr>
          <w:sz w:val="28"/>
          <w:szCs w:val="28"/>
        </w:rPr>
      </w:pPr>
    </w:p>
    <w:sectPr w:rsidR="00CA0E19" w:rsidRPr="0032442B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737" w:rsidRDefault="00AB3737" w:rsidP="001A62DC">
      <w:r>
        <w:separator/>
      </w:r>
    </w:p>
  </w:endnote>
  <w:endnote w:type="continuationSeparator" w:id="0">
    <w:p w:rsidR="00AB3737" w:rsidRDefault="00AB3737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737" w:rsidRDefault="00AB3737" w:rsidP="001A62DC">
      <w:r>
        <w:separator/>
      </w:r>
    </w:p>
  </w:footnote>
  <w:footnote w:type="continuationSeparator" w:id="0">
    <w:p w:rsidR="00AB3737" w:rsidRDefault="00AB3737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2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E5621"/>
    <w:rsid w:val="000F16C1"/>
    <w:rsid w:val="000F6554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1786"/>
    <w:rsid w:val="00227128"/>
    <w:rsid w:val="00235BAD"/>
    <w:rsid w:val="00280F42"/>
    <w:rsid w:val="002814BD"/>
    <w:rsid w:val="002A6855"/>
    <w:rsid w:val="002B72EE"/>
    <w:rsid w:val="002C12CB"/>
    <w:rsid w:val="002D3DB4"/>
    <w:rsid w:val="002E1D4D"/>
    <w:rsid w:val="00323AAF"/>
    <w:rsid w:val="0032442B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0B81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5003"/>
    <w:rsid w:val="00577A81"/>
    <w:rsid w:val="005963C2"/>
    <w:rsid w:val="005A2E03"/>
    <w:rsid w:val="005B2701"/>
    <w:rsid w:val="005D7EF8"/>
    <w:rsid w:val="00611B9D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818F6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10BB8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01287"/>
    <w:rsid w:val="00A10A52"/>
    <w:rsid w:val="00A72CD7"/>
    <w:rsid w:val="00A73531"/>
    <w:rsid w:val="00A76B82"/>
    <w:rsid w:val="00AA064B"/>
    <w:rsid w:val="00AB3737"/>
    <w:rsid w:val="00AE7A80"/>
    <w:rsid w:val="00B05571"/>
    <w:rsid w:val="00B201EC"/>
    <w:rsid w:val="00B72397"/>
    <w:rsid w:val="00B87D33"/>
    <w:rsid w:val="00BA0A5F"/>
    <w:rsid w:val="00BA3343"/>
    <w:rsid w:val="00BB1FC5"/>
    <w:rsid w:val="00BD2831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50FDA"/>
    <w:rsid w:val="00D66885"/>
    <w:rsid w:val="00D674B0"/>
    <w:rsid w:val="00E127A1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7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217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7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217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6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4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2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7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7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9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0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1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7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24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7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2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23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93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4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59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55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67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84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1267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0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6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7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0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67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12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00666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6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8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1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29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58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2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55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6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0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083C0A1-3469-4C08-96E6-0DCA79713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11</cp:revision>
  <cp:lastPrinted>2025-04-15T10:42:00Z</cp:lastPrinted>
  <dcterms:created xsi:type="dcterms:W3CDTF">2025-09-15T06:57:00Z</dcterms:created>
  <dcterms:modified xsi:type="dcterms:W3CDTF">2026-03-26T12:25:00Z</dcterms:modified>
</cp:coreProperties>
</file>