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Default="00785E38" w:rsidP="00785E38">
      <w:pPr>
        <w:pStyle w:val="2"/>
        <w:rPr>
          <w:rFonts w:eastAsia="Arial"/>
        </w:rPr>
      </w:pPr>
    </w:p>
    <w:p w:rsidR="00785E38" w:rsidRDefault="00785E38" w:rsidP="00785E38">
      <w:pPr>
        <w:pStyle w:val="2"/>
        <w:rPr>
          <w:rFonts w:eastAsia="Arial"/>
        </w:rPr>
      </w:pPr>
      <w:r>
        <w:rPr>
          <w:rFonts w:eastAsia="Arial"/>
        </w:rPr>
        <w:t>Единовременная выплата из средств пенсионных накоплений: кому она полагается?</w:t>
      </w:r>
    </w:p>
    <w:p w:rsidR="00785E38" w:rsidRPr="00785E38" w:rsidRDefault="00785E38" w:rsidP="00785E38"/>
    <w:p w:rsidR="00785E38" w:rsidRPr="0064343F" w:rsidRDefault="00785E38" w:rsidP="00785E38">
      <w:pPr>
        <w:pStyle w:val="11"/>
        <w:rPr>
          <w:b/>
        </w:rPr>
      </w:pPr>
      <w:bookmarkStart w:id="0" w:name="_Toc445797323"/>
      <w:r w:rsidRPr="0064343F">
        <w:rPr>
          <w:b/>
        </w:rPr>
        <w:t>С большой скоростью в социальных сетях распространяется информация, что все женщины 1957 — 1966 г. рождения, а мужчинам 1953 — 1967 г. рождения имеют право получить единовременную выплату, т.к. перечисляли деньги на страховую часть пенсии.</w:t>
      </w:r>
      <w:bookmarkEnd w:id="0"/>
      <w:r w:rsidRPr="0064343F">
        <w:rPr>
          <w:b/>
        </w:rPr>
        <w:t xml:space="preserve"> </w:t>
      </w:r>
    </w:p>
    <w:p w:rsidR="00785E38" w:rsidRPr="00785E38" w:rsidRDefault="00785E38" w:rsidP="00785E38">
      <w:pPr>
        <w:pStyle w:val="aa"/>
        <w:spacing w:after="0" w:line="240" w:lineRule="auto"/>
      </w:pPr>
      <w:r w:rsidRPr="00785E38">
        <w:t xml:space="preserve">И получить выплату надо срочно: до 1 марта 2016 г. написать заявление в </w:t>
      </w:r>
      <w:r w:rsidRPr="00785E38">
        <w:rPr>
          <w:bCs/>
        </w:rPr>
        <w:t>Пенсионный фонд</w:t>
      </w:r>
      <w:r w:rsidRPr="00785E38">
        <w:t xml:space="preserve">. В связи с этим Управление </w:t>
      </w:r>
      <w:r w:rsidRPr="00785E38">
        <w:rPr>
          <w:bCs/>
        </w:rPr>
        <w:t>ПФР по Камско-Устьинскому и Апастовскому районам РТ</w:t>
      </w:r>
      <w:r w:rsidRPr="00785E38">
        <w:t xml:space="preserve"> разъясняет, что данное сообщение не имеет отношения к действительности.</w:t>
      </w:r>
    </w:p>
    <w:p w:rsidR="00785E38" w:rsidRPr="00785E38" w:rsidRDefault="00785E38" w:rsidP="00785E38">
      <w:pPr>
        <w:pStyle w:val="aa"/>
        <w:spacing w:after="0" w:line="240" w:lineRule="auto"/>
      </w:pPr>
      <w:r w:rsidRPr="00785E38">
        <w:t xml:space="preserve">Выплаты из </w:t>
      </w:r>
      <w:r w:rsidRPr="00785E38">
        <w:rPr>
          <w:bCs/>
        </w:rPr>
        <w:t>страховой пенсии</w:t>
      </w:r>
      <w:r w:rsidRPr="00785E38">
        <w:t xml:space="preserve"> не производятся. Единовременная выплата может быть произведена только из средств </w:t>
      </w:r>
      <w:r w:rsidRPr="00785E38">
        <w:rPr>
          <w:bCs/>
        </w:rPr>
        <w:t>пенсионных накоплений</w:t>
      </w:r>
      <w:r w:rsidRPr="00785E38">
        <w:t>.</w:t>
      </w:r>
    </w:p>
    <w:p w:rsidR="00785E38" w:rsidRPr="00785E38" w:rsidRDefault="00785E38" w:rsidP="00785E38">
      <w:pPr>
        <w:pStyle w:val="aa"/>
        <w:spacing w:after="0" w:line="240" w:lineRule="auto"/>
      </w:pPr>
      <w:r w:rsidRPr="00785E38">
        <w:t>Важно знать, что получателями единовременной выплаты являются:</w:t>
      </w:r>
    </w:p>
    <w:p w:rsidR="00785E38" w:rsidRPr="00785E38" w:rsidRDefault="00785E38" w:rsidP="00785E38">
      <w:pPr>
        <w:pStyle w:val="aa"/>
        <w:spacing w:after="0" w:line="240" w:lineRule="auto"/>
      </w:pPr>
      <w:r w:rsidRPr="00785E38">
        <w:t xml:space="preserve">• граждане 1967 года рождения и моложе, которым назначена досрочная </w:t>
      </w:r>
      <w:r w:rsidRPr="00785E38">
        <w:rPr>
          <w:bCs/>
        </w:rPr>
        <w:t>страховая пенсия</w:t>
      </w:r>
      <w:r w:rsidRPr="00785E38">
        <w:t xml:space="preserve"> по старости;</w:t>
      </w:r>
    </w:p>
    <w:p w:rsidR="00785E38" w:rsidRPr="00785E38" w:rsidRDefault="00785E38" w:rsidP="00785E38">
      <w:pPr>
        <w:pStyle w:val="aa"/>
        <w:spacing w:after="0" w:line="240" w:lineRule="auto"/>
      </w:pPr>
      <w:r w:rsidRPr="00785E38">
        <w:t xml:space="preserve">• граждане, в пользу которых в период с 2002 по 2004 гг. включительно уплачивались </w:t>
      </w:r>
      <w:r w:rsidRPr="00785E38">
        <w:rPr>
          <w:bCs/>
        </w:rPr>
        <w:t>страховые взносы</w:t>
      </w:r>
      <w:r w:rsidRPr="00785E38">
        <w:t xml:space="preserve"> на </w:t>
      </w:r>
      <w:r w:rsidRPr="00785E38">
        <w:rPr>
          <w:bCs/>
        </w:rPr>
        <w:t>накопительную пенсию</w:t>
      </w:r>
      <w:r w:rsidRPr="00785E38">
        <w:t>. С 2005 года эти отчисления были прекращены в связи с изменениями в законодательстве. Как раз категория мужчин 1953-1966 года рождения и женщин 1957-1966 года рождения;</w:t>
      </w:r>
    </w:p>
    <w:p w:rsidR="00785E38" w:rsidRPr="00785E38" w:rsidRDefault="00785E38" w:rsidP="00785E38">
      <w:pPr>
        <w:pStyle w:val="aa"/>
        <w:spacing w:after="0" w:line="240" w:lineRule="auto"/>
      </w:pPr>
      <w:r w:rsidRPr="00785E38">
        <w:t xml:space="preserve">• участники программы государственного </w:t>
      </w:r>
      <w:proofErr w:type="spellStart"/>
      <w:r w:rsidRPr="00785E38">
        <w:t>софинансирования</w:t>
      </w:r>
      <w:proofErr w:type="spellEnd"/>
      <w:r w:rsidRPr="00785E38">
        <w:t xml:space="preserve"> формирования </w:t>
      </w:r>
      <w:r w:rsidRPr="00785E38">
        <w:rPr>
          <w:bCs/>
        </w:rPr>
        <w:t>пенсионных накоплений</w:t>
      </w:r>
      <w:r w:rsidRPr="00785E38">
        <w:t xml:space="preserve">. Вступление в Программу завершилось 31 декабря 2014 года. </w:t>
      </w:r>
      <w:proofErr w:type="gramStart"/>
      <w:r w:rsidRPr="00785E38">
        <w:t>Если в период с 1 октября 2008 года по 31 декабря 2014 года Вы подали заявление на вступление в Программу и до 31 января 2015 года сделали первый взнос, Вы являетесь участником Программы;</w:t>
      </w:r>
      <w:proofErr w:type="gramEnd"/>
    </w:p>
    <w:p w:rsidR="00785E38" w:rsidRPr="00785E38" w:rsidRDefault="00785E38" w:rsidP="00785E38">
      <w:pPr>
        <w:pStyle w:val="aa"/>
        <w:spacing w:after="0" w:line="240" w:lineRule="auto"/>
      </w:pPr>
      <w:r w:rsidRPr="00785E38">
        <w:t xml:space="preserve">Главным условием для получения единовременной выплаты является достижение гражданином </w:t>
      </w:r>
      <w:r w:rsidRPr="00785E38">
        <w:rPr>
          <w:bCs/>
        </w:rPr>
        <w:t>пенсионного возраста</w:t>
      </w:r>
      <w:r w:rsidRPr="00785E38">
        <w:t xml:space="preserve">, т.е. назначение </w:t>
      </w:r>
      <w:r w:rsidRPr="00785E38">
        <w:rPr>
          <w:bCs/>
        </w:rPr>
        <w:t>страховой пенсии</w:t>
      </w:r>
      <w:r w:rsidRPr="00785E38">
        <w:t xml:space="preserve"> по старости, в том числе досрочной.</w:t>
      </w:r>
    </w:p>
    <w:p w:rsidR="00785E38" w:rsidRPr="00785E38" w:rsidRDefault="00785E38" w:rsidP="00785E38">
      <w:pPr>
        <w:pStyle w:val="aa"/>
        <w:spacing w:after="0" w:line="240" w:lineRule="auto"/>
      </w:pPr>
      <w:r w:rsidRPr="00785E38">
        <w:t xml:space="preserve">При этом обращаем внимание на то, что получить единовременную выплату из средств </w:t>
      </w:r>
      <w:r w:rsidRPr="00785E38">
        <w:rPr>
          <w:bCs/>
        </w:rPr>
        <w:t>пенсионных накоплений</w:t>
      </w:r>
      <w:r w:rsidRPr="00785E38">
        <w:t xml:space="preserve"> можно 1 раз, либо не чаще, чем раз в пять лет гражданам 1967 года рождения и моложе, если они не отказались от формирования </w:t>
      </w:r>
      <w:r w:rsidRPr="00785E38">
        <w:rPr>
          <w:bCs/>
        </w:rPr>
        <w:t>накопительной пенсии</w:t>
      </w:r>
      <w:r w:rsidRPr="00785E38">
        <w:t xml:space="preserve"> или </w:t>
      </w:r>
      <w:r w:rsidRPr="00785E38">
        <w:rPr>
          <w:bCs/>
        </w:rPr>
        <w:t>пенсионерам</w:t>
      </w:r>
      <w:r w:rsidRPr="00785E38">
        <w:t xml:space="preserve">, продолжающим платить </w:t>
      </w:r>
      <w:r w:rsidRPr="00785E38">
        <w:rPr>
          <w:bCs/>
        </w:rPr>
        <w:t>страховые взносы</w:t>
      </w:r>
      <w:r w:rsidRPr="00785E38">
        <w:t xml:space="preserve"> на </w:t>
      </w:r>
      <w:r w:rsidRPr="00785E38">
        <w:rPr>
          <w:bCs/>
        </w:rPr>
        <w:t>накопительную пенсию</w:t>
      </w:r>
      <w:r w:rsidRPr="00785E38">
        <w:t xml:space="preserve"> самостоятельно.</w:t>
      </w:r>
    </w:p>
    <w:p w:rsidR="00785E38" w:rsidRPr="00785E38" w:rsidRDefault="00785E38" w:rsidP="00785E38">
      <w:pPr>
        <w:pStyle w:val="aa"/>
        <w:spacing w:after="0" w:line="240" w:lineRule="auto"/>
      </w:pPr>
      <w:r w:rsidRPr="00785E38">
        <w:t xml:space="preserve">Большинству из выше перечисленных граждан накопления будет выплачивать государственный </w:t>
      </w:r>
      <w:r w:rsidRPr="00785E38">
        <w:rPr>
          <w:bCs/>
        </w:rPr>
        <w:t>Пенсионный фонд</w:t>
      </w:r>
      <w:r w:rsidRPr="00785E38">
        <w:t xml:space="preserve">. Но часть будущих </w:t>
      </w:r>
      <w:r w:rsidRPr="00785E38">
        <w:rPr>
          <w:bCs/>
        </w:rPr>
        <w:t>пенсионеров</w:t>
      </w:r>
      <w:r w:rsidRPr="00785E38">
        <w:t xml:space="preserve"> в свое время перевела формирование накопительной части своей будущей пенсии из государственного </w:t>
      </w:r>
      <w:r w:rsidRPr="00785E38">
        <w:rPr>
          <w:bCs/>
        </w:rPr>
        <w:t>Пенсионного фонда</w:t>
      </w:r>
      <w:r w:rsidRPr="00785E38">
        <w:t xml:space="preserve"> в один из негосударственных фондов. Соответственно, и заявление нужно будет писать в «свой» фонд.</w:t>
      </w:r>
    </w:p>
    <w:p w:rsidR="00785E38" w:rsidRPr="00785E38" w:rsidRDefault="00785E38" w:rsidP="00785E38">
      <w:pPr>
        <w:pStyle w:val="aa"/>
        <w:spacing w:after="0" w:line="240" w:lineRule="auto"/>
      </w:pPr>
      <w:r w:rsidRPr="00785E38">
        <w:t>Никакой срочности в подаче такого заявления нет, его можно подавать бессрочно. Никаких ограничивающих сроков не установлено.</w:t>
      </w:r>
    </w:p>
    <w:p w:rsidR="00785E38" w:rsidRPr="00785E38" w:rsidRDefault="00785E38" w:rsidP="00785E38">
      <w:pPr>
        <w:pStyle w:val="aa"/>
        <w:spacing w:after="0" w:line="240" w:lineRule="auto"/>
      </w:pPr>
      <w:r>
        <w:t>В 2016 году з</w:t>
      </w:r>
      <w:bookmarkStart w:id="1" w:name="_GoBack"/>
      <w:bookmarkEnd w:id="1"/>
      <w:r w:rsidRPr="00785E38">
        <w:t xml:space="preserve">а единовременной выплатой из средств </w:t>
      </w:r>
      <w:r w:rsidRPr="00785E38">
        <w:rPr>
          <w:bCs/>
        </w:rPr>
        <w:t>пенсионных накоплений</w:t>
      </w:r>
      <w:r w:rsidRPr="00785E38">
        <w:t xml:space="preserve"> в Управление </w:t>
      </w:r>
      <w:r w:rsidRPr="00785E38">
        <w:rPr>
          <w:bCs/>
        </w:rPr>
        <w:t>ПФР</w:t>
      </w:r>
      <w:r w:rsidRPr="00785E38">
        <w:t xml:space="preserve"> обратились 33 человек.</w:t>
      </w:r>
    </w:p>
    <w:p w:rsidR="00E958EA" w:rsidRPr="006B6ADE" w:rsidRDefault="00E958EA" w:rsidP="00785E38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9A6828" w:rsidRDefault="009A6828" w:rsidP="0000223D">
      <w:pPr>
        <w:jc w:val="right"/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C74FFD" w:rsidRDefault="00FB58AE" w:rsidP="00FB58AE">
      <w:pPr>
        <w:rPr>
          <w:b/>
          <w:i/>
        </w:rPr>
      </w:pPr>
      <w:r>
        <w:t>Пресс-служба ОПФР по РТ</w:t>
      </w:r>
      <w:r w:rsidRPr="00E80FB3">
        <w:t>:</w:t>
      </w:r>
      <w:r>
        <w:t xml:space="preserve"> </w:t>
      </w:r>
      <w:r w:rsidRPr="00E80FB3">
        <w:t>279-25-11,279-25-13</w:t>
      </w:r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0"/>
      <w:footerReference w:type="even" r:id="rId11"/>
      <w:footerReference w:type="default" r:id="rId12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66C" w:rsidRDefault="007C266C">
      <w:r>
        <w:separator/>
      </w:r>
    </w:p>
  </w:endnote>
  <w:endnote w:type="continuationSeparator" w:id="0">
    <w:p w:rsidR="007C266C" w:rsidRDefault="007C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66C" w:rsidRDefault="007C266C">
      <w:r>
        <w:separator/>
      </w:r>
    </w:p>
  </w:footnote>
  <w:footnote w:type="continuationSeparator" w:id="0">
    <w:p w:rsidR="007C266C" w:rsidRDefault="007C2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320F8"/>
    <w:rsid w:val="00144B02"/>
    <w:rsid w:val="001A4412"/>
    <w:rsid w:val="001B098B"/>
    <w:rsid w:val="001E30F9"/>
    <w:rsid w:val="00201251"/>
    <w:rsid w:val="002100EE"/>
    <w:rsid w:val="00225DFF"/>
    <w:rsid w:val="00264D6C"/>
    <w:rsid w:val="00280FE0"/>
    <w:rsid w:val="00294E32"/>
    <w:rsid w:val="002C18B5"/>
    <w:rsid w:val="002C2D38"/>
    <w:rsid w:val="002C666F"/>
    <w:rsid w:val="002D5D14"/>
    <w:rsid w:val="002E0D42"/>
    <w:rsid w:val="002F0B8A"/>
    <w:rsid w:val="003051D7"/>
    <w:rsid w:val="003147F4"/>
    <w:rsid w:val="00316533"/>
    <w:rsid w:val="0034279B"/>
    <w:rsid w:val="00373512"/>
    <w:rsid w:val="00381692"/>
    <w:rsid w:val="003A1834"/>
    <w:rsid w:val="004143A2"/>
    <w:rsid w:val="00435CF7"/>
    <w:rsid w:val="00467B1A"/>
    <w:rsid w:val="00476122"/>
    <w:rsid w:val="004811C1"/>
    <w:rsid w:val="004B11A7"/>
    <w:rsid w:val="004C3D7F"/>
    <w:rsid w:val="004F4717"/>
    <w:rsid w:val="004F7A35"/>
    <w:rsid w:val="00567650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44024"/>
    <w:rsid w:val="00666EDB"/>
    <w:rsid w:val="00682E0B"/>
    <w:rsid w:val="006843D3"/>
    <w:rsid w:val="006B6ADE"/>
    <w:rsid w:val="006E1054"/>
    <w:rsid w:val="00744B1D"/>
    <w:rsid w:val="00760EA0"/>
    <w:rsid w:val="00785E38"/>
    <w:rsid w:val="007932D9"/>
    <w:rsid w:val="007C266C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D1A38"/>
    <w:rsid w:val="008F3805"/>
    <w:rsid w:val="0090129E"/>
    <w:rsid w:val="009179F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7D4"/>
    <w:rsid w:val="00A74DC8"/>
    <w:rsid w:val="00A75CA7"/>
    <w:rsid w:val="00A90F35"/>
    <w:rsid w:val="00AA682E"/>
    <w:rsid w:val="00AF3462"/>
    <w:rsid w:val="00AF51EF"/>
    <w:rsid w:val="00B07147"/>
    <w:rsid w:val="00B24F25"/>
    <w:rsid w:val="00B4783E"/>
    <w:rsid w:val="00B73E42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4A06"/>
    <w:rsid w:val="00CA68C6"/>
    <w:rsid w:val="00D16CAD"/>
    <w:rsid w:val="00D90D45"/>
    <w:rsid w:val="00DD1166"/>
    <w:rsid w:val="00E300E4"/>
    <w:rsid w:val="00E70AE5"/>
    <w:rsid w:val="00E7280F"/>
    <w:rsid w:val="00E85DA6"/>
    <w:rsid w:val="00E958EA"/>
    <w:rsid w:val="00EB0F3E"/>
    <w:rsid w:val="00EC719F"/>
    <w:rsid w:val="00EE6391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2990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2015-05-05T10:22:00Z</cp:lastPrinted>
  <dcterms:created xsi:type="dcterms:W3CDTF">2016-03-21T11:49:00Z</dcterms:created>
  <dcterms:modified xsi:type="dcterms:W3CDTF">2016-03-21T11:49:00Z</dcterms:modified>
</cp:coreProperties>
</file>