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0"/>
        <w:gridCol w:w="1412"/>
        <w:gridCol w:w="4016"/>
      </w:tblGrid>
      <w:tr>
        <w:trPr>
          <w:trHeight w:val="2292" w:hRule="exact"/>
        </w:trPr>
        <w:tc>
          <w:tcPr>
            <w:tcW w:w="43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Calibri" w:hAnsi="Calibri" w:eastAsia="Calibri" w:cs="Times New Roman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ustye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18.02.2025 года</w:t>
        <w:tab/>
        <w:t xml:space="preserve">                                                                № 22</w:t>
      </w:r>
    </w:p>
    <w:p>
      <w:pPr>
        <w:pStyle w:val="Normal"/>
        <w:spacing w:lineRule="auto" w:line="240" w:before="0" w:after="0"/>
        <w:ind w:righ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Главы Камско-Устьинского муниципального района от 11.01.2016 № 1 «О создании комиссии по реализации законодательства о языках в Камско-Устьинском муниципальном районе Республики Татарстан»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связи с кадровыми изменениями, </w:t>
      </w:r>
      <w:r>
        <w:rPr>
          <w:rFonts w:eastAsia="Calibri"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 Приложение №1 постановления главы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Камско-Устьинского муниципального района от 11.03.2009 №15 «О создании комиссии по реализации законодательства о языках в Камско-Устьинском муниципальном районе Республики Татарстан» изложить в новой редакции (прилагается).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Камско-Устьинского муниципального района – Гиниятова Ильнура Тагировича.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Н.А. Вазыхов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6804" w:hanging="0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>Приложение №1</w:t>
      </w:r>
    </w:p>
    <w:p>
      <w:pPr>
        <w:pStyle w:val="Normal"/>
        <w:spacing w:lineRule="auto" w:line="240" w:before="0" w:after="0"/>
        <w:ind w:left="6804" w:hanging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>к постановлению</w:t>
      </w: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lang w:eastAsia="ru-RU"/>
        </w:rPr>
        <w:t>Главы</w:t>
      </w:r>
    </w:p>
    <w:p>
      <w:pPr>
        <w:pStyle w:val="Normal"/>
        <w:spacing w:lineRule="auto" w:line="240" w:before="0" w:after="0"/>
        <w:ind w:left="6804" w:hanging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>Камско–Устьинского</w:t>
      </w:r>
    </w:p>
    <w:p>
      <w:pPr>
        <w:pStyle w:val="Normal"/>
        <w:spacing w:lineRule="auto" w:line="240" w:before="0" w:after="0"/>
        <w:ind w:left="6804" w:hanging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>муниципального района</w:t>
      </w:r>
    </w:p>
    <w:p>
      <w:pPr>
        <w:pStyle w:val="Normal"/>
        <w:spacing w:lineRule="auto" w:line="240" w:before="0" w:after="0"/>
        <w:ind w:left="6804" w:hanging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>от 18.02.2025 года № 22</w:t>
      </w:r>
    </w:p>
    <w:p>
      <w:pPr>
        <w:pStyle w:val="Normal"/>
        <w:spacing w:lineRule="auto" w:line="240" w:before="0" w:after="0"/>
        <w:ind w:left="6804" w:hanging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 xml:space="preserve">Состав комиссии по реализации законодательства о языках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 xml:space="preserve">в Камско-Устьинском муниципальном районе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Гиниятов И.Т. – заместитель Главы Камско-Устьинского муниципального района, председатель комиссии;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Сороковнина Е.В. – заместитель руководителя исполнительного комитета Камско-Устьинского муниципального района по социальным вопросам, заместитель председателя комиссии, (по согласованию);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Камалиева Л.Ф. – методист по национальному образованию и межрегиональному сотрудничеству МКУ «Управление образования», секретарь  комиссии (по согласованию).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 xml:space="preserve">Члены комиссии: 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Гимадеева Е.А. – начальник МКУ «Управление образования» Камско-Устьинского муниципального района (по согласованию);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Нуриева Р.Н. – начальник отдела культуры исполнительного комитета Камско-Устьинского муниципального района (по согласованию);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Гиззатова Ж.М. – главный специалист (переводчик) Исполнительного комитета Камско-Устьинского муниципального района Республики Татарстан (по согласованию);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Лукшина Л.Р. – директор МБУ «Районный краеведческий музей» Камско-Устьинского муниципального района (по согласованию);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Рахманова Л.Р. – директор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МБУ «Межпоселенческая центральная библиотека»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Камско-Устьинского муниципального района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 (по согласованию);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Кулагина М.В. – учитель русского языка и литературы Затонской средней общеобразовательной школы Камско-Устьинского муниципального района, руководитель районного методического объединения учителей русского языка и литературы русских школ (по согласованию);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Хусаинова В.Р. – учитель татарского языка и литературы Рудницкой средней общеобразовательной школы Камско-Устьинского муниципального района, руководитель районного методического объединения учителей татарского языка и литературы (по согласованию);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>редседатель Общественного Совета Камско-Устьинского муниципального района (по согласованию).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f014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e10dc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f01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LibreOffice/7.5.6.2$Linux_X86_64 LibreOffice_project/50$Build-2</Application>
  <AppVersion>15.0000</AppVersion>
  <Pages>2</Pages>
  <Words>316</Words>
  <Characters>2674</Characters>
  <CharactersWithSpaces>3125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2024-02-02T10:40:00Z</dcterms:created>
  <dc:creator>Альфира</dc:creator>
  <dc:description/>
  <dc:language>ru-RU</dc:language>
  <cp:lastModifiedBy/>
  <cp:lastPrinted>2025-02-18T16:20:42Z</cp:lastPrinted>
  <dcterms:modified xsi:type="dcterms:W3CDTF">2025-02-25T11:05:21Z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