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71"/>
        <w:gridCol w:w="1412"/>
        <w:gridCol w:w="4015"/>
      </w:tblGrid>
      <w:tr>
        <w:trPr>
          <w:trHeight w:val="2292" w:hRule="exact"/>
        </w:trPr>
        <w:tc>
          <w:tcPr>
            <w:tcW w:w="437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ГЛАВА                           КАМСКО-УСТЬИНСКОГО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МУНИЦИПАЛЬНОГО 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РЕСПУБЛИКИ ТАТАРСТАН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ул. Калинина, д.31,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пгт. Камское Устье,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Calibri" w:hAnsi="Calibri" w:eastAsia="Calibri" w:cs="Times New Roman"/>
              </w:rPr>
            </w:pPr>
            <w:r>
              <w:rPr/>
              <w:drawing>
                <wp:inline distT="0" distB="0" distL="0" distR="0">
                  <wp:extent cx="723900" cy="904875"/>
                  <wp:effectExtent l="0" t="0" r="0" b="0"/>
                  <wp:docPr id="1" name="Рисунок 1" descr="Kamsko-Ustqinskij_r-n_(gerb)_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Kamsko-Ustqinskij_r-n_(gerb)_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ТАТАРСТАН  РЕСПУБЛИКАСЫ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8"/>
                <w:szCs w:val="28"/>
              </w:rPr>
              <w:t>КАМА ТАМАГЫ  МУНИЦИПАЛЬ РАЙОНЫ  БАШлыгы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Калинин урамы, 31 йорт,                                 штп. Кама Тамагы,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Тамагы, 422820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sz w:val="20"/>
              </w:rPr>
            </w:r>
          </w:p>
        </w:tc>
      </w:tr>
      <w:tr>
        <w:trPr>
          <w:trHeight w:val="614" w:hRule="atLeast"/>
        </w:trPr>
        <w:tc>
          <w:tcPr>
            <w:tcW w:w="9798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  <w:t xml:space="preserve">тел.: (884377) 2-11-51, факс: 2-18-86,  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e</w:t>
            </w:r>
            <w:r>
              <w:rPr>
                <w:rFonts w:eastAsia="Calibri" w:cs="Times New Roman" w:ascii="Times New Roman" w:hAnsi="Times New Roman"/>
                <w:sz w:val="20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mail</w:t>
            </w:r>
            <w:r>
              <w:rPr>
                <w:rFonts w:eastAsia="Calibri" w:cs="Times New Roman" w:ascii="Times New Roman" w:hAnsi="Times New Roman"/>
                <w:sz w:val="20"/>
              </w:rPr>
              <w:t xml:space="preserve">: Kamuste.Sekretar@tatar.ru, 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http</w:t>
            </w:r>
            <w:r>
              <w:rPr>
                <w:rFonts w:eastAsia="Calibri" w:cs="Times New Roman" w:ascii="Times New Roman" w:hAnsi="Times New Roman"/>
                <w:sz w:val="20"/>
              </w:rPr>
              <w:t>://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kamskoye</w:t>
            </w:r>
            <w:r>
              <w:rPr>
                <w:rFonts w:eastAsia="Calibri" w:cs="Times New Roman" w:ascii="Times New Roman" w:hAnsi="Times New Roman"/>
                <w:sz w:val="20"/>
              </w:rPr>
              <w:t>-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ustye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tatarstan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  <w:r>
              <w:rPr>
                <w:rFonts w:eastAsia="Calibri" w:cs="Times New Roman" w:ascii="Times New Roman" w:hAnsi="Times New Roman"/>
                <w:sz w:val="20"/>
                <w:lang w:val="en-US"/>
              </w:rPr>
              <w:t>ru</w:t>
            </w:r>
            <w:r>
              <w:rPr>
                <w:rFonts w:eastAsia="Calibri" w:cs="Times New Roman" w:ascii="Times New Roman" w:hAnsi="Times New Roman"/>
                <w:sz w:val="20"/>
              </w:rPr>
              <w:t>.</w:t>
            </w:r>
          </w:p>
        </w:tc>
      </w:tr>
      <w:tr>
        <w:trPr>
          <w:trHeight w:val="97" w:hRule="atLeast"/>
        </w:trPr>
        <w:tc>
          <w:tcPr>
            <w:tcW w:w="9798" w:type="dxa"/>
            <w:gridSpan w:val="3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360" w:before="0" w:after="0"/>
        <w:ind w:firstLine="708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  <w:tab/>
        <w:tab/>
        <w:tab/>
        <w:tab/>
        <w:tab/>
        <w:tab/>
        <w:t xml:space="preserve">     КАРАР</w:t>
      </w:r>
    </w:p>
    <w:p>
      <w:pPr>
        <w:pStyle w:val="Normal"/>
        <w:tabs>
          <w:tab w:val="clear" w:pos="708"/>
          <w:tab w:val="left" w:pos="2552" w:leader="none"/>
          <w:tab w:val="left" w:pos="2977" w:leader="none"/>
          <w:tab w:val="left" w:pos="6804" w:leader="none"/>
          <w:tab w:val="left" w:pos="7088" w:leader="none"/>
          <w:tab w:val="left" w:pos="7371" w:leader="none"/>
          <w:tab w:val="left" w:pos="8080" w:leader="none"/>
          <w:tab w:val="left" w:pos="8222" w:leader="none"/>
          <w:tab w:val="left" w:pos="8505" w:leader="none"/>
        </w:tabs>
        <w:spacing w:lineRule="auto" w:line="360" w:before="0" w:after="0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18.02.2025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года</w:t>
        <w:tab/>
        <w:t xml:space="preserve">          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</w:t>
      </w:r>
    </w:p>
    <w:p>
      <w:pPr>
        <w:pStyle w:val="Normal"/>
        <w:tabs>
          <w:tab w:val="clear" w:pos="708"/>
          <w:tab w:val="left" w:pos="660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3261" w:leader="none"/>
          <w:tab w:val="left" w:pos="5245" w:leader="none"/>
        </w:tabs>
        <w:spacing w:lineRule="auto" w:line="240" w:before="0" w:after="0"/>
        <w:ind w:right="5103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 внесении изменений в постановление Главы Камско-Устьинского муниципального района от 15.05.2012 №27 «О Совете по делам инвалидов при Главе Камско-Устьинского муниципального района Республики Татарстан»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целях повышения эффективности работы состава Совета по делам инвалидов при Главе  Камско-Устьинского муниципального района Республики Татарстан и  в связи с кадровыми изменениями, ПОСТАНОВЛЯЮ: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1. Приложение №1 постановления Главы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Камско-Устьинского муниципального района  от 15.05.2012  №27  «О Совете по делам инвалидов при Главе Камско-Устьинского муниципального района Республики Татарстан» изложить в новой редакции (прилагается).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оставляю за собой. 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Н.А. Вазыхов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6379" w:hanging="0"/>
        <w:jc w:val="both"/>
        <w:rPr>
          <w:rFonts w:ascii="Times New Roman" w:hAnsi="Times New Roman" w:eastAsia="Calibri" w:cs="Times New Roman"/>
          <w:color w:val="000000"/>
          <w:sz w:val="24"/>
          <w:szCs w:val="28"/>
        </w:rPr>
      </w:pPr>
      <w:r>
        <w:rPr>
          <w:rFonts w:eastAsia="Calibri" w:cs="Times New Roman" w:ascii="Times New Roman" w:hAnsi="Times New Roman"/>
          <w:color w:val="000000"/>
          <w:sz w:val="24"/>
          <w:szCs w:val="28"/>
        </w:rPr>
        <w:t>Приложение № 1</w:t>
      </w:r>
    </w:p>
    <w:p>
      <w:pPr>
        <w:pStyle w:val="Normal"/>
        <w:spacing w:lineRule="auto" w:line="240" w:before="0" w:after="0"/>
        <w:ind w:left="6379" w:hanging="0"/>
        <w:jc w:val="both"/>
        <w:rPr>
          <w:rFonts w:ascii="Times New Roman" w:hAnsi="Times New Roman" w:eastAsia="Calibri" w:cs="Times New Roman"/>
          <w:color w:val="000000"/>
          <w:sz w:val="24"/>
          <w:szCs w:val="28"/>
        </w:rPr>
      </w:pPr>
      <w:r>
        <w:rPr>
          <w:rFonts w:eastAsia="Calibri" w:cs="Times New Roman" w:ascii="Times New Roman" w:hAnsi="Times New Roman"/>
          <w:color w:val="000000"/>
          <w:sz w:val="24"/>
          <w:szCs w:val="28"/>
        </w:rPr>
        <w:t xml:space="preserve">к постановлению Главы </w:t>
      </w:r>
    </w:p>
    <w:p>
      <w:pPr>
        <w:pStyle w:val="Normal"/>
        <w:spacing w:lineRule="auto" w:line="240" w:before="0" w:after="0"/>
        <w:ind w:left="6379" w:hanging="0"/>
        <w:jc w:val="both"/>
        <w:rPr>
          <w:rFonts w:ascii="Times New Roman" w:hAnsi="Times New Roman" w:eastAsia="Calibri" w:cs="Times New Roman"/>
          <w:color w:val="000000"/>
          <w:sz w:val="24"/>
          <w:szCs w:val="28"/>
        </w:rPr>
      </w:pPr>
      <w:r>
        <w:rPr>
          <w:rFonts w:eastAsia="Calibri" w:cs="Times New Roman" w:ascii="Times New Roman" w:hAnsi="Times New Roman"/>
          <w:color w:val="000000"/>
          <w:sz w:val="24"/>
          <w:szCs w:val="28"/>
        </w:rPr>
        <w:t xml:space="preserve">Камско-Устьинского муниципального района </w:t>
      </w:r>
    </w:p>
    <w:p>
      <w:pPr>
        <w:pStyle w:val="Normal"/>
        <w:spacing w:lineRule="auto" w:line="240" w:before="0" w:after="0"/>
        <w:ind w:left="6379" w:hanging="0"/>
        <w:jc w:val="both"/>
        <w:rPr>
          <w:rFonts w:ascii="Times New Roman" w:hAnsi="Times New Roman" w:eastAsia="Calibri" w:cs="Times New Roman"/>
          <w:color w:val="000000"/>
          <w:sz w:val="24"/>
          <w:szCs w:val="28"/>
        </w:rPr>
      </w:pPr>
      <w:r>
        <w:rPr>
          <w:rFonts w:eastAsia="Calibri" w:cs="Times New Roman" w:ascii="Times New Roman" w:hAnsi="Times New Roman"/>
          <w:color w:val="000000"/>
          <w:sz w:val="24"/>
          <w:szCs w:val="28"/>
        </w:rPr>
        <w:t>Республики Татарстан</w:t>
      </w:r>
    </w:p>
    <w:p>
      <w:pPr>
        <w:pStyle w:val="Normal"/>
        <w:spacing w:lineRule="auto" w:line="240" w:before="0" w:after="0"/>
        <w:ind w:left="6379" w:hanging="0"/>
        <w:jc w:val="both"/>
        <w:rPr>
          <w:rFonts w:ascii="Times New Roman" w:hAnsi="Times New Roman" w:eastAsia="Calibri" w:cs="Times New Roman"/>
          <w:color w:val="000000"/>
          <w:sz w:val="24"/>
          <w:szCs w:val="28"/>
        </w:rPr>
      </w:pPr>
      <w:r>
        <w:rPr>
          <w:rFonts w:eastAsia="Calibri" w:cs="Times New Roman" w:ascii="Times New Roman" w:hAnsi="Times New Roman"/>
          <w:color w:val="000000"/>
          <w:sz w:val="24"/>
          <w:szCs w:val="28"/>
        </w:rPr>
        <w:t xml:space="preserve">от </w:t>
      </w:r>
      <w:r>
        <w:rPr>
          <w:rFonts w:eastAsia="Calibri" w:cs="Times New Roman" w:ascii="Times New Roman" w:hAnsi="Times New Roman"/>
          <w:color w:val="000000"/>
          <w:sz w:val="24"/>
          <w:szCs w:val="28"/>
        </w:rPr>
        <w:t>18.02.2025</w:t>
      </w:r>
      <w:r>
        <w:rPr>
          <w:rFonts w:eastAsia="Calibri" w:cs="Times New Roman" w:ascii="Times New Roman" w:hAnsi="Times New Roman"/>
          <w:color w:val="000000"/>
          <w:sz w:val="24"/>
          <w:szCs w:val="28"/>
        </w:rPr>
        <w:t xml:space="preserve"> № </w:t>
      </w:r>
      <w:r>
        <w:rPr>
          <w:rFonts w:eastAsia="Calibri" w:cs="Times New Roman" w:ascii="Times New Roman" w:hAnsi="Times New Roman"/>
          <w:color w:val="000000"/>
          <w:sz w:val="24"/>
          <w:szCs w:val="28"/>
        </w:rPr>
        <w:t>20</w:t>
      </w:r>
    </w:p>
    <w:p>
      <w:pPr>
        <w:pStyle w:val="Normal"/>
        <w:spacing w:lineRule="auto" w:line="240" w:before="0" w:after="0"/>
        <w:ind w:left="6379" w:hanging="0"/>
        <w:jc w:val="both"/>
        <w:rPr>
          <w:rFonts w:ascii="Times New Roman" w:hAnsi="Times New Roman" w:eastAsia="Calibri" w:cs="Times New Roman"/>
          <w:color w:val="000000"/>
          <w:sz w:val="24"/>
          <w:szCs w:val="28"/>
        </w:rPr>
      </w:pPr>
      <w:r>
        <w:rPr>
          <w:rFonts w:eastAsia="Calibri" w:cs="Times New Roman" w:ascii="Times New Roman" w:hAnsi="Times New Roman"/>
          <w:color w:val="000000"/>
          <w:sz w:val="24"/>
          <w:szCs w:val="28"/>
        </w:rPr>
      </w:r>
    </w:p>
    <w:p>
      <w:pPr>
        <w:pStyle w:val="Normal"/>
        <w:spacing w:lineRule="auto" w:line="240" w:before="0" w:after="0"/>
        <w:ind w:left="6379" w:hanging="0"/>
        <w:jc w:val="both"/>
        <w:rPr>
          <w:rFonts w:ascii="Times New Roman" w:hAnsi="Times New Roman" w:eastAsia="Calibri" w:cs="Times New Roman"/>
          <w:color w:val="000000"/>
          <w:sz w:val="24"/>
          <w:szCs w:val="28"/>
        </w:rPr>
      </w:pPr>
      <w:r>
        <w:rPr>
          <w:rFonts w:eastAsia="Calibri" w:cs="Times New Roman" w:ascii="Times New Roman" w:hAnsi="Times New Roman"/>
          <w:color w:val="000000"/>
          <w:sz w:val="24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>Состав Совета по делам инвалидов при Главе Камско-Устьинского муниципального района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color w:val="000000"/>
          <w:sz w:val="28"/>
        </w:rPr>
      </w:pPr>
      <w:r>
        <w:rPr>
          <w:rFonts w:eastAsia="Calibri" w:cs="Times New Roman" w:ascii="Times New Roman" w:hAnsi="Times New Roman"/>
          <w:color w:val="000000"/>
          <w:sz w:val="28"/>
        </w:rPr>
        <w:t>Вазыхов Н.А. -  Глава Камско-Устьинского муниципального района, председатель Совета;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color w:val="000000"/>
          <w:sz w:val="28"/>
        </w:rPr>
      </w:pPr>
      <w:r>
        <w:rPr>
          <w:rFonts w:eastAsia="Calibri" w:cs="Times New Roman" w:ascii="Times New Roman" w:hAnsi="Times New Roman"/>
          <w:color w:val="000000"/>
          <w:sz w:val="28"/>
        </w:rPr>
        <w:t>Гиниятов И.Т. – заместитель Главы Камско-Устьинского муниципального района, заместитель председателя Совета;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color w:val="000000"/>
          <w:sz w:val="28"/>
        </w:rPr>
      </w:pPr>
      <w:r>
        <w:rPr>
          <w:rFonts w:eastAsia="Calibri" w:cs="Times New Roman" w:ascii="Times New Roman" w:hAnsi="Times New Roman"/>
          <w:color w:val="000000"/>
          <w:sz w:val="28"/>
        </w:rPr>
        <w:t>Никаншина С.В. – председатель районной организации общественной организации Татарской Республиканской организации Всероссийского общества инвалидов, секретарь Совета.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color w:val="000000"/>
          <w:sz w:val="28"/>
        </w:rPr>
      </w:pPr>
      <w:r>
        <w:rPr>
          <w:rFonts w:eastAsia="Calibri" w:cs="Times New Roman"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eastAsia="Calibri" w:cs="Times New Roman"/>
          <w:b/>
          <w:color w:val="000000"/>
          <w:sz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</w:rPr>
        <w:t>Члены Совета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eastAsia="Calibri" w:cs="Times New Roman"/>
          <w:b/>
          <w:color w:val="000000"/>
          <w:sz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color w:val="000000"/>
          <w:sz w:val="28"/>
        </w:rPr>
      </w:pPr>
      <w:r>
        <w:rPr>
          <w:rFonts w:eastAsia="Calibri" w:cs="Times New Roman" w:ascii="Times New Roman" w:hAnsi="Times New Roman"/>
          <w:color w:val="000000"/>
          <w:sz w:val="28"/>
        </w:rPr>
        <w:t>Нуриева Р.Н. – начальник отдела культуры Исполнительного комитета Камско-Устьинского муниципального района;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color w:val="000000"/>
          <w:sz w:val="28"/>
        </w:rPr>
      </w:pPr>
      <w:r>
        <w:rPr>
          <w:rFonts w:eastAsia="Calibri" w:cs="Times New Roman" w:ascii="Times New Roman" w:hAnsi="Times New Roman"/>
          <w:color w:val="000000"/>
          <w:sz w:val="28"/>
        </w:rPr>
        <w:t>Гимадеева Е.А. - начальник МКУ «Управление образования» Камско-Устьинского муниципального района;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</w:rPr>
      </w:pPr>
      <w:r>
        <w:rPr>
          <w:rFonts w:eastAsia="Calibri" w:cs="Times New Roman" w:ascii="Times New Roman" w:hAnsi="Times New Roman"/>
          <w:color w:val="000000"/>
          <w:sz w:val="28"/>
        </w:rPr>
        <w:t>Сафина Г.Х. – начальник отдела социальной защиты Министерства труда, занятости и социальной защиты Республики Татарстан в Камско-Устьинском муниципальном районе;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</w:rPr>
        <w:t>Гильмутдинов И.И. – руководитель к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лиентской службы (на правах отдела) в Камско-Устьинском районе Республики Татарстан</w:t>
      </w:r>
      <w:r>
        <w:rPr>
          <w:rFonts w:eastAsia="Calibri"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Calibri" w:cs="Times New Roman"/>
          <w:color w:val="000000"/>
          <w:sz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Минвалеев И.И. – главный врач Государственного автономного учреждения здравоохранения </w:t>
      </w:r>
      <w:r>
        <w:rPr>
          <w:rFonts w:eastAsia="Calibri" w:cs="Times New Roman" w:ascii="Times New Roman" w:hAnsi="Times New Roman"/>
          <w:sz w:val="28"/>
        </w:rPr>
        <w:t>«Камско-Устьинская центральная районная больница»</w:t>
      </w:r>
      <w:r>
        <w:rPr>
          <w:rFonts w:eastAsia="Calibri" w:cs="Times New Roman" w:ascii="Times New Roman" w:hAnsi="Times New Roman"/>
          <w:color w:val="000000"/>
          <w:sz w:val="28"/>
        </w:rPr>
        <w:t xml:space="preserve">; </w:t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Times New Roman" w:hAnsi="Times New Roman" w:eastAsia="Calibri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Габидуллин Г.А. – общественный помощник Уполномоченного по правам человека в Республике Татарстан в Камско-Устьинском муниципальном районе,</w:t>
      </w:r>
      <w:r>
        <w:rPr>
          <w:rFonts w:eastAsia="Calibri" w:cs="Times New Roman" w:ascii="Times New Roman" w:hAnsi="Times New Roman"/>
          <w:color w:val="000000"/>
          <w:sz w:val="28"/>
        </w:rPr>
        <w:t xml:space="preserve"> п</w:t>
      </w:r>
      <w:r>
        <w:rPr>
          <w:rFonts w:eastAsia="Calibri" w:cs="Times New Roman" w:ascii="Times New Roman" w:hAnsi="Times New Roman"/>
          <w:sz w:val="28"/>
        </w:rPr>
        <w:t>редседатель Совета ветеранов войны и труда (пенсионеров) Камско-Устьинского муниципального района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47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3474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347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4C18-48F6-4072-A62F-5FA63434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LibreOffice/7.5.6.2$Linux_X86_64 LibreOffice_project/50$Build-2</Application>
  <AppVersion>15.0000</AppVersion>
  <Pages>2</Pages>
  <Words>283</Words>
  <Characters>2284</Characters>
  <CharactersWithSpaces>2639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2023-04-26T10:56:00Z</dcterms:created>
  <dc:creator>Альфира</dc:creator>
  <dc:description/>
  <dc:language>ru-RU</dc:language>
  <cp:lastModifiedBy/>
  <cp:lastPrinted>2025-02-18T16:10:54Z</cp:lastPrinted>
  <dcterms:modified xsi:type="dcterms:W3CDTF">2025-02-20T09:55:56Z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