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CB" w:rsidRDefault="008D7308" w:rsidP="004335CB">
      <w:pPr>
        <w:pStyle w:val="aa"/>
        <w:jc w:val="center"/>
      </w:pPr>
      <w:r>
        <w:rPr>
          <w:b/>
          <w:sz w:val="32"/>
          <w:szCs w:val="32"/>
        </w:rPr>
        <w:t>1</w:t>
      </w:r>
      <w:r w:rsidR="00B63D53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.10</w:t>
      </w:r>
      <w:r w:rsidR="00353965">
        <w:rPr>
          <w:b/>
          <w:sz w:val="32"/>
          <w:szCs w:val="32"/>
        </w:rPr>
        <w:t xml:space="preserve">.2016 </w:t>
      </w:r>
      <w:r w:rsidR="00B63D53">
        <w:rPr>
          <w:b/>
          <w:sz w:val="28"/>
          <w:szCs w:val="28"/>
        </w:rPr>
        <w:t>Итоги месячника</w:t>
      </w:r>
      <w:bookmarkStart w:id="0" w:name="_GoBack"/>
      <w:bookmarkEnd w:id="0"/>
    </w:p>
    <w:p w:rsidR="009F25D8" w:rsidRDefault="009F25D8" w:rsidP="004335CB">
      <w:pPr>
        <w:pStyle w:val="aa"/>
        <w:jc w:val="center"/>
      </w:pPr>
    </w:p>
    <w:p w:rsidR="00B63D53" w:rsidRPr="00433A2F" w:rsidRDefault="00B63D53" w:rsidP="00B63D53">
      <w:pPr>
        <w:ind w:firstLine="567"/>
        <w:jc w:val="both"/>
      </w:pPr>
      <w:r w:rsidRPr="00433A2F">
        <w:t>В рамках проведения «Месячника по взысканию задолженности с индивидуальных предпринимателей в пользу органов Пенсионного фонда  с 05.</w:t>
      </w:r>
      <w:r>
        <w:t>09</w:t>
      </w:r>
      <w:r w:rsidRPr="00433A2F">
        <w:t>.201</w:t>
      </w:r>
      <w:r>
        <w:t>6</w:t>
      </w:r>
      <w:r w:rsidRPr="00433A2F">
        <w:t>г. по 0</w:t>
      </w:r>
      <w:r>
        <w:t>5</w:t>
      </w:r>
      <w:r w:rsidRPr="00433A2F">
        <w:t>.1</w:t>
      </w:r>
      <w:r>
        <w:t>0</w:t>
      </w:r>
      <w:r w:rsidRPr="00433A2F">
        <w:t>.201</w:t>
      </w:r>
      <w:r>
        <w:t>6</w:t>
      </w:r>
      <w:r w:rsidRPr="00433A2F">
        <w:t xml:space="preserve">г.»» </w:t>
      </w:r>
      <w:r w:rsidRPr="00433A2F">
        <w:rPr>
          <w:rFonts w:eastAsia="Calibri"/>
        </w:rPr>
        <w:t xml:space="preserve">Управление ПФР по Камско-Устьинскому и Апастовскому районам РТ </w:t>
      </w:r>
      <w:r w:rsidRPr="00433A2F">
        <w:t xml:space="preserve">провело активную работу, направленную на погашение должниками своих «долгов» по обязательному </w:t>
      </w:r>
      <w:r w:rsidRPr="00433A2F">
        <w:rPr>
          <w:bCs/>
        </w:rPr>
        <w:t>пенсионному и медицинскому страхованию</w:t>
      </w:r>
      <w:r w:rsidRPr="00433A2F">
        <w:t>.</w:t>
      </w:r>
    </w:p>
    <w:p w:rsidR="00B63D53" w:rsidRPr="00433A2F" w:rsidRDefault="00B63D53" w:rsidP="00B63D53">
      <w:pPr>
        <w:ind w:firstLine="708"/>
        <w:jc w:val="both"/>
      </w:pPr>
      <w:r w:rsidRPr="00433A2F">
        <w:t>В течение месяца Управление ПФР по Камско-Устьинскому и Апастовскому районам РТ совместно с Камско-</w:t>
      </w:r>
      <w:proofErr w:type="spellStart"/>
      <w:r w:rsidRPr="00433A2F">
        <w:t>Устьинским</w:t>
      </w:r>
      <w:proofErr w:type="spellEnd"/>
      <w:r w:rsidRPr="00433A2F">
        <w:t xml:space="preserve"> РО СП УФССП России по РТ совершило 4 рейда к  должникам по  уплате страховых взносов, с целью взыскания страховых взносов в бюджет ПФР в рамках исполнительного производства. Это работа помогла  улучшить эффективность внесудебного взыскания. С данными должниками была проведена разъяснительная работа, установлены сроки погашения задолженности, взяты объяснительные.  </w:t>
      </w:r>
    </w:p>
    <w:p w:rsidR="00B63D53" w:rsidRDefault="00B63D53" w:rsidP="00B63D53">
      <w:pPr>
        <w:ind w:firstLine="708"/>
        <w:jc w:val="both"/>
      </w:pPr>
      <w:r>
        <w:t>В результате совместного выезда к должникам было добровольно возмещено 59,6 тыс. рублей страховых взносов.</w:t>
      </w:r>
      <w:r w:rsidRPr="00433A2F">
        <w:t xml:space="preserve"> Так же для установления временного ограничения на выезд за пределы Российской Федерации должникам, имеющих задолженность по страховым взносам в Пенсионный Фонд, Управление подало 14 материалов в Камско-</w:t>
      </w:r>
      <w:proofErr w:type="spellStart"/>
      <w:r w:rsidRPr="00433A2F">
        <w:t>Устьинский</w:t>
      </w:r>
      <w:proofErr w:type="spellEnd"/>
      <w:r w:rsidRPr="00433A2F">
        <w:t xml:space="preserve"> районный суд.</w:t>
      </w:r>
      <w:r>
        <w:t xml:space="preserve"> ОАО «Камско-</w:t>
      </w:r>
      <w:proofErr w:type="spellStart"/>
      <w:r>
        <w:t>Устьинское</w:t>
      </w:r>
      <w:proofErr w:type="spellEnd"/>
      <w:r>
        <w:t xml:space="preserve"> ХПП» погасило задолженность на сумму 783 тыс. рублей. С банковских счетов было списано 2,3 тыс. рублей.</w:t>
      </w:r>
    </w:p>
    <w:p w:rsidR="00B63D53" w:rsidRPr="00433A2F" w:rsidRDefault="00B63D53" w:rsidP="00B63D53">
      <w:pPr>
        <w:ind w:firstLine="708"/>
        <w:jc w:val="both"/>
      </w:pPr>
      <w:r w:rsidRPr="00433A2F">
        <w:t>Управлением велась активная информационная работа в районных СМИ и интернет изданиях.</w:t>
      </w:r>
    </w:p>
    <w:p w:rsidR="00B63D53" w:rsidRPr="00433A2F" w:rsidRDefault="00B63D53" w:rsidP="00B63D53">
      <w:pPr>
        <w:ind w:firstLine="567"/>
        <w:jc w:val="both"/>
      </w:pPr>
      <w:r w:rsidRPr="00433A2F">
        <w:t>Итогами месячника стало погашени</w:t>
      </w:r>
      <w:r>
        <w:t>е</w:t>
      </w:r>
      <w:r w:rsidRPr="00433A2F">
        <w:t xml:space="preserve"> задолженности</w:t>
      </w:r>
      <w:r>
        <w:t xml:space="preserve"> </w:t>
      </w:r>
      <w:r w:rsidRPr="00433A2F">
        <w:t xml:space="preserve">предпринимателей и </w:t>
      </w:r>
      <w:r>
        <w:t>юридических лиц</w:t>
      </w:r>
      <w:r w:rsidRPr="00433A2F">
        <w:t xml:space="preserve"> </w:t>
      </w:r>
      <w:r>
        <w:t xml:space="preserve">перед страховыми внебюджетными фондами </w:t>
      </w:r>
      <w:r w:rsidRPr="00433A2F">
        <w:t xml:space="preserve">на общую сумму в </w:t>
      </w:r>
      <w:r>
        <w:t>915,8</w:t>
      </w:r>
      <w:r w:rsidRPr="00433A2F">
        <w:t xml:space="preserve"> тысяч рублей.</w:t>
      </w:r>
    </w:p>
    <w:p w:rsidR="00B63D53" w:rsidRPr="00433A2F" w:rsidRDefault="00B63D53" w:rsidP="00B63D53">
      <w:pPr>
        <w:ind w:firstLine="567"/>
        <w:jc w:val="both"/>
      </w:pPr>
      <w:r w:rsidRPr="00433A2F">
        <w:t>Работа с должниками не ограничивается рамками месячника, будет продолжена и после завершения месячника до полного взыскания задолженности в фонды.</w:t>
      </w:r>
    </w:p>
    <w:p w:rsidR="0000223D" w:rsidRDefault="0000223D" w:rsidP="009F25D8">
      <w:pPr>
        <w:pStyle w:val="ab"/>
        <w:ind w:firstLine="7513"/>
        <w:jc w:val="lef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AEF" w:rsidRDefault="000E2AEF">
      <w:r>
        <w:separator/>
      </w:r>
    </w:p>
  </w:endnote>
  <w:endnote w:type="continuationSeparator" w:id="0">
    <w:p w:rsidR="000E2AEF" w:rsidRDefault="000E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AEF" w:rsidRDefault="000E2AEF">
      <w:r>
        <w:separator/>
      </w:r>
    </w:p>
  </w:footnote>
  <w:footnote w:type="continuationSeparator" w:id="0">
    <w:p w:rsidR="000E2AEF" w:rsidRDefault="000E2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D0D6E"/>
    <w:rsid w:val="000E2AEF"/>
    <w:rsid w:val="001052B8"/>
    <w:rsid w:val="00117268"/>
    <w:rsid w:val="001320F8"/>
    <w:rsid w:val="00144B02"/>
    <w:rsid w:val="001721D9"/>
    <w:rsid w:val="001A4412"/>
    <w:rsid w:val="001B098B"/>
    <w:rsid w:val="001E30F9"/>
    <w:rsid w:val="00201251"/>
    <w:rsid w:val="002100EE"/>
    <w:rsid w:val="00264D6C"/>
    <w:rsid w:val="00280FE0"/>
    <w:rsid w:val="002C18B5"/>
    <w:rsid w:val="002C2D38"/>
    <w:rsid w:val="002C666F"/>
    <w:rsid w:val="002E0D42"/>
    <w:rsid w:val="002F0B8A"/>
    <w:rsid w:val="003051D7"/>
    <w:rsid w:val="003147F4"/>
    <w:rsid w:val="00316533"/>
    <w:rsid w:val="00317EA6"/>
    <w:rsid w:val="0034279B"/>
    <w:rsid w:val="00353965"/>
    <w:rsid w:val="00373512"/>
    <w:rsid w:val="00381692"/>
    <w:rsid w:val="003A1834"/>
    <w:rsid w:val="004143A2"/>
    <w:rsid w:val="004335CB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626C32"/>
    <w:rsid w:val="00644024"/>
    <w:rsid w:val="00682E0B"/>
    <w:rsid w:val="006843D3"/>
    <w:rsid w:val="00744B1D"/>
    <w:rsid w:val="00760EA0"/>
    <w:rsid w:val="00766C4E"/>
    <w:rsid w:val="007932D9"/>
    <w:rsid w:val="007B76FD"/>
    <w:rsid w:val="00826C45"/>
    <w:rsid w:val="0084085D"/>
    <w:rsid w:val="00840F79"/>
    <w:rsid w:val="00846722"/>
    <w:rsid w:val="00853B5A"/>
    <w:rsid w:val="00855B74"/>
    <w:rsid w:val="00873AA1"/>
    <w:rsid w:val="00884751"/>
    <w:rsid w:val="00892F1F"/>
    <w:rsid w:val="00896D5A"/>
    <w:rsid w:val="008D7308"/>
    <w:rsid w:val="008F3805"/>
    <w:rsid w:val="0090129E"/>
    <w:rsid w:val="009179F8"/>
    <w:rsid w:val="009368D7"/>
    <w:rsid w:val="009513CE"/>
    <w:rsid w:val="00954A9A"/>
    <w:rsid w:val="009600C7"/>
    <w:rsid w:val="0096331B"/>
    <w:rsid w:val="009C78EF"/>
    <w:rsid w:val="009D11C1"/>
    <w:rsid w:val="009D1981"/>
    <w:rsid w:val="009F25D8"/>
    <w:rsid w:val="00A06ACE"/>
    <w:rsid w:val="00A23A1D"/>
    <w:rsid w:val="00A47083"/>
    <w:rsid w:val="00A6033F"/>
    <w:rsid w:val="00A63BF2"/>
    <w:rsid w:val="00A74DC8"/>
    <w:rsid w:val="00A75CA7"/>
    <w:rsid w:val="00A90F35"/>
    <w:rsid w:val="00AA682E"/>
    <w:rsid w:val="00AF3462"/>
    <w:rsid w:val="00AF51EF"/>
    <w:rsid w:val="00B07147"/>
    <w:rsid w:val="00B24F25"/>
    <w:rsid w:val="00B4783E"/>
    <w:rsid w:val="00B63D53"/>
    <w:rsid w:val="00B73E42"/>
    <w:rsid w:val="00B83DB0"/>
    <w:rsid w:val="00BA11A5"/>
    <w:rsid w:val="00BA7FA9"/>
    <w:rsid w:val="00BB1DE5"/>
    <w:rsid w:val="00BB6EB2"/>
    <w:rsid w:val="00BC7670"/>
    <w:rsid w:val="00BF2203"/>
    <w:rsid w:val="00C12716"/>
    <w:rsid w:val="00C13B3E"/>
    <w:rsid w:val="00C174C0"/>
    <w:rsid w:val="00C202AD"/>
    <w:rsid w:val="00C31FD6"/>
    <w:rsid w:val="00C86A34"/>
    <w:rsid w:val="00C94A06"/>
    <w:rsid w:val="00CA26E7"/>
    <w:rsid w:val="00CA68C6"/>
    <w:rsid w:val="00D12AD5"/>
    <w:rsid w:val="00D16CAD"/>
    <w:rsid w:val="00D83E82"/>
    <w:rsid w:val="00D90D45"/>
    <w:rsid w:val="00DD1166"/>
    <w:rsid w:val="00E300E4"/>
    <w:rsid w:val="00E70AE5"/>
    <w:rsid w:val="00E7280F"/>
    <w:rsid w:val="00E85DA6"/>
    <w:rsid w:val="00EB0F3E"/>
    <w:rsid w:val="00EC3877"/>
    <w:rsid w:val="00EC5211"/>
    <w:rsid w:val="00EC719F"/>
    <w:rsid w:val="00EE6391"/>
    <w:rsid w:val="00F468B9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2165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2016-07-14T06:01:00Z</cp:lastPrinted>
  <dcterms:created xsi:type="dcterms:W3CDTF">2016-10-11T07:21:00Z</dcterms:created>
  <dcterms:modified xsi:type="dcterms:W3CDTF">2016-10-11T07:21:00Z</dcterms:modified>
</cp:coreProperties>
</file>