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A2" w:rsidRDefault="001B4969" w:rsidP="009174A2">
      <w:pPr>
        <w:pStyle w:val="2"/>
      </w:pPr>
      <w:r w:rsidRPr="001B4969">
        <w:t>2</w:t>
      </w:r>
      <w:r>
        <w:t xml:space="preserve">0.10.2016 г. </w:t>
      </w:r>
      <w:r w:rsidR="009174A2">
        <w:t>Управление ПФР по Камско-</w:t>
      </w:r>
      <w:proofErr w:type="spellStart"/>
      <w:r w:rsidR="009174A2">
        <w:t>Устьинскому</w:t>
      </w:r>
      <w:proofErr w:type="spellEnd"/>
      <w:r w:rsidR="009174A2">
        <w:t xml:space="preserve"> и Апастовскому районам </w:t>
      </w:r>
      <w:bookmarkStart w:id="0" w:name="_GoBack"/>
      <w:bookmarkEnd w:id="0"/>
      <w:r w:rsidR="009174A2">
        <w:t>РТ подвело итоги работы за 9 месяцев 2016 года</w:t>
      </w:r>
    </w:p>
    <w:p w:rsidR="009174A2" w:rsidRPr="009174A2" w:rsidRDefault="009174A2" w:rsidP="009174A2"/>
    <w:p w:rsidR="009174A2" w:rsidRPr="00144036" w:rsidRDefault="009174A2" w:rsidP="00144036">
      <w:pPr>
        <w:pStyle w:val="11"/>
        <w:spacing w:line="240" w:lineRule="auto"/>
      </w:pPr>
      <w:bookmarkStart w:id="1" w:name="_Toc464549539"/>
      <w:r w:rsidRPr="00144036">
        <w:t>По состоянию на 1 октября получателями пенсий в Камско-Устьинском районе являются 5699 человек.</w:t>
      </w:r>
      <w:bookmarkEnd w:id="1"/>
      <w:r w:rsidRPr="00144036">
        <w:t xml:space="preserve"> </w:t>
      </w:r>
    </w:p>
    <w:p w:rsidR="009174A2" w:rsidRPr="00144036" w:rsidRDefault="009174A2" w:rsidP="00144036">
      <w:pPr>
        <w:pStyle w:val="ab"/>
        <w:ind w:firstLine="709"/>
      </w:pPr>
      <w:r w:rsidRPr="00144036">
        <w:t>Работающих пенсионеров – 902 человек. Средний размер пенсии на 1 октября составляет 11 304 рублей (на 1 января 2016 года – 10904 рубля). Количество пенсионеров, получающих страховую пенсию, составляет 5273 человек. Средний размер страховой пенсии составляет 11553 рубл</w:t>
      </w:r>
      <w:r w:rsidR="00D948D3">
        <w:t>я</w:t>
      </w:r>
      <w:r w:rsidRPr="00144036">
        <w:t xml:space="preserve">. Получателей пенсии по государственному пенсионному обеспечению – 426 человек. За 9 месяцев текущего года назначено 214 пенсий, в том числе страховых – 188, пенсий по государственному обеспечению – 26. </w:t>
      </w:r>
    </w:p>
    <w:p w:rsidR="009174A2" w:rsidRPr="00144036" w:rsidRDefault="009174A2" w:rsidP="00144036">
      <w:pPr>
        <w:pStyle w:val="ab"/>
        <w:ind w:firstLine="709"/>
      </w:pPr>
      <w:r w:rsidRPr="00144036">
        <w:t>В электронном виде через «Личный кабинет гражданина» подано 125 заявлений о назначении пенсии, 136 заявлени</w:t>
      </w:r>
      <w:r w:rsidR="00947C0F">
        <w:t>й</w:t>
      </w:r>
      <w:r w:rsidRPr="00144036">
        <w:t xml:space="preserve"> – о выборе способа доставки пенсии. За назначением ежемесячной компенсационной выплаты неработающим трудоспособным лицам, осуществляющим уход за нетрудоспособными гражданами, и ежемесячной выплаты лицам, осуществляющим уход за детьми-инвалидами и инвалидами с детства 1 группы, обратились 261 человек. Установлено компенсационных выплат – 2</w:t>
      </w:r>
      <w:r w:rsidR="00F13D37" w:rsidRPr="00144036">
        <w:t>50</w:t>
      </w:r>
      <w:r w:rsidRPr="00144036">
        <w:t xml:space="preserve">, ежемесячных – </w:t>
      </w:r>
      <w:r w:rsidR="00F13D37" w:rsidRPr="00144036">
        <w:t>20</w:t>
      </w:r>
      <w:r w:rsidRPr="00144036">
        <w:t xml:space="preserve">. За единовременной выплатой из средств пенсионных накоплений обратились </w:t>
      </w:r>
      <w:r w:rsidR="00F13D37" w:rsidRPr="00144036">
        <w:t>97</w:t>
      </w:r>
      <w:r w:rsidRPr="00144036">
        <w:t xml:space="preserve"> человек. За 9 месяцев текущего года выдано </w:t>
      </w:r>
      <w:r w:rsidR="00F13D37" w:rsidRPr="00144036">
        <w:t>46</w:t>
      </w:r>
      <w:r w:rsidRPr="00144036">
        <w:t xml:space="preserve"> сертификат</w:t>
      </w:r>
      <w:r w:rsidR="00947C0F">
        <w:t>ов</w:t>
      </w:r>
      <w:r w:rsidRPr="00144036">
        <w:t xml:space="preserve"> на материнский капитал. </w:t>
      </w:r>
      <w:r w:rsidR="003C6F88" w:rsidRPr="00144036">
        <w:t>132</w:t>
      </w:r>
      <w:r w:rsidRPr="00144036">
        <w:t xml:space="preserve"> сем</w:t>
      </w:r>
      <w:r w:rsidR="00947C0F">
        <w:t xml:space="preserve">ьи </w:t>
      </w:r>
      <w:r w:rsidRPr="00144036">
        <w:t xml:space="preserve">распорядились средствами капитала полностью или частично, из них </w:t>
      </w:r>
      <w:r w:rsidR="003C6F88" w:rsidRPr="00144036">
        <w:t xml:space="preserve">47 </w:t>
      </w:r>
      <w:r w:rsidRPr="00144036">
        <w:t xml:space="preserve">семей направили деньги на погашение ипотечного кредита, </w:t>
      </w:r>
      <w:r w:rsidR="003C6F88" w:rsidRPr="00144036">
        <w:t>12</w:t>
      </w:r>
      <w:r w:rsidRPr="00144036">
        <w:t xml:space="preserve"> семей приобрели жильё, </w:t>
      </w:r>
      <w:r w:rsidR="003C6F88" w:rsidRPr="00144036">
        <w:t>6</w:t>
      </w:r>
      <w:r w:rsidRPr="00144036">
        <w:t xml:space="preserve"> сем</w:t>
      </w:r>
      <w:r w:rsidR="00947C0F">
        <w:t>ей</w:t>
      </w:r>
      <w:r w:rsidRPr="00144036">
        <w:t xml:space="preserve"> направили средства </w:t>
      </w:r>
      <w:proofErr w:type="gramStart"/>
      <w:r w:rsidRPr="00144036">
        <w:t>МСК</w:t>
      </w:r>
      <w:proofErr w:type="gramEnd"/>
      <w:r w:rsidRPr="00144036">
        <w:t xml:space="preserve"> на образование детей. </w:t>
      </w:r>
      <w:r w:rsidR="003C6F88" w:rsidRPr="00144036">
        <w:t>67</w:t>
      </w:r>
      <w:r w:rsidRPr="00144036">
        <w:t xml:space="preserve"> сем</w:t>
      </w:r>
      <w:r w:rsidR="00947C0F">
        <w:t>ей</w:t>
      </w:r>
      <w:r w:rsidRPr="00144036">
        <w:t xml:space="preserve"> воспользовалась единовременной выплатой в размере 25 тыс. рублей за счет средств МСК, из них </w:t>
      </w:r>
      <w:r w:rsidR="003C6F88" w:rsidRPr="00144036">
        <w:t>63</w:t>
      </w:r>
      <w:r w:rsidRPr="00144036">
        <w:t xml:space="preserve"> сем</w:t>
      </w:r>
      <w:r w:rsidR="00947C0F">
        <w:t>ьи</w:t>
      </w:r>
      <w:r w:rsidRPr="00144036">
        <w:t xml:space="preserve"> подали заявление в электронном виде через «Личный кабинет гражданина». За 9 месяцев поступило дополнительных страховых взносов по Программе </w:t>
      </w:r>
      <w:proofErr w:type="spellStart"/>
      <w:r w:rsidRPr="00144036">
        <w:t>софинансирования</w:t>
      </w:r>
      <w:proofErr w:type="spellEnd"/>
      <w:r w:rsidRPr="00144036">
        <w:t xml:space="preserve"> на сумму </w:t>
      </w:r>
      <w:r w:rsidR="00F13D37" w:rsidRPr="00144036">
        <w:t>493 099</w:t>
      </w:r>
      <w:r w:rsidRPr="00144036">
        <w:t>.</w:t>
      </w:r>
    </w:p>
    <w:p w:rsidR="00F13D37" w:rsidRDefault="00F13D37" w:rsidP="009F25D8">
      <w:pPr>
        <w:pStyle w:val="ab"/>
        <w:ind w:firstLine="7513"/>
        <w:jc w:val="left"/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88" w:rsidRDefault="00EA6E88">
      <w:r>
        <w:separator/>
      </w:r>
    </w:p>
  </w:endnote>
  <w:endnote w:type="continuationSeparator" w:id="0">
    <w:p w:rsidR="00EA6E88" w:rsidRDefault="00EA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88" w:rsidRDefault="00EA6E88">
      <w:r>
        <w:separator/>
      </w:r>
    </w:p>
  </w:footnote>
  <w:footnote w:type="continuationSeparator" w:id="0">
    <w:p w:rsidR="00EA6E88" w:rsidRDefault="00EA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0E2AEF"/>
    <w:rsid w:val="001052B8"/>
    <w:rsid w:val="00117268"/>
    <w:rsid w:val="001320F8"/>
    <w:rsid w:val="00144036"/>
    <w:rsid w:val="00144B02"/>
    <w:rsid w:val="001721D9"/>
    <w:rsid w:val="001A4412"/>
    <w:rsid w:val="001B098B"/>
    <w:rsid w:val="001B4969"/>
    <w:rsid w:val="001E30F9"/>
    <w:rsid w:val="00201251"/>
    <w:rsid w:val="002100EE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4279B"/>
    <w:rsid w:val="00353965"/>
    <w:rsid w:val="00373512"/>
    <w:rsid w:val="00381692"/>
    <w:rsid w:val="003A1834"/>
    <w:rsid w:val="003C6F88"/>
    <w:rsid w:val="003E67C7"/>
    <w:rsid w:val="004143A2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C78EF"/>
    <w:rsid w:val="009D11C1"/>
    <w:rsid w:val="009D1981"/>
    <w:rsid w:val="009F25D8"/>
    <w:rsid w:val="00A06ACE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63D53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12AD5"/>
    <w:rsid w:val="00D16CAD"/>
    <w:rsid w:val="00D83E82"/>
    <w:rsid w:val="00D90D45"/>
    <w:rsid w:val="00D948D3"/>
    <w:rsid w:val="00DD1166"/>
    <w:rsid w:val="00E300E4"/>
    <w:rsid w:val="00E70AE5"/>
    <w:rsid w:val="00E7280F"/>
    <w:rsid w:val="00E85DA6"/>
    <w:rsid w:val="00EA6E88"/>
    <w:rsid w:val="00EB0F3E"/>
    <w:rsid w:val="00EC3877"/>
    <w:rsid w:val="00EC5211"/>
    <w:rsid w:val="00EC719F"/>
    <w:rsid w:val="00EE6391"/>
    <w:rsid w:val="00F13D37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2268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Анатолий</cp:lastModifiedBy>
  <cp:revision>8</cp:revision>
  <cp:lastPrinted>2016-10-20T05:26:00Z</cp:lastPrinted>
  <dcterms:created xsi:type="dcterms:W3CDTF">2016-10-19T11:06:00Z</dcterms:created>
  <dcterms:modified xsi:type="dcterms:W3CDTF">2016-12-22T12:45:00Z</dcterms:modified>
</cp:coreProperties>
</file>