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470DDD" w:rsidRDefault="007376CD" w:rsidP="00470DDD">
      <w:pPr>
        <w:pStyle w:val="2"/>
      </w:pPr>
      <w:r>
        <w:rPr>
          <w:bCs/>
          <w:color w:val="000000"/>
          <w:sz w:val="28"/>
          <w:szCs w:val="28"/>
        </w:rPr>
        <w:t>2</w:t>
      </w:r>
      <w:r w:rsidR="00470DDD" w:rsidRPr="00470DDD">
        <w:rPr>
          <w:bCs/>
          <w:color w:val="000000"/>
          <w:sz w:val="28"/>
          <w:szCs w:val="28"/>
        </w:rPr>
        <w:t>8</w:t>
      </w:r>
      <w:r w:rsidR="001270FE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10</w:t>
      </w:r>
      <w:r w:rsidR="001270FE">
        <w:rPr>
          <w:bCs/>
          <w:color w:val="000000"/>
          <w:sz w:val="28"/>
          <w:szCs w:val="28"/>
        </w:rPr>
        <w:t xml:space="preserve">.2016 </w:t>
      </w:r>
      <w:r w:rsidR="00470DDD">
        <w:t>Жителям Камско-Устьинского района, выходящим на пенсию в 2016 году, необходимо иметь не менее 9 баллов</w:t>
      </w:r>
    </w:p>
    <w:p w:rsidR="00470DDD" w:rsidRPr="00470DDD" w:rsidRDefault="00470DDD" w:rsidP="00470DDD"/>
    <w:p w:rsidR="00470DDD" w:rsidRPr="00E4185C" w:rsidRDefault="00470DDD" w:rsidP="00E4185C">
      <w:pPr>
        <w:pStyle w:val="11"/>
      </w:pPr>
      <w:bookmarkStart w:id="0" w:name="_Toc465324998"/>
      <w:r w:rsidRPr="00E4185C">
        <w:t>С 1 января 2015 года страховая пенсия по старости формируется в пенсионных коэффициентах или в баллах.</w:t>
      </w:r>
      <w:bookmarkEnd w:id="0"/>
    </w:p>
    <w:p w:rsidR="00470DDD" w:rsidRPr="00E4185C" w:rsidRDefault="00470DDD" w:rsidP="00E4185C">
      <w:pPr>
        <w:pStyle w:val="aa"/>
        <w:ind w:firstLine="709"/>
      </w:pPr>
      <w:r w:rsidRPr="00E4185C">
        <w:t xml:space="preserve"> Чем больше баллов, тем выше размер страховой пенсии. Количество баллов зависит от стажа, заработной платы и суммы страховых взносов, перечисленных за сотрудника его работодателем. В соответствии с пенсионной формулой, которая действует в России с 2015 года, для получения права на страховую пенсию в 2016 году необходимо иметь не менее 7 лет стажа и 9 пенсионных баллов. </w:t>
      </w:r>
    </w:p>
    <w:p w:rsidR="00470DDD" w:rsidRPr="00E4185C" w:rsidRDefault="00470DDD" w:rsidP="00E4185C">
      <w:pPr>
        <w:pStyle w:val="aa"/>
        <w:ind w:firstLine="709"/>
      </w:pPr>
      <w:r w:rsidRPr="00E4185C">
        <w:t xml:space="preserve">Максимальное количество пенсионных баллов, которое можно получить в 2016 году, составляет 7,83. </w:t>
      </w:r>
    </w:p>
    <w:p w:rsidR="00470DDD" w:rsidRPr="00E4185C" w:rsidRDefault="00470DDD" w:rsidP="00E4185C">
      <w:pPr>
        <w:pStyle w:val="aa"/>
        <w:ind w:firstLine="709"/>
      </w:pPr>
      <w:r w:rsidRPr="00E4185C">
        <w:t xml:space="preserve">Федеральным законом предусмотрено поэтапное увеличение ключевых элементов пенсионной формулы – до 30 баллов и 15 лет стажа к 2024 году, ежегодно параметры будут изменяться, и гражданину, который собирается на пенсию, необходимо следить за тем, чтобы его заработанные права соответствовали необходимым требованиям. </w:t>
      </w:r>
    </w:p>
    <w:p w:rsidR="00470DDD" w:rsidRPr="00E4185C" w:rsidRDefault="00470DDD" w:rsidP="00E4185C">
      <w:pPr>
        <w:pStyle w:val="aa"/>
        <w:ind w:firstLine="709"/>
      </w:pPr>
      <w:r w:rsidRPr="00E4185C">
        <w:t xml:space="preserve">Осуществлять </w:t>
      </w:r>
      <w:proofErr w:type="gramStart"/>
      <w:r w:rsidRPr="00E4185C">
        <w:t>контроль за</w:t>
      </w:r>
      <w:proofErr w:type="gramEnd"/>
      <w:r w:rsidRPr="00E4185C">
        <w:t xml:space="preserve"> формированием своих пенсионных прав можно в любое удобное время в Личном кабинете гражданина на сайте ПФР. Там же можно рассчитать примерный размер будущей пенсии на основе имеющихся данных. </w:t>
      </w:r>
    </w:p>
    <w:p w:rsidR="00470DDD" w:rsidRPr="00E4185C" w:rsidRDefault="00470DDD" w:rsidP="00E4185C">
      <w:pPr>
        <w:pStyle w:val="aa"/>
        <w:ind w:firstLine="709"/>
      </w:pPr>
      <w:r w:rsidRPr="00E4185C">
        <w:t xml:space="preserve">Напомним, что направить заявление в ПФР об установлении пенсии также можно используя электронный сервис Личный кабинет гражданина на сайте </w:t>
      </w:r>
      <w:proofErr w:type="spellStart"/>
      <w:r w:rsidRPr="00E4185C">
        <w:rPr>
          <w:lang w:val="en-US"/>
        </w:rPr>
        <w:t>pfr</w:t>
      </w:r>
      <w:proofErr w:type="spellEnd"/>
      <w:r w:rsidRPr="00E4185C">
        <w:t>.</w:t>
      </w:r>
      <w:proofErr w:type="spellStart"/>
      <w:r w:rsidRPr="00E4185C">
        <w:rPr>
          <w:lang w:val="en-US"/>
        </w:rPr>
        <w:t>ru</w:t>
      </w:r>
      <w:proofErr w:type="spellEnd"/>
      <w:r w:rsidRPr="00E4185C">
        <w:t xml:space="preserve">. После подачи заявления о назначении пенсии специалисты ПФР уведомят будущего пенсионера о принятом заявлении. </w:t>
      </w:r>
    </w:p>
    <w:p w:rsidR="00470DDD" w:rsidRPr="00E4185C" w:rsidRDefault="00470DDD" w:rsidP="00E4185C">
      <w:pPr>
        <w:pStyle w:val="aa"/>
        <w:ind w:firstLine="709"/>
      </w:pPr>
      <w:r w:rsidRPr="00E4185C">
        <w:t xml:space="preserve">На сегодняшний день </w:t>
      </w:r>
      <w:r w:rsidR="00E4185C" w:rsidRPr="00E4185C">
        <w:t>266</w:t>
      </w:r>
      <w:r w:rsidRPr="00E4185C">
        <w:t xml:space="preserve"> жителей </w:t>
      </w:r>
      <w:r w:rsidR="00E4185C">
        <w:t>район</w:t>
      </w:r>
      <w:bookmarkStart w:id="1" w:name="_GoBack"/>
      <w:bookmarkEnd w:id="1"/>
      <w:r w:rsidRPr="00E4185C">
        <w:t xml:space="preserve">а уже оформили электронные заявления о назначении пенсии. </w:t>
      </w:r>
    </w:p>
    <w:p w:rsidR="009A6828" w:rsidRPr="00780116" w:rsidRDefault="009A6828" w:rsidP="00470DDD">
      <w:pPr>
        <w:pStyle w:val="2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90" w:rsidRDefault="00D57290">
      <w:r>
        <w:separator/>
      </w:r>
    </w:p>
  </w:endnote>
  <w:endnote w:type="continuationSeparator" w:id="0">
    <w:p w:rsidR="00D57290" w:rsidRDefault="00D5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90" w:rsidRDefault="00D57290">
      <w:r>
        <w:separator/>
      </w:r>
    </w:p>
  </w:footnote>
  <w:footnote w:type="continuationSeparator" w:id="0">
    <w:p w:rsidR="00D57290" w:rsidRDefault="00D57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80FE0"/>
    <w:rsid w:val="00294E32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73512"/>
    <w:rsid w:val="00381692"/>
    <w:rsid w:val="003A1834"/>
    <w:rsid w:val="003F4AF5"/>
    <w:rsid w:val="004143A2"/>
    <w:rsid w:val="00435CF7"/>
    <w:rsid w:val="00467B1A"/>
    <w:rsid w:val="00470DDD"/>
    <w:rsid w:val="00476122"/>
    <w:rsid w:val="004811C1"/>
    <w:rsid w:val="004B11A7"/>
    <w:rsid w:val="004C3D7F"/>
    <w:rsid w:val="004F4717"/>
    <w:rsid w:val="004F6BC0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47127"/>
    <w:rsid w:val="00D57290"/>
    <w:rsid w:val="00D90D45"/>
    <w:rsid w:val="00DD1166"/>
    <w:rsid w:val="00DE0855"/>
    <w:rsid w:val="00E300E4"/>
    <w:rsid w:val="00E4185C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1983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2016-10-26T05:41:00Z</cp:lastPrinted>
  <dcterms:created xsi:type="dcterms:W3CDTF">2016-10-27T13:51:00Z</dcterms:created>
  <dcterms:modified xsi:type="dcterms:W3CDTF">2016-10-28T06:31:00Z</dcterms:modified>
</cp:coreProperties>
</file>