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38" w:rsidRDefault="00785E38" w:rsidP="00785E38">
      <w:pPr>
        <w:pStyle w:val="2"/>
        <w:rPr>
          <w:rFonts w:eastAsia="Arial"/>
        </w:rPr>
      </w:pPr>
    </w:p>
    <w:p w:rsidR="00F3330C" w:rsidRDefault="00F3330C" w:rsidP="00F3330C">
      <w:pPr>
        <w:pStyle w:val="2"/>
        <w:rPr>
          <w:rFonts w:eastAsia="Arial"/>
        </w:rPr>
      </w:pPr>
    </w:p>
    <w:p w:rsidR="00255318" w:rsidRPr="00255318" w:rsidRDefault="00255318" w:rsidP="00255318">
      <w:pPr>
        <w:pStyle w:val="2"/>
        <w:rPr>
          <w:rFonts w:ascii="Times New Roman" w:hAnsi="Times New Roman"/>
          <w:sz w:val="32"/>
          <w:szCs w:val="32"/>
        </w:rPr>
      </w:pPr>
      <w:r>
        <w:rPr>
          <w:bCs/>
          <w:color w:val="000000"/>
          <w:sz w:val="28"/>
          <w:szCs w:val="28"/>
        </w:rPr>
        <w:t>07</w:t>
      </w:r>
      <w:r w:rsidR="001270FE">
        <w:rPr>
          <w:bCs/>
          <w:color w:val="000000"/>
          <w:sz w:val="28"/>
          <w:szCs w:val="28"/>
        </w:rPr>
        <w:t>.</w:t>
      </w:r>
      <w:r w:rsidR="007376CD">
        <w:rPr>
          <w:bCs/>
          <w:color w:val="000000"/>
          <w:sz w:val="28"/>
          <w:szCs w:val="28"/>
        </w:rPr>
        <w:t>1</w:t>
      </w:r>
      <w:r>
        <w:rPr>
          <w:bCs/>
          <w:color w:val="000000"/>
          <w:sz w:val="28"/>
          <w:szCs w:val="28"/>
        </w:rPr>
        <w:t>1</w:t>
      </w:r>
      <w:r w:rsidR="001270FE">
        <w:rPr>
          <w:bCs/>
          <w:color w:val="000000"/>
          <w:sz w:val="28"/>
          <w:szCs w:val="28"/>
        </w:rPr>
        <w:t>.</w:t>
      </w:r>
      <w:r w:rsidR="001270FE" w:rsidRPr="00255318">
        <w:rPr>
          <w:bCs/>
          <w:color w:val="000000"/>
          <w:sz w:val="28"/>
          <w:szCs w:val="28"/>
        </w:rPr>
        <w:t>2016</w:t>
      </w:r>
      <w:proofErr w:type="gramStart"/>
      <w:r w:rsidR="001270FE" w:rsidRPr="00255318">
        <w:rPr>
          <w:bCs/>
          <w:color w:val="000000"/>
          <w:sz w:val="28"/>
          <w:szCs w:val="28"/>
        </w:rPr>
        <w:t xml:space="preserve"> </w:t>
      </w:r>
      <w:r w:rsidRPr="00255318">
        <w:rPr>
          <w:rFonts w:ascii="Times New Roman" w:hAnsi="Times New Roman"/>
          <w:sz w:val="32"/>
          <w:szCs w:val="32"/>
        </w:rPr>
        <w:t>О</w:t>
      </w:r>
      <w:proofErr w:type="gramEnd"/>
      <w:r w:rsidRPr="00255318">
        <w:rPr>
          <w:rFonts w:ascii="Times New Roman" w:hAnsi="Times New Roman"/>
          <w:sz w:val="32"/>
          <w:szCs w:val="32"/>
        </w:rPr>
        <w:t>стал</w:t>
      </w:r>
      <w:r w:rsidRPr="00255318">
        <w:rPr>
          <w:rFonts w:ascii="Times New Roman" w:hAnsi="Times New Roman"/>
          <w:sz w:val="32"/>
          <w:szCs w:val="32"/>
        </w:rPr>
        <w:t>ось</w:t>
      </w:r>
      <w:r w:rsidRPr="00255318">
        <w:rPr>
          <w:rFonts w:ascii="Times New Roman" w:hAnsi="Times New Roman"/>
          <w:sz w:val="32"/>
          <w:szCs w:val="32"/>
        </w:rPr>
        <w:t xml:space="preserve"> </w:t>
      </w:r>
      <w:r w:rsidRPr="00255318">
        <w:rPr>
          <w:rFonts w:ascii="Times New Roman" w:hAnsi="Times New Roman"/>
          <w:sz w:val="32"/>
          <w:szCs w:val="32"/>
        </w:rPr>
        <w:t xml:space="preserve">меньше </w:t>
      </w:r>
      <w:r w:rsidRPr="00255318">
        <w:rPr>
          <w:rFonts w:ascii="Times New Roman" w:hAnsi="Times New Roman"/>
          <w:sz w:val="32"/>
          <w:szCs w:val="32"/>
        </w:rPr>
        <w:t>месяц</w:t>
      </w:r>
      <w:r w:rsidRPr="00255318">
        <w:rPr>
          <w:rFonts w:ascii="Times New Roman" w:hAnsi="Times New Roman"/>
          <w:sz w:val="32"/>
          <w:szCs w:val="32"/>
        </w:rPr>
        <w:t>а</w:t>
      </w:r>
      <w:r w:rsidRPr="00255318">
        <w:rPr>
          <w:rFonts w:ascii="Times New Roman" w:hAnsi="Times New Roman"/>
          <w:sz w:val="32"/>
          <w:szCs w:val="32"/>
        </w:rPr>
        <w:t xml:space="preserve"> для подачи заявления для получения единовременной выплаты из средств материнского капитала в размере 25 000 рублей</w:t>
      </w:r>
    </w:p>
    <w:p w:rsidR="00255318" w:rsidRDefault="00255318" w:rsidP="00255318">
      <w:pPr>
        <w:autoSpaceDE w:val="0"/>
        <w:autoSpaceDN w:val="0"/>
        <w:adjustRightInd w:val="0"/>
        <w:spacing w:before="60" w:after="60"/>
        <w:ind w:firstLine="567"/>
        <w:jc w:val="both"/>
        <w:rPr>
          <w:color w:val="000000"/>
        </w:rPr>
      </w:pPr>
      <w:r>
        <w:rPr>
          <w:color w:val="000000"/>
        </w:rPr>
        <w:t>УПФР по Камско-Устьинскому и Апастовскому районам РТ</w:t>
      </w:r>
      <w:r w:rsidRPr="008F5CDA">
        <w:rPr>
          <w:color w:val="000000"/>
        </w:rPr>
        <w:t xml:space="preserve"> напоминает, что остал</w:t>
      </w:r>
      <w:r>
        <w:rPr>
          <w:color w:val="000000"/>
        </w:rPr>
        <w:t xml:space="preserve">ось меньше </w:t>
      </w:r>
      <w:r w:rsidRPr="008F5CDA">
        <w:rPr>
          <w:color w:val="000000"/>
        </w:rPr>
        <w:t>месяц</w:t>
      </w:r>
      <w:r>
        <w:rPr>
          <w:color w:val="000000"/>
        </w:rPr>
        <w:t>а</w:t>
      </w:r>
      <w:r w:rsidRPr="008F5CDA">
        <w:rPr>
          <w:color w:val="000000"/>
        </w:rPr>
        <w:t xml:space="preserve">, чтобы воспользоваться правом на получение единовременной выплаты в размере 25 тыс. рублей из средств материнского капитала. </w:t>
      </w:r>
    </w:p>
    <w:p w:rsidR="00255318" w:rsidRPr="008F5CDA" w:rsidRDefault="00255318" w:rsidP="00255318">
      <w:pPr>
        <w:autoSpaceDE w:val="0"/>
        <w:autoSpaceDN w:val="0"/>
        <w:adjustRightInd w:val="0"/>
        <w:spacing w:before="60" w:after="60"/>
        <w:ind w:firstLine="567"/>
        <w:jc w:val="both"/>
        <w:rPr>
          <w:color w:val="000000"/>
        </w:rPr>
      </w:pPr>
      <w:r w:rsidRPr="00791040">
        <w:rPr>
          <w:color w:val="000000"/>
        </w:rPr>
        <w:t>Воспользоваться правом на получение единовременной выплаты в размере 25 тыс. рублей из средств материнского капитала могут все семьи, которые получили (или получат право на материнский сертификат до 30 сентября 2016 года) и не использовали всю сумму материнского капитала на основные направления. Заявление необходимо подать не позднее 30 ноября 2016 года.</w:t>
      </w:r>
    </w:p>
    <w:p w:rsidR="00255318" w:rsidRPr="008F5CDA" w:rsidRDefault="00255318" w:rsidP="00255318">
      <w:pPr>
        <w:autoSpaceDE w:val="0"/>
        <w:autoSpaceDN w:val="0"/>
        <w:adjustRightInd w:val="0"/>
        <w:spacing w:before="60" w:after="60"/>
        <w:ind w:firstLine="567"/>
        <w:jc w:val="both"/>
        <w:rPr>
          <w:color w:val="000000"/>
        </w:rPr>
      </w:pPr>
      <w:r w:rsidRPr="008F5CDA">
        <w:rPr>
          <w:color w:val="000000"/>
        </w:rPr>
        <w:t>Подать заявление на единовременную выплату могут все проживающие на территории РФ владельцы сертификата на материнский капитал вне зависимости от того, сколько времени прошло со дня рождения ребенка, давшего право на получение сертификата.</w:t>
      </w:r>
    </w:p>
    <w:p w:rsidR="00255318" w:rsidRPr="008F5CDA" w:rsidRDefault="00255318" w:rsidP="00255318">
      <w:pPr>
        <w:autoSpaceDE w:val="0"/>
        <w:autoSpaceDN w:val="0"/>
        <w:adjustRightInd w:val="0"/>
        <w:spacing w:before="60" w:after="60"/>
        <w:ind w:firstLine="567"/>
        <w:jc w:val="both"/>
        <w:rPr>
          <w:color w:val="000000"/>
        </w:rPr>
      </w:pPr>
      <w:r w:rsidRPr="008F5CDA">
        <w:rPr>
          <w:color w:val="000000"/>
        </w:rPr>
        <w:t>В заявлении указывается серия и номер сертификата на материнский капитал и реквизиты счета, на который в двухмесячный срок единым платежом будут перечислены 25 тыс. рублей либо меньшая сумма, если остаток материнского капитала составляет менее 25 тыс. рублей.</w:t>
      </w:r>
    </w:p>
    <w:p w:rsidR="00255318" w:rsidRPr="008F5CDA" w:rsidRDefault="00255318" w:rsidP="00255318">
      <w:pPr>
        <w:autoSpaceDE w:val="0"/>
        <w:autoSpaceDN w:val="0"/>
        <w:adjustRightInd w:val="0"/>
        <w:spacing w:before="60" w:after="60"/>
        <w:ind w:firstLine="567"/>
        <w:jc w:val="both"/>
        <w:rPr>
          <w:color w:val="000000"/>
        </w:rPr>
      </w:pPr>
      <w:r w:rsidRPr="008F5CDA">
        <w:rPr>
          <w:color w:val="000000"/>
        </w:rPr>
        <w:t xml:space="preserve">Те семьи, которые уже получили право на сертификат, но за ним пока не обратились, могут подать в </w:t>
      </w:r>
      <w:r>
        <w:rPr>
          <w:color w:val="000000"/>
        </w:rPr>
        <w:t xml:space="preserve">Управление ПФР </w:t>
      </w:r>
      <w:bookmarkStart w:id="0" w:name="_GoBack"/>
      <w:bookmarkEnd w:id="0"/>
      <w:r w:rsidRPr="008F5CDA">
        <w:rPr>
          <w:color w:val="000000"/>
        </w:rPr>
        <w:t>одновременно два заявления: о получении сертификата на материнский капитал и предоставлении выплаты из его сре</w:t>
      </w:r>
      <w:proofErr w:type="gramStart"/>
      <w:r w:rsidRPr="008F5CDA">
        <w:rPr>
          <w:color w:val="000000"/>
        </w:rPr>
        <w:t>дств в р</w:t>
      </w:r>
      <w:proofErr w:type="gramEnd"/>
      <w:r w:rsidRPr="008F5CDA">
        <w:rPr>
          <w:color w:val="000000"/>
        </w:rPr>
        <w:t>азмере 25 тыс. рублей.</w:t>
      </w:r>
    </w:p>
    <w:p w:rsidR="00255318" w:rsidRPr="008F5CDA" w:rsidRDefault="00255318" w:rsidP="00255318">
      <w:pPr>
        <w:autoSpaceDE w:val="0"/>
        <w:autoSpaceDN w:val="0"/>
        <w:adjustRightInd w:val="0"/>
        <w:spacing w:before="60" w:after="60"/>
        <w:ind w:firstLine="567"/>
        <w:jc w:val="both"/>
        <w:rPr>
          <w:color w:val="000000"/>
        </w:rPr>
      </w:pPr>
      <w:r w:rsidRPr="008F5CDA">
        <w:rPr>
          <w:color w:val="000000"/>
        </w:rPr>
        <w:t>Если семья уже получила сертификат, подать заявление на единовременную выплату можно в электронном виде через «Личный кабинет гражданина» на сайте Пенсионного фонда. Направлять электронное заявление надо в территориальный орган ПФР, который выдал сертификат. При подаче электронного заявления на единовременную выплату личное посещение клиентской службы не требуется.</w:t>
      </w:r>
    </w:p>
    <w:p w:rsidR="00255318" w:rsidRPr="008F5CDA" w:rsidRDefault="00255318" w:rsidP="00255318">
      <w:pPr>
        <w:autoSpaceDE w:val="0"/>
        <w:autoSpaceDN w:val="0"/>
        <w:adjustRightInd w:val="0"/>
        <w:spacing w:before="60" w:after="60"/>
        <w:ind w:firstLine="567"/>
        <w:jc w:val="both"/>
        <w:rPr>
          <w:color w:val="000000"/>
        </w:rPr>
      </w:pPr>
      <w:r w:rsidRPr="008F5CDA">
        <w:rPr>
          <w:color w:val="000000"/>
        </w:rPr>
        <w:t xml:space="preserve">Напомним, все услуги и сервисы, предоставляемые ПФР в электронном виде, объединены в один портал на сайте Пенсионного фонда – </w:t>
      </w:r>
      <w:hyperlink r:id="rId8" w:history="1">
        <w:r w:rsidRPr="008F5CDA">
          <w:rPr>
            <w:color w:val="0000FF"/>
            <w:u w:val="single"/>
          </w:rPr>
          <w:t>es.pfrf.ru.</w:t>
        </w:r>
      </w:hyperlink>
      <w:r w:rsidRPr="008F5CDA">
        <w:rPr>
          <w:color w:val="000000"/>
        </w:rPr>
        <w:t xml:space="preserve"> Чтобы получить услуги ПФР в электронном виде, необходимо иметь подтвержденную учетную запись на едином портале государственных услуг (</w:t>
      </w:r>
      <w:hyperlink r:id="rId9" w:history="1">
        <w:r w:rsidRPr="008F5CDA">
          <w:rPr>
            <w:color w:val="0000FF"/>
            <w:u w:val="single"/>
          </w:rPr>
          <w:t>gosuslugi.ru</w:t>
        </w:r>
      </w:hyperlink>
      <w:r w:rsidRPr="008F5CDA">
        <w:rPr>
          <w:color w:val="000000"/>
        </w:rPr>
        <w:t xml:space="preserve">). </w:t>
      </w:r>
      <w:proofErr w:type="gramStart"/>
      <w:r w:rsidRPr="008F5CDA">
        <w:rPr>
          <w:color w:val="000000"/>
        </w:rPr>
        <w:t>Если гражданин уже зарегистрирован на портале, необходимо использовать логин и пароль, указанные при регистрации.</w:t>
      </w:r>
      <w:proofErr w:type="gramEnd"/>
    </w:p>
    <w:p w:rsidR="009A6828" w:rsidRPr="00780116" w:rsidRDefault="009A6828" w:rsidP="00470DDD">
      <w:pPr>
        <w:pStyle w:val="2"/>
      </w:pPr>
    </w:p>
    <w:p w:rsidR="0000223D" w:rsidRDefault="0000223D" w:rsidP="0000223D">
      <w:pPr>
        <w:jc w:val="right"/>
      </w:pPr>
      <w:r>
        <w:t xml:space="preserve">Начальник УПФР                                                                                            </w:t>
      </w:r>
    </w:p>
    <w:p w:rsidR="00FB58AE" w:rsidRPr="00FB58AE" w:rsidRDefault="0000223D" w:rsidP="001A4412">
      <w:pPr>
        <w:jc w:val="right"/>
      </w:pPr>
      <w:r>
        <w:t xml:space="preserve">И.И. </w:t>
      </w:r>
      <w:proofErr w:type="spellStart"/>
      <w:r>
        <w:t>Гильмутдинов</w:t>
      </w:r>
      <w:proofErr w:type="spellEnd"/>
      <w:r>
        <w:t xml:space="preserve"> </w:t>
      </w:r>
    </w:p>
    <w:p w:rsidR="009A6828" w:rsidRDefault="009A6828" w:rsidP="00FB58AE">
      <w:pPr>
        <w:rPr>
          <w:b/>
          <w:sz w:val="22"/>
          <w:szCs w:val="22"/>
        </w:rPr>
      </w:pPr>
    </w:p>
    <w:p w:rsidR="00F3330C" w:rsidRDefault="00F3330C" w:rsidP="00FB58AE">
      <w:pPr>
        <w:rPr>
          <w:b/>
          <w:sz w:val="22"/>
          <w:szCs w:val="22"/>
        </w:rPr>
      </w:pPr>
    </w:p>
    <w:p w:rsidR="00FB58AE" w:rsidRPr="003E4A0A" w:rsidRDefault="00FB58AE" w:rsidP="00FB58AE">
      <w:pPr>
        <w:rPr>
          <w:b/>
          <w:sz w:val="22"/>
          <w:szCs w:val="22"/>
        </w:rPr>
      </w:pPr>
      <w:proofErr w:type="spellStart"/>
      <w:r>
        <w:rPr>
          <w:b/>
          <w:sz w:val="22"/>
          <w:szCs w:val="22"/>
        </w:rPr>
        <w:t>К</w:t>
      </w:r>
      <w:r w:rsidRPr="003E4A0A">
        <w:rPr>
          <w:b/>
          <w:sz w:val="22"/>
          <w:szCs w:val="22"/>
        </w:rPr>
        <w:t>олл</w:t>
      </w:r>
      <w:proofErr w:type="spellEnd"/>
      <w:r w:rsidRPr="003E4A0A">
        <w:rPr>
          <w:b/>
          <w:sz w:val="22"/>
          <w:szCs w:val="22"/>
        </w:rPr>
        <w:t xml:space="preserve">-центр по вопросам программы </w:t>
      </w:r>
      <w:proofErr w:type="spellStart"/>
      <w:r w:rsidRPr="003E4A0A">
        <w:rPr>
          <w:b/>
          <w:sz w:val="22"/>
          <w:szCs w:val="22"/>
        </w:rPr>
        <w:t>госсофинансирования</w:t>
      </w:r>
      <w:proofErr w:type="spellEnd"/>
      <w:r w:rsidRPr="003E4A0A">
        <w:rPr>
          <w:b/>
          <w:sz w:val="22"/>
          <w:szCs w:val="22"/>
        </w:rPr>
        <w:t xml:space="preserve"> пенсии</w:t>
      </w:r>
      <w:r>
        <w:rPr>
          <w:b/>
          <w:sz w:val="22"/>
          <w:szCs w:val="22"/>
        </w:rPr>
        <w:t>:</w:t>
      </w:r>
      <w:r w:rsidRPr="003E4A0A">
        <w:rPr>
          <w:b/>
          <w:sz w:val="22"/>
          <w:szCs w:val="22"/>
        </w:rPr>
        <w:t xml:space="preserve"> 8-800-5055555</w:t>
      </w:r>
    </w:p>
    <w:p w:rsidR="00FB58AE" w:rsidRPr="003E4A0A" w:rsidRDefault="00FB58AE" w:rsidP="00FB58AE">
      <w:r w:rsidRPr="00C46E9F">
        <w:rPr>
          <w:b/>
        </w:rPr>
        <w:t>Интернет-сайт</w:t>
      </w:r>
      <w:r>
        <w:rPr>
          <w:b/>
        </w:rPr>
        <w:t>ы</w:t>
      </w:r>
      <w:r w:rsidRPr="00C46E9F">
        <w:t xml:space="preserve">: </w:t>
      </w:r>
      <w:hyperlink r:id="rId10" w:history="1">
        <w:r w:rsidRPr="00C46E9F">
          <w:rPr>
            <w:rStyle w:val="a7"/>
            <w:lang w:val="en-US"/>
          </w:rPr>
          <w:t>www</w:t>
        </w:r>
        <w:r w:rsidRPr="00C46E9F">
          <w:rPr>
            <w:rStyle w:val="a7"/>
          </w:rPr>
          <w:t>.</w:t>
        </w:r>
        <w:proofErr w:type="spellStart"/>
        <w:r w:rsidRPr="00C46E9F">
          <w:rPr>
            <w:rStyle w:val="a7"/>
            <w:lang w:val="en-US"/>
          </w:rPr>
          <w:t>pfrf</w:t>
        </w:r>
        <w:proofErr w:type="spellEnd"/>
        <w:r w:rsidRPr="00C46E9F">
          <w:rPr>
            <w:rStyle w:val="a7"/>
          </w:rPr>
          <w:t>.</w:t>
        </w:r>
        <w:proofErr w:type="spellStart"/>
        <w:r w:rsidRPr="00C46E9F">
          <w:rPr>
            <w:rStyle w:val="a7"/>
            <w:lang w:val="en-US"/>
          </w:rPr>
          <w:t>ru</w:t>
        </w:r>
        <w:proofErr w:type="spellEnd"/>
      </w:hyperlink>
      <w:r>
        <w:t>,</w:t>
      </w:r>
      <w:hyperlink r:id="rId11" w:history="1">
        <w:r w:rsidRPr="00C46E9F">
          <w:rPr>
            <w:rStyle w:val="a7"/>
            <w:lang w:val="en-US"/>
          </w:rPr>
          <w:t>www</w:t>
        </w:r>
        <w:r w:rsidRPr="00C46E9F">
          <w:rPr>
            <w:rStyle w:val="a7"/>
          </w:rPr>
          <w:t>.</w:t>
        </w:r>
        <w:proofErr w:type="spellStart"/>
        <w:r w:rsidRPr="00C46E9F">
          <w:rPr>
            <w:rStyle w:val="a7"/>
            <w:lang w:val="en-US"/>
          </w:rPr>
          <w:t>pfrrt</w:t>
        </w:r>
        <w:proofErr w:type="spellEnd"/>
        <w:r w:rsidRPr="00C46E9F">
          <w:rPr>
            <w:rStyle w:val="a7"/>
          </w:rPr>
          <w:t>.</w:t>
        </w:r>
        <w:proofErr w:type="spellStart"/>
        <w:r w:rsidRPr="00C46E9F">
          <w:rPr>
            <w:rStyle w:val="a7"/>
            <w:lang w:val="en-US"/>
          </w:rPr>
          <w:t>ru</w:t>
        </w:r>
        <w:proofErr w:type="spellEnd"/>
      </w:hyperlink>
    </w:p>
    <w:p w:rsidR="00FB58AE" w:rsidRPr="00C46E9F" w:rsidRDefault="00FB58AE" w:rsidP="00FB58AE"/>
    <w:p w:rsidR="00FB58AE" w:rsidRPr="00C74FFD" w:rsidRDefault="00FB58AE" w:rsidP="00FB58AE">
      <w:pPr>
        <w:rPr>
          <w:b/>
          <w:i/>
        </w:rPr>
      </w:pPr>
      <w:r>
        <w:t>Пресс-служба ОПФР по РТ</w:t>
      </w:r>
      <w:r w:rsidRPr="00E80FB3">
        <w:t>:</w:t>
      </w:r>
      <w:r>
        <w:t xml:space="preserve"> </w:t>
      </w:r>
      <w:r w:rsidRPr="00E80FB3">
        <w:t>279-25-11,279-25-13</w:t>
      </w:r>
    </w:p>
    <w:p w:rsidR="009600C7" w:rsidRPr="00FB58AE" w:rsidRDefault="0000223D" w:rsidP="0061510B">
      <w:pPr>
        <w:autoSpaceDE w:val="0"/>
        <w:autoSpaceDN w:val="0"/>
        <w:adjustRightInd w:val="0"/>
        <w:spacing w:before="120" w:after="120"/>
        <w:jc w:val="both"/>
      </w:pPr>
      <w:r>
        <w:rPr>
          <w:sz w:val="28"/>
          <w:szCs w:val="28"/>
        </w:rPr>
        <w:t>Клиентская служба Управления ПФР 2-15-91,  074.</w:t>
      </w:r>
    </w:p>
    <w:sectPr w:rsidR="009600C7" w:rsidRPr="00FB58AE" w:rsidSect="0061510B">
      <w:headerReference w:type="default" r:id="rId12"/>
      <w:footerReference w:type="even" r:id="rId13"/>
      <w:footerReference w:type="default" r:id="rId14"/>
      <w:pgSz w:w="11906" w:h="16838" w:code="9"/>
      <w:pgMar w:top="2127" w:right="1106" w:bottom="1079" w:left="12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0A5" w:rsidRDefault="006B20A5">
      <w:r>
        <w:separator/>
      </w:r>
    </w:p>
  </w:endnote>
  <w:endnote w:type="continuationSeparator" w:id="0">
    <w:p w:rsidR="006B20A5" w:rsidRDefault="006B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5E313B">
    <w:pPr>
      <w:pStyle w:val="a4"/>
      <w:framePr w:wrap="around" w:vAnchor="text" w:hAnchor="margin" w:xAlign="right" w:y="1"/>
      <w:rPr>
        <w:rStyle w:val="a5"/>
      </w:rPr>
    </w:pPr>
    <w:r>
      <w:rPr>
        <w:rStyle w:val="a5"/>
      </w:rPr>
      <w:fldChar w:fldCharType="begin"/>
    </w:r>
    <w:r w:rsidR="00BB1DE5">
      <w:rPr>
        <w:rStyle w:val="a5"/>
      </w:rPr>
      <w:instrText xml:space="preserve">PAGE  </w:instrText>
    </w:r>
    <w:r>
      <w:rPr>
        <w:rStyle w:val="a5"/>
      </w:rPr>
      <w:fldChar w:fldCharType="end"/>
    </w:r>
  </w:p>
  <w:p w:rsidR="00BB1DE5" w:rsidRDefault="00BB1D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A667D4">
    <w:pPr>
      <w:pStyle w:val="a4"/>
      <w:ind w:right="360"/>
    </w:pPr>
    <w:r>
      <w:rPr>
        <w:noProof/>
      </w:rPr>
      <mc:AlternateContent>
        <mc:Choice Requires="wps">
          <w:drawing>
            <wp:anchor distT="0" distB="0" distL="114300" distR="114300" simplePos="0" relativeHeight="251658752" behindDoc="0" locked="0" layoutInCell="0" allowOverlap="1" wp14:anchorId="08FF37B5" wp14:editId="4208DB1E">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0A5" w:rsidRDefault="006B20A5">
      <w:r>
        <w:separator/>
      </w:r>
    </w:p>
  </w:footnote>
  <w:footnote w:type="continuationSeparator" w:id="0">
    <w:p w:rsidR="006B20A5" w:rsidRDefault="006B2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A667D4">
    <w:pPr>
      <w:pStyle w:val="a3"/>
    </w:pPr>
    <w:r>
      <w:rPr>
        <w:noProof/>
      </w:rPr>
      <mc:AlternateContent>
        <mc:Choice Requires="wps">
          <w:drawing>
            <wp:anchor distT="0" distB="0" distL="114300" distR="114300" simplePos="0" relativeHeight="251656704" behindDoc="0" locked="0" layoutInCell="1" allowOverlap="1" wp14:anchorId="6624861A" wp14:editId="223974C8">
              <wp:simplePos x="0" y="0"/>
              <wp:positionH relativeFrom="column">
                <wp:posOffset>914400</wp:posOffset>
              </wp:positionH>
              <wp:positionV relativeFrom="paragraph">
                <wp:posOffset>894715</wp:posOffset>
              </wp:positionV>
              <wp:extent cx="5255260" cy="0"/>
              <wp:effectExtent l="9525" t="8890" r="1206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0.45pt" to="485.8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2T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UL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" strokeweight="1pt"/>
          </w:pict>
        </mc:Fallback>
      </mc:AlternateContent>
    </w:r>
    <w:r>
      <w:rPr>
        <w:noProof/>
      </w:rPr>
      <w:drawing>
        <wp:anchor distT="0" distB="0" distL="114300" distR="114300" simplePos="0" relativeHeight="251659776" behindDoc="1" locked="0" layoutInCell="1" allowOverlap="1" wp14:anchorId="1141CE43" wp14:editId="24929D42">
          <wp:simplePos x="0" y="0"/>
          <wp:positionH relativeFrom="column">
            <wp:posOffset>-114300</wp:posOffset>
          </wp:positionH>
          <wp:positionV relativeFrom="paragraph">
            <wp:posOffset>-19685</wp:posOffset>
          </wp:positionV>
          <wp:extent cx="878840" cy="890905"/>
          <wp:effectExtent l="0" t="0" r="0" b="4445"/>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890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7A7BA4E" wp14:editId="68A30731">
              <wp:simplePos x="0" y="0"/>
              <wp:positionH relativeFrom="column">
                <wp:posOffset>2971800</wp:posOffset>
              </wp:positionH>
              <wp:positionV relativeFrom="paragraph">
                <wp:posOffset>931545</wp:posOffset>
              </wp:positionV>
              <wp:extent cx="1371600" cy="42037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Pr="00FB5868" w:rsidRDefault="00BB1DE5" w:rsidP="00FB58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73.35pt;width:108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s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" filled="f" stroked="f">
              <v:textbox>
                <w:txbxContent>
                  <w:p w:rsidR="00BB1DE5" w:rsidRPr="00FB5868" w:rsidRDefault="00BB1DE5" w:rsidP="00FB5868"/>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5157E03B" wp14:editId="334213D2">
              <wp:simplePos x="0" y="0"/>
              <wp:positionH relativeFrom="column">
                <wp:posOffset>925830</wp:posOffset>
              </wp:positionH>
              <wp:positionV relativeFrom="paragraph">
                <wp:posOffset>5715</wp:posOffset>
              </wp:positionV>
              <wp:extent cx="5394960" cy="914400"/>
              <wp:effectExtent l="1905"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2.9pt;margin-top:.45pt;width:424.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j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" o:allowincell="f" filled="f" stroked="f">
              <v:textbo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773"/>
    <w:multiLevelType w:val="hybridMultilevel"/>
    <w:tmpl w:val="5A3E63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5797C13"/>
    <w:multiLevelType w:val="hybridMultilevel"/>
    <w:tmpl w:val="D51E9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2B5DC4"/>
    <w:multiLevelType w:val="hybridMultilevel"/>
    <w:tmpl w:val="EC5C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0C4A0E"/>
    <w:multiLevelType w:val="hybridMultilevel"/>
    <w:tmpl w:val="5F6C112E"/>
    <w:lvl w:ilvl="0" w:tplc="0419000B">
      <w:start w:val="1"/>
      <w:numFmt w:val="bullet"/>
      <w:lvlText w:val=""/>
      <w:lvlJc w:val="left"/>
      <w:pPr>
        <w:ind w:left="852" w:hanging="360"/>
      </w:pPr>
      <w:rPr>
        <w:rFonts w:ascii="Wingdings" w:hAnsi="Wingdings" w:hint="default"/>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A5"/>
    <w:rsid w:val="0000223D"/>
    <w:rsid w:val="000118C6"/>
    <w:rsid w:val="00017699"/>
    <w:rsid w:val="00017C05"/>
    <w:rsid w:val="00030779"/>
    <w:rsid w:val="000416B4"/>
    <w:rsid w:val="00043D21"/>
    <w:rsid w:val="00060875"/>
    <w:rsid w:val="00081F67"/>
    <w:rsid w:val="00083D0A"/>
    <w:rsid w:val="00090FFD"/>
    <w:rsid w:val="000C3924"/>
    <w:rsid w:val="000C4290"/>
    <w:rsid w:val="000D0D6E"/>
    <w:rsid w:val="001052B8"/>
    <w:rsid w:val="00117268"/>
    <w:rsid w:val="001256FA"/>
    <w:rsid w:val="001270FE"/>
    <w:rsid w:val="001320F8"/>
    <w:rsid w:val="00144B02"/>
    <w:rsid w:val="001A4412"/>
    <w:rsid w:val="001B098B"/>
    <w:rsid w:val="001E30F9"/>
    <w:rsid w:val="00201251"/>
    <w:rsid w:val="002100EE"/>
    <w:rsid w:val="00225DFF"/>
    <w:rsid w:val="00255318"/>
    <w:rsid w:val="00264D6C"/>
    <w:rsid w:val="00280FE0"/>
    <w:rsid w:val="00294E32"/>
    <w:rsid w:val="002C18B5"/>
    <w:rsid w:val="002C2D38"/>
    <w:rsid w:val="002C666F"/>
    <w:rsid w:val="002D5D14"/>
    <w:rsid w:val="002E0D42"/>
    <w:rsid w:val="002F02B0"/>
    <w:rsid w:val="002F0B8A"/>
    <w:rsid w:val="003051D7"/>
    <w:rsid w:val="003147F4"/>
    <w:rsid w:val="00316533"/>
    <w:rsid w:val="0034279B"/>
    <w:rsid w:val="00373512"/>
    <w:rsid w:val="00381692"/>
    <w:rsid w:val="003A1834"/>
    <w:rsid w:val="003F4AF5"/>
    <w:rsid w:val="004143A2"/>
    <w:rsid w:val="00435CF7"/>
    <w:rsid w:val="00467B1A"/>
    <w:rsid w:val="00470DDD"/>
    <w:rsid w:val="00476122"/>
    <w:rsid w:val="004811C1"/>
    <w:rsid w:val="004B11A7"/>
    <w:rsid w:val="004C3D7F"/>
    <w:rsid w:val="004F4717"/>
    <w:rsid w:val="004F6BC0"/>
    <w:rsid w:val="004F7A35"/>
    <w:rsid w:val="00567650"/>
    <w:rsid w:val="00586C2F"/>
    <w:rsid w:val="005A5978"/>
    <w:rsid w:val="005B5025"/>
    <w:rsid w:val="005C7AFF"/>
    <w:rsid w:val="005E313B"/>
    <w:rsid w:val="005E77B4"/>
    <w:rsid w:val="005E7FEB"/>
    <w:rsid w:val="0061510B"/>
    <w:rsid w:val="00626C32"/>
    <w:rsid w:val="00644024"/>
    <w:rsid w:val="00666EDB"/>
    <w:rsid w:val="00682E0B"/>
    <w:rsid w:val="006843D3"/>
    <w:rsid w:val="006B20A5"/>
    <w:rsid w:val="006B6ADE"/>
    <w:rsid w:val="006E1054"/>
    <w:rsid w:val="006F42D2"/>
    <w:rsid w:val="007376CD"/>
    <w:rsid w:val="00744B1D"/>
    <w:rsid w:val="00760EA0"/>
    <w:rsid w:val="00780116"/>
    <w:rsid w:val="00785E38"/>
    <w:rsid w:val="007932D9"/>
    <w:rsid w:val="007C266C"/>
    <w:rsid w:val="00826C45"/>
    <w:rsid w:val="0084085D"/>
    <w:rsid w:val="00840F79"/>
    <w:rsid w:val="00846722"/>
    <w:rsid w:val="00853B5A"/>
    <w:rsid w:val="00873AA1"/>
    <w:rsid w:val="00884751"/>
    <w:rsid w:val="00892F1F"/>
    <w:rsid w:val="00896D5A"/>
    <w:rsid w:val="008D1A38"/>
    <w:rsid w:val="008F3805"/>
    <w:rsid w:val="0090129E"/>
    <w:rsid w:val="009179F8"/>
    <w:rsid w:val="009368D7"/>
    <w:rsid w:val="009513CE"/>
    <w:rsid w:val="00954A9A"/>
    <w:rsid w:val="009600C7"/>
    <w:rsid w:val="0096331B"/>
    <w:rsid w:val="009A6828"/>
    <w:rsid w:val="009C78EF"/>
    <w:rsid w:val="009D11C1"/>
    <w:rsid w:val="009D1981"/>
    <w:rsid w:val="00A23A1D"/>
    <w:rsid w:val="00A47083"/>
    <w:rsid w:val="00A6033F"/>
    <w:rsid w:val="00A63BF2"/>
    <w:rsid w:val="00A667D4"/>
    <w:rsid w:val="00A74DC8"/>
    <w:rsid w:val="00A75CA7"/>
    <w:rsid w:val="00A90F35"/>
    <w:rsid w:val="00AA682E"/>
    <w:rsid w:val="00AE4824"/>
    <w:rsid w:val="00AF3462"/>
    <w:rsid w:val="00AF51EF"/>
    <w:rsid w:val="00B07147"/>
    <w:rsid w:val="00B24F25"/>
    <w:rsid w:val="00B33511"/>
    <w:rsid w:val="00B34D40"/>
    <w:rsid w:val="00B4783E"/>
    <w:rsid w:val="00B522BF"/>
    <w:rsid w:val="00B535EB"/>
    <w:rsid w:val="00B73E42"/>
    <w:rsid w:val="00B80E73"/>
    <w:rsid w:val="00B83DB0"/>
    <w:rsid w:val="00BA11A5"/>
    <w:rsid w:val="00BA7FA9"/>
    <w:rsid w:val="00BB1DE5"/>
    <w:rsid w:val="00BC7670"/>
    <w:rsid w:val="00BF2203"/>
    <w:rsid w:val="00C12716"/>
    <w:rsid w:val="00C13B3E"/>
    <w:rsid w:val="00C202AD"/>
    <w:rsid w:val="00C31FD6"/>
    <w:rsid w:val="00C86A34"/>
    <w:rsid w:val="00C91937"/>
    <w:rsid w:val="00C94A06"/>
    <w:rsid w:val="00CA68C6"/>
    <w:rsid w:val="00D16CAD"/>
    <w:rsid w:val="00D47127"/>
    <w:rsid w:val="00D57290"/>
    <w:rsid w:val="00D90D45"/>
    <w:rsid w:val="00DD1166"/>
    <w:rsid w:val="00DE0855"/>
    <w:rsid w:val="00E300E4"/>
    <w:rsid w:val="00E4185C"/>
    <w:rsid w:val="00E70AE5"/>
    <w:rsid w:val="00E7280F"/>
    <w:rsid w:val="00E85DA6"/>
    <w:rsid w:val="00E958EA"/>
    <w:rsid w:val="00EB0F3E"/>
    <w:rsid w:val="00EC719F"/>
    <w:rsid w:val="00EE6391"/>
    <w:rsid w:val="00F3330C"/>
    <w:rsid w:val="00F5581F"/>
    <w:rsid w:val="00F617B0"/>
    <w:rsid w:val="00F66A08"/>
    <w:rsid w:val="00F93A3C"/>
    <w:rsid w:val="00FA0D49"/>
    <w:rsid w:val="00FA2B0E"/>
    <w:rsid w:val="00FB5868"/>
    <w:rsid w:val="00FB58AE"/>
    <w:rsid w:val="00FE2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customStyle="1" w:styleId="aa">
    <w:name w:val="Текст новости"/>
    <w:link w:val="ab"/>
    <w:qFormat/>
    <w:rsid w:val="00A667D4"/>
    <w:pPr>
      <w:spacing w:after="120" w:line="276" w:lineRule="auto"/>
      <w:jc w:val="both"/>
    </w:pPr>
    <w:rPr>
      <w:sz w:val="24"/>
      <w:szCs w:val="24"/>
    </w:rPr>
  </w:style>
  <w:style w:type="character" w:customStyle="1" w:styleId="ab">
    <w:name w:val="Текст новости Знак"/>
    <w:link w:val="aa"/>
    <w:rsid w:val="00A667D4"/>
    <w:rPr>
      <w:sz w:val="24"/>
      <w:szCs w:val="24"/>
    </w:rPr>
  </w:style>
  <w:style w:type="paragraph" w:styleId="ac">
    <w:name w:val="No Spacing"/>
    <w:uiPriority w:val="1"/>
    <w:qFormat/>
    <w:rsid w:val="00255318"/>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customStyle="1" w:styleId="aa">
    <w:name w:val="Текст новости"/>
    <w:link w:val="ab"/>
    <w:qFormat/>
    <w:rsid w:val="00A667D4"/>
    <w:pPr>
      <w:spacing w:after="120" w:line="276" w:lineRule="auto"/>
      <w:jc w:val="both"/>
    </w:pPr>
    <w:rPr>
      <w:sz w:val="24"/>
      <w:szCs w:val="24"/>
    </w:rPr>
  </w:style>
  <w:style w:type="character" w:customStyle="1" w:styleId="ab">
    <w:name w:val="Текст новости Знак"/>
    <w:link w:val="aa"/>
    <w:rsid w:val="00A667D4"/>
    <w:rPr>
      <w:sz w:val="24"/>
      <w:szCs w:val="24"/>
    </w:rPr>
  </w:style>
  <w:style w:type="paragraph" w:styleId="ac">
    <w:name w:val="No Spacing"/>
    <w:uiPriority w:val="1"/>
    <w:qFormat/>
    <w:rsid w:val="0025531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4315">
      <w:bodyDiv w:val="1"/>
      <w:marLeft w:val="0"/>
      <w:marRight w:val="0"/>
      <w:marTop w:val="0"/>
      <w:marBottom w:val="0"/>
      <w:divBdr>
        <w:top w:val="none" w:sz="0" w:space="0" w:color="auto"/>
        <w:left w:val="none" w:sz="0" w:space="0" w:color="auto"/>
        <w:bottom w:val="none" w:sz="0" w:space="0" w:color="auto"/>
        <w:right w:val="none" w:sz="0" w:space="0" w:color="auto"/>
      </w:divBdr>
    </w:div>
    <w:div w:id="182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frf.r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frr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frf.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ПФР</vt:lpstr>
    </vt:vector>
  </TitlesOfParts>
  <Company>PFR</Company>
  <LinksUpToDate>false</LinksUpToDate>
  <CharactersWithSpaces>2733</CharactersWithSpaces>
  <SharedDoc>false</SharedDoc>
  <HLinks>
    <vt:vector size="12" baseType="variant">
      <vt:variant>
        <vt:i4>31</vt:i4>
      </vt:variant>
      <vt:variant>
        <vt:i4>3</vt:i4>
      </vt:variant>
      <vt:variant>
        <vt:i4>0</vt:i4>
      </vt:variant>
      <vt:variant>
        <vt:i4>5</vt:i4>
      </vt:variant>
      <vt:variant>
        <vt:lpwstr>http://www.pfrrt.ru/</vt:lpwstr>
      </vt:variant>
      <vt:variant>
        <vt:lpwstr/>
      </vt:variant>
      <vt:variant>
        <vt:i4>7471138</vt:i4>
      </vt:variant>
      <vt:variant>
        <vt:i4>0</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ПФР</dc:title>
  <dc:creator>Станислав Дегтярев</dc:creator>
  <cp:lastModifiedBy>ЛУИЗА ЗАГРУТДИНОВА</cp:lastModifiedBy>
  <cp:revision>2</cp:revision>
  <cp:lastPrinted>2016-10-26T05:41:00Z</cp:lastPrinted>
  <dcterms:created xsi:type="dcterms:W3CDTF">2016-11-07T06:24:00Z</dcterms:created>
  <dcterms:modified xsi:type="dcterms:W3CDTF">2016-11-07T06:24:00Z</dcterms:modified>
</cp:coreProperties>
</file>