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Pr="00E10600" w:rsidRDefault="00785E38" w:rsidP="00785E38">
      <w:pPr>
        <w:pStyle w:val="2"/>
        <w:rPr>
          <w:rFonts w:eastAsia="Arial"/>
        </w:rPr>
      </w:pPr>
    </w:p>
    <w:p w:rsidR="00680908" w:rsidRDefault="00545538" w:rsidP="00680908">
      <w:pPr>
        <w:pStyle w:val="2"/>
      </w:pPr>
      <w:r w:rsidRPr="00E10600">
        <w:rPr>
          <w:color w:val="000000"/>
          <w:sz w:val="28"/>
          <w:szCs w:val="28"/>
        </w:rPr>
        <w:t>2</w:t>
      </w:r>
      <w:r w:rsidR="00921DA8">
        <w:rPr>
          <w:color w:val="000000"/>
          <w:sz w:val="28"/>
          <w:szCs w:val="28"/>
        </w:rPr>
        <w:t>8</w:t>
      </w:r>
      <w:bookmarkStart w:id="0" w:name="_GoBack"/>
      <w:bookmarkEnd w:id="0"/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255318" w:rsidRPr="00E10600">
        <w:rPr>
          <w:color w:val="000000"/>
          <w:sz w:val="28"/>
          <w:szCs w:val="28"/>
        </w:rPr>
        <w:t>1</w:t>
      </w:r>
      <w:r w:rsidR="001270FE" w:rsidRPr="00E10600">
        <w:rPr>
          <w:color w:val="000000"/>
          <w:sz w:val="28"/>
          <w:szCs w:val="28"/>
        </w:rPr>
        <w:t xml:space="preserve">.2016 </w:t>
      </w:r>
      <w:proofErr w:type="gramStart"/>
      <w:r w:rsidR="00680908">
        <w:t>Меньше двух месяцев осталось</w:t>
      </w:r>
      <w:proofErr w:type="gramEnd"/>
      <w:r w:rsidR="00680908">
        <w:t xml:space="preserve"> </w:t>
      </w:r>
      <w:proofErr w:type="spellStart"/>
      <w:r w:rsidR="00680908">
        <w:t>самозанятому</w:t>
      </w:r>
      <w:proofErr w:type="spellEnd"/>
      <w:r w:rsidR="00680908">
        <w:t xml:space="preserve"> населению для уплаты страховых взносов за 2016 год</w:t>
      </w:r>
    </w:p>
    <w:p w:rsidR="00680908" w:rsidRDefault="00680908" w:rsidP="00680908">
      <w:pPr>
        <w:pStyle w:val="11"/>
      </w:pPr>
      <w:bookmarkStart w:id="1" w:name="_Toc467486245"/>
    </w:p>
    <w:p w:rsidR="00680908" w:rsidRPr="00680908" w:rsidRDefault="00680908" w:rsidP="00680908">
      <w:pPr>
        <w:pStyle w:val="11"/>
      </w:pPr>
      <w:r w:rsidRPr="00680908">
        <w:t xml:space="preserve">Управление Пенсионного фонда РФ по Камско-Устьинскому и Апастовскому районам РТ напоминает индивидуальным предпринимателям, адвокатам, частным нотариусам, главам КФХ и другим </w:t>
      </w:r>
      <w:proofErr w:type="spellStart"/>
      <w:r w:rsidRPr="00680908">
        <w:t>самозанятым</w:t>
      </w:r>
      <w:proofErr w:type="spellEnd"/>
      <w:r w:rsidRPr="00680908">
        <w:t xml:space="preserve"> гражданам (далее — плательщики страховых взносов) о необходимости уплаты страховых взносов в фиксированном размере за 2016 год не позднее 31 декабря 2016 года.</w:t>
      </w:r>
      <w:bookmarkEnd w:id="1"/>
      <w:r w:rsidRPr="00680908">
        <w:t xml:space="preserve"> </w:t>
      </w:r>
    </w:p>
    <w:p w:rsidR="00680908" w:rsidRPr="00680908" w:rsidRDefault="00680908" w:rsidP="00680908">
      <w:pPr>
        <w:pStyle w:val="aa"/>
      </w:pPr>
      <w:proofErr w:type="gramStart"/>
      <w:r w:rsidRPr="00680908">
        <w:t xml:space="preserve">Размер страховых взносов на обязательное пенсионное и обязательное медицинское страхование в фиксированном размере в 2016 году составляет 23 153,33 рубля, в </w:t>
      </w:r>
      <w:proofErr w:type="spellStart"/>
      <w:r w:rsidRPr="00680908">
        <w:t>т.ч</w:t>
      </w:r>
      <w:proofErr w:type="spellEnd"/>
      <w:r w:rsidRPr="00680908">
        <w:t>.: по страховым взносам на обязательное пенсионное страхование (далее — ОПС) ОПС)- 19 356,48 рублей (КБК 392 1 02 02140 06 1100 160);</w:t>
      </w:r>
      <w:proofErr w:type="gramEnd"/>
      <w:r w:rsidRPr="00680908">
        <w:t xml:space="preserve"> по страховым взносам на обязательное медицинское страхование (далее — ОМС) — 3 796,85 рублей (КБК 392 1 02 02103 08 1011 160).</w:t>
      </w:r>
    </w:p>
    <w:p w:rsidR="00680908" w:rsidRPr="00680908" w:rsidRDefault="00680908" w:rsidP="00680908">
      <w:pPr>
        <w:pStyle w:val="aa"/>
      </w:pPr>
      <w:r w:rsidRPr="00680908">
        <w:t xml:space="preserve">Главы крестьянских (фермерских) хозяйств уплачивают соответствующие страховые взносы за себя и за каждого члена крестьянского (фермерского) хозяйства. </w:t>
      </w:r>
    </w:p>
    <w:p w:rsidR="00680908" w:rsidRPr="00680908" w:rsidRDefault="00680908" w:rsidP="00680908">
      <w:pPr>
        <w:pStyle w:val="aa"/>
      </w:pPr>
      <w:proofErr w:type="gramStart"/>
      <w:r w:rsidRPr="00680908">
        <w:t>В случае если доход плательщика страховых взносов (за исключением глав крестьянских (фермерских) хозяйств) за 2016 год превысит 300 000 рублей помимо уплаты страховых взносов в фиксированном размере плательщик не позднее 1 апреля 2017 года должен осуществить уплату страховых взносов на ОПС в размере 1% от суммы дохода, превышающей 300 000 рублей.</w:t>
      </w:r>
      <w:proofErr w:type="gramEnd"/>
      <w:r w:rsidRPr="00680908">
        <w:t xml:space="preserve"> При этом максимальный размер страховых взносов на ОПС не может превышать 154 851,84 рублей. </w:t>
      </w:r>
    </w:p>
    <w:p w:rsidR="00680908" w:rsidRPr="00680908" w:rsidRDefault="00680908" w:rsidP="00680908">
      <w:pPr>
        <w:pStyle w:val="aa"/>
      </w:pPr>
      <w:r w:rsidRPr="00680908">
        <w:t xml:space="preserve">Обращаем внимание, что </w:t>
      </w:r>
      <w:proofErr w:type="spellStart"/>
      <w:r w:rsidRPr="00680908">
        <w:t>самозанятые</w:t>
      </w:r>
      <w:proofErr w:type="spellEnd"/>
      <w:r w:rsidRPr="00680908">
        <w:t xml:space="preserve"> граждане должны представлять в налоговые органы декларацию о доходах от деятельности за расчетный период. </w:t>
      </w:r>
      <w:proofErr w:type="gramStart"/>
      <w:r w:rsidRPr="00680908">
        <w:t xml:space="preserve">В случае непредставления деклараций взыскание задолженности по страховых взносам на ОПС будет осуществляться в максимальном размере (за 2016 год — 154 851,84 рублей). </w:t>
      </w:r>
      <w:proofErr w:type="gramEnd"/>
    </w:p>
    <w:p w:rsidR="00680908" w:rsidRPr="00680908" w:rsidRDefault="00680908" w:rsidP="00680908">
      <w:pPr>
        <w:pStyle w:val="aa"/>
      </w:pPr>
      <w:r w:rsidRPr="00680908">
        <w:t xml:space="preserve">Граждане, состоящие на учете в регистрирующем органе и не ведущие </w:t>
      </w:r>
      <w:proofErr w:type="spellStart"/>
      <w:r w:rsidRPr="00680908">
        <w:t>финансово­хозяйственную</w:t>
      </w:r>
      <w:proofErr w:type="spellEnd"/>
      <w:r w:rsidRPr="00680908">
        <w:t xml:space="preserve"> деятельность, не освобождаются от уплаты страховых взносов. Они перестают быть плательщиками страховых взносов только с момента государственной регистрации прекращения их деятельности. </w:t>
      </w:r>
    </w:p>
    <w:p w:rsidR="00680908" w:rsidRPr="00680908" w:rsidRDefault="00680908" w:rsidP="00680908">
      <w:pPr>
        <w:pStyle w:val="aa"/>
      </w:pPr>
      <w:r w:rsidRPr="00680908">
        <w:t>Оплачиваются страховые взносы отдельными платежными документами в Пенсионный фонд РФ и Федеральный фонд обязательного медицинского страхования. Сформировать платежные документы можно с помощью электронного он-</w:t>
      </w:r>
      <w:proofErr w:type="spellStart"/>
      <w:r w:rsidRPr="00680908">
        <w:t>лайн</w:t>
      </w:r>
      <w:proofErr w:type="spellEnd"/>
      <w:r w:rsidRPr="00680908">
        <w:t xml:space="preserve"> сервиса «Формирование платежных документов», электронного сервиса «Кабинет страхователя (плательщика)», а также Программы для расчета страховых взносов для </w:t>
      </w:r>
      <w:proofErr w:type="spellStart"/>
      <w:r w:rsidRPr="00680908">
        <w:t>самозанятого</w:t>
      </w:r>
      <w:proofErr w:type="spellEnd"/>
      <w:r w:rsidRPr="00680908">
        <w:t xml:space="preserve"> населения, размещенных на </w:t>
      </w:r>
      <w:proofErr w:type="gramStart"/>
      <w:r w:rsidRPr="00680908">
        <w:t>интернет-странице</w:t>
      </w:r>
      <w:proofErr w:type="gramEnd"/>
      <w:r w:rsidRPr="00680908">
        <w:t xml:space="preserve"> Отделения ПФР по Республике Татарстан. </w:t>
      </w:r>
    </w:p>
    <w:p w:rsidR="00680908" w:rsidRPr="00680908" w:rsidRDefault="00680908" w:rsidP="00680908">
      <w:pPr>
        <w:pStyle w:val="aa"/>
      </w:pPr>
      <w:r w:rsidRPr="00680908">
        <w:t>Обращаем внимание плательщиков страховых взносов на необходимость правильного заполнения платежных документов на перечисление денежных сре</w:t>
      </w:r>
      <w:proofErr w:type="gramStart"/>
      <w:r w:rsidRPr="00680908">
        <w:t>дств в б</w:t>
      </w:r>
      <w:proofErr w:type="gramEnd"/>
      <w:r w:rsidRPr="00680908">
        <w:t xml:space="preserve">юджеты государственных внебюджетных фондов. </w:t>
      </w:r>
    </w:p>
    <w:p w:rsidR="00680908" w:rsidRPr="00680908" w:rsidRDefault="00680908" w:rsidP="00680908">
      <w:pPr>
        <w:pStyle w:val="aa"/>
      </w:pPr>
      <w:r w:rsidRPr="00680908">
        <w:lastRenderedPageBreak/>
        <w:t xml:space="preserve">Платежные документы, заполненные с ошибками, не учитываются в обязательствах плательщиков страховых взносов и не участвуют в процессах администрирования страховых взносов до их уточнения по правильным реквизитам. </w:t>
      </w:r>
    </w:p>
    <w:p w:rsidR="00680908" w:rsidRPr="00680908" w:rsidRDefault="00680908" w:rsidP="00680908">
      <w:pPr>
        <w:pStyle w:val="aa"/>
      </w:pPr>
      <w:r w:rsidRPr="00680908">
        <w:t xml:space="preserve">По всем возникающим вопросам можно обращаться в Управление ПФР по Камско-Устьинскому и Апастовскому районам РТ, телефон 2-13-53. </w:t>
      </w:r>
    </w:p>
    <w:p w:rsidR="0000223D" w:rsidRPr="00680908" w:rsidRDefault="0000223D" w:rsidP="00680908">
      <w:pPr>
        <w:pStyle w:val="2"/>
        <w:jc w:val="right"/>
        <w:rPr>
          <w:rFonts w:ascii="Times New Roman" w:hAnsi="Times New Roman"/>
          <w:b w:val="0"/>
          <w:i/>
        </w:rPr>
      </w:pPr>
      <w:r w:rsidRPr="00680908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12" w:rsidRDefault="00850612">
      <w:r>
        <w:separator/>
      </w:r>
    </w:p>
  </w:endnote>
  <w:endnote w:type="continuationSeparator" w:id="0">
    <w:p w:rsidR="00850612" w:rsidRDefault="008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12" w:rsidRDefault="00850612">
      <w:r>
        <w:separator/>
      </w:r>
    </w:p>
  </w:footnote>
  <w:footnote w:type="continuationSeparator" w:id="0">
    <w:p w:rsidR="00850612" w:rsidRDefault="00850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7746-8393-4F03-9344-4218BEE3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3413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2016-11-22T06:22:00Z</cp:lastPrinted>
  <dcterms:created xsi:type="dcterms:W3CDTF">2016-11-22T07:25:00Z</dcterms:created>
  <dcterms:modified xsi:type="dcterms:W3CDTF">2016-11-23T08:43:00Z</dcterms:modified>
</cp:coreProperties>
</file>