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AD" w:rsidRDefault="008A21A7" w:rsidP="00335EAD">
      <w:pPr>
        <w:pStyle w:val="2"/>
      </w:pPr>
      <w:r w:rsidRPr="00082C71">
        <w:rPr>
          <w:sz w:val="28"/>
          <w:szCs w:val="28"/>
        </w:rPr>
        <w:t>1</w:t>
      </w:r>
      <w:r w:rsidR="00335EAD">
        <w:rPr>
          <w:sz w:val="28"/>
          <w:szCs w:val="28"/>
        </w:rPr>
        <w:t>8</w:t>
      </w:r>
      <w:r w:rsidRPr="00082C71">
        <w:rPr>
          <w:sz w:val="28"/>
          <w:szCs w:val="28"/>
        </w:rPr>
        <w:t>.01.2017</w:t>
      </w:r>
      <w:r w:rsidR="00353965" w:rsidRPr="00082C71">
        <w:rPr>
          <w:sz w:val="28"/>
          <w:szCs w:val="28"/>
        </w:rPr>
        <w:t xml:space="preserve"> </w:t>
      </w:r>
      <w:r w:rsidR="00335EAD">
        <w:t>ПФР напоминает об основных изменениях в области пенсионного обеспечения и страхования  2017 году</w:t>
      </w:r>
    </w:p>
    <w:p w:rsidR="00335EAD" w:rsidRPr="00335EAD" w:rsidRDefault="00335EAD" w:rsidP="00335EAD">
      <w:pPr>
        <w:pStyle w:val="3"/>
        <w:ind w:firstLine="567"/>
        <w:jc w:val="both"/>
        <w:rPr>
          <w:b w:val="0"/>
          <w:i/>
        </w:rPr>
      </w:pPr>
      <w:bookmarkStart w:id="0" w:name="_Toc472064335"/>
      <w:r w:rsidRPr="00335EAD">
        <w:rPr>
          <w:b w:val="0"/>
          <w:i/>
        </w:rPr>
        <w:t>Управление ПФР по Камско-Устьинскому и Апастовскому районам РТ сообщает об основных изменениях в области пенсионного обеспечения в 2017 году.</w:t>
      </w:r>
      <w:bookmarkEnd w:id="0"/>
      <w:r w:rsidRPr="00335EAD">
        <w:rPr>
          <w:b w:val="0"/>
          <w:i/>
        </w:rPr>
        <w:t xml:space="preserve"> </w:t>
      </w:r>
    </w:p>
    <w:p w:rsidR="00335EAD" w:rsidRPr="00335EAD" w:rsidRDefault="00AC398B" w:rsidP="00335EAD">
      <w:pPr>
        <w:pStyle w:val="ab"/>
        <w:ind w:firstLine="567"/>
      </w:pPr>
      <w:r>
        <w:t xml:space="preserve"> </w:t>
      </w:r>
      <w:r w:rsidR="00335EAD" w:rsidRPr="00335EAD">
        <w:t xml:space="preserve">По пенсионной формуле, которая действует в России с 2015 года, для получения права на страховую пенсию в 2017 году необходимо иметь не менее 8 лет стажа и </w:t>
      </w:r>
      <w:r w:rsidR="007F6386">
        <w:t>8,26</w:t>
      </w:r>
      <w:r w:rsidR="00335EAD" w:rsidRPr="00335EAD">
        <w:t xml:space="preserve"> пенсионных баллов. </w:t>
      </w:r>
    </w:p>
    <w:p w:rsidR="00335EAD" w:rsidRPr="00335EAD" w:rsidRDefault="00335EAD" w:rsidP="00335EAD">
      <w:pPr>
        <w:pStyle w:val="ab"/>
        <w:ind w:firstLine="567"/>
      </w:pPr>
      <w:r w:rsidRPr="00335EAD">
        <w:t>Ожидаемый период выплаты пенсии при расчете накопительной пенсии</w:t>
      </w:r>
      <w:bookmarkStart w:id="1" w:name="_GoBack"/>
      <w:bookmarkEnd w:id="1"/>
      <w:r w:rsidRPr="00335EAD">
        <w:t xml:space="preserve"> 2017 году составляет 2</w:t>
      </w:r>
      <w:r w:rsidR="007F6386">
        <w:t>28</w:t>
      </w:r>
      <w:r w:rsidRPr="00335EAD">
        <w:t xml:space="preserve"> месяцев. Этот параметр используется только для определения размера накопительной пенсии, сама же выплата пенсии – пожизненная. </w:t>
      </w:r>
    </w:p>
    <w:p w:rsidR="00F13D37" w:rsidRPr="00AC398B" w:rsidRDefault="00F13D37" w:rsidP="00335EAD">
      <w:pPr>
        <w:pStyle w:val="2"/>
        <w:rPr>
          <w:b w:val="0"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C9" w:rsidRDefault="009E43C9">
      <w:r>
        <w:separator/>
      </w:r>
    </w:p>
  </w:endnote>
  <w:endnote w:type="continuationSeparator" w:id="0">
    <w:p w:rsidR="009E43C9" w:rsidRDefault="009E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C9" w:rsidRDefault="009E43C9">
      <w:r>
        <w:separator/>
      </w:r>
    </w:p>
  </w:footnote>
  <w:footnote w:type="continuationSeparator" w:id="0">
    <w:p w:rsidR="009E43C9" w:rsidRDefault="009E4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2C71"/>
    <w:rsid w:val="00083D0A"/>
    <w:rsid w:val="00090FFD"/>
    <w:rsid w:val="000C3924"/>
    <w:rsid w:val="000C4290"/>
    <w:rsid w:val="000D0D6E"/>
    <w:rsid w:val="000E2AEF"/>
    <w:rsid w:val="001052B8"/>
    <w:rsid w:val="00117268"/>
    <w:rsid w:val="001320F8"/>
    <w:rsid w:val="00144036"/>
    <w:rsid w:val="00144B02"/>
    <w:rsid w:val="001721D9"/>
    <w:rsid w:val="001A4412"/>
    <w:rsid w:val="001B098B"/>
    <w:rsid w:val="001E30F9"/>
    <w:rsid w:val="00201251"/>
    <w:rsid w:val="002100EE"/>
    <w:rsid w:val="002200A6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C6F88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5978"/>
    <w:rsid w:val="005B5025"/>
    <w:rsid w:val="005C5121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36B1F"/>
    <w:rsid w:val="00744B1D"/>
    <w:rsid w:val="00760EA0"/>
    <w:rsid w:val="00766C4E"/>
    <w:rsid w:val="007932D9"/>
    <w:rsid w:val="007B76FD"/>
    <w:rsid w:val="007F6386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A21A7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F3462"/>
    <w:rsid w:val="00AF51EF"/>
    <w:rsid w:val="00B07147"/>
    <w:rsid w:val="00B24F25"/>
    <w:rsid w:val="00B4783E"/>
    <w:rsid w:val="00B63D53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5DA6"/>
    <w:rsid w:val="00EA54B1"/>
    <w:rsid w:val="00EB0F3E"/>
    <w:rsid w:val="00EC3877"/>
    <w:rsid w:val="00EC5211"/>
    <w:rsid w:val="00EC719F"/>
    <w:rsid w:val="00EE6391"/>
    <w:rsid w:val="00F13D37"/>
    <w:rsid w:val="00F43FD0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DB41-BCF2-4498-A67E-2D0426D9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1101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2017-01-16T07:18:00Z</cp:lastPrinted>
  <dcterms:created xsi:type="dcterms:W3CDTF">2017-01-16T07:27:00Z</dcterms:created>
  <dcterms:modified xsi:type="dcterms:W3CDTF">2017-01-17T05:58:00Z</dcterms:modified>
</cp:coreProperties>
</file>