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54" w:rsidRPr="00851257" w:rsidRDefault="00E80454" w:rsidP="005D41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257">
        <w:rPr>
          <w:rFonts w:ascii="Times New Roman" w:hAnsi="Times New Roman" w:cs="Times New Roman"/>
          <w:b/>
          <w:sz w:val="28"/>
          <w:szCs w:val="28"/>
        </w:rPr>
        <w:t>Об установлении ответственности за неисполнение обязанности по ограничению доступа к запрещенным сайтам</w:t>
      </w:r>
      <w:bookmarkStart w:id="0" w:name="_GoBack"/>
      <w:bookmarkEnd w:id="0"/>
    </w:p>
    <w:p w:rsidR="00851257" w:rsidRPr="00E80454" w:rsidRDefault="00851257" w:rsidP="008512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E8045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соответствии с частью 1 статьи 15.1 Федерального закона «Об информации, информационных технологиях и о защите информации» (далее - Закон) в России создана и действует федеральная автоматизированная система «Единый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запрещено».</w:t>
      </w:r>
      <w:proofErr w:type="gramEnd"/>
    </w:p>
    <w:p w:rsidR="00851257" w:rsidRPr="00E80454" w:rsidRDefault="00851257" w:rsidP="008512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8045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 оператора связи, оказывающего услуги по предоставлению доступа к информационно-телекоммуникационной сети «Интернет», возложена обязанность в течение суток с момента включения в реестр сетевого адреса, позволяющего идентифицировать сайт в сети «Интернет», содержащий информацию, распространение которой в Российской Федерации запрещено, ограничить доступ к такому сайту (часть 10 статьи 15.1 Закона).</w:t>
      </w:r>
    </w:p>
    <w:p w:rsidR="00E80454" w:rsidRPr="00E80454" w:rsidRDefault="00E80454" w:rsidP="008512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8045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Федеральным законом от 22.02.2017 № 18-ФЗ «О внесении изменений в Кодекс Российской Федерации об административных правонарушениях» Кодекс об административных правонарушениях Российской Федерации (далее – КоАП РФ) дополнен статьей 13.34, предусматривающей административную ответственность за неисполнение обязанности по ограничению доступа к запрещенным сайтам.</w:t>
      </w:r>
    </w:p>
    <w:p w:rsidR="00E80454" w:rsidRPr="00E80454" w:rsidRDefault="00E80454" w:rsidP="008512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E8045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 неисполнение данной обязанности санкцией статьи 13.34 КоАП РФ предусмотрено наказание в виде административного штрафа на должностных лиц в размере от 3 000 до 5 000 рублей; на лиц, осуществляющих предпринимательскую деятельность без образования юридического лица, - от 10 000 до 30 000 рублей; на юридических лиц - от 50 000 до 100 000 рублей.</w:t>
      </w:r>
      <w:proofErr w:type="gramEnd"/>
    </w:p>
    <w:p w:rsidR="00E80454" w:rsidRPr="00E80454" w:rsidRDefault="00E80454" w:rsidP="008512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8045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Дела об административных правонарушениях будут рассматриваться судом по протоколам, составленным должностными лицами органа, осуществляющего функции по контролю и надзору в сфере связи, информационных технологий и массовых коммуникаций.</w:t>
      </w:r>
    </w:p>
    <w:p w:rsidR="00E80454" w:rsidRPr="00E80454" w:rsidRDefault="00E80454" w:rsidP="008512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8045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Указанные изменения вступают в силу 25.03.2017.</w:t>
      </w:r>
    </w:p>
    <w:p w:rsidR="007C0F42" w:rsidRPr="007C0F42" w:rsidRDefault="007C0F42" w:rsidP="008512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74410D" w:rsidRPr="007C0F42" w:rsidRDefault="0074410D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42">
        <w:rPr>
          <w:rFonts w:ascii="Times New Roman" w:hAnsi="Times New Roman" w:cs="Times New Roman"/>
          <w:sz w:val="28"/>
          <w:szCs w:val="28"/>
        </w:rPr>
        <w:t xml:space="preserve">Заместитель прокурора Камско-Устьинского района РТ </w:t>
      </w:r>
      <w:r w:rsidR="007F11FB">
        <w:rPr>
          <w:rFonts w:ascii="Times New Roman" w:hAnsi="Times New Roman" w:cs="Times New Roman"/>
          <w:sz w:val="28"/>
          <w:szCs w:val="28"/>
        </w:rPr>
        <w:t>24</w:t>
      </w:r>
      <w:r w:rsidRPr="007C0F42">
        <w:rPr>
          <w:rFonts w:ascii="Times New Roman" w:hAnsi="Times New Roman" w:cs="Times New Roman"/>
          <w:sz w:val="28"/>
          <w:szCs w:val="28"/>
        </w:rPr>
        <w:t>.0</w:t>
      </w:r>
      <w:r w:rsidR="007F11FB">
        <w:rPr>
          <w:rFonts w:ascii="Times New Roman" w:hAnsi="Times New Roman" w:cs="Times New Roman"/>
          <w:sz w:val="28"/>
          <w:szCs w:val="28"/>
        </w:rPr>
        <w:t>3</w:t>
      </w:r>
      <w:r w:rsidR="00BA32FB" w:rsidRPr="007C0F42">
        <w:rPr>
          <w:rFonts w:ascii="Times New Roman" w:hAnsi="Times New Roman" w:cs="Times New Roman"/>
          <w:sz w:val="28"/>
          <w:szCs w:val="28"/>
        </w:rPr>
        <w:t>.</w:t>
      </w:r>
      <w:r w:rsidRPr="007C0F42">
        <w:rPr>
          <w:rFonts w:ascii="Times New Roman" w:hAnsi="Times New Roman" w:cs="Times New Roman"/>
          <w:sz w:val="28"/>
          <w:szCs w:val="28"/>
        </w:rPr>
        <w:t>201</w:t>
      </w:r>
      <w:r w:rsidR="00BA32FB" w:rsidRPr="007C0F42">
        <w:rPr>
          <w:rFonts w:ascii="Times New Roman" w:hAnsi="Times New Roman" w:cs="Times New Roman"/>
          <w:sz w:val="28"/>
          <w:szCs w:val="28"/>
        </w:rPr>
        <w:t>7</w:t>
      </w:r>
    </w:p>
    <w:p w:rsidR="0074410D" w:rsidRPr="007C0F42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42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7C0F42">
        <w:rPr>
          <w:rFonts w:ascii="Times New Roman" w:hAnsi="Times New Roman" w:cs="Times New Roman"/>
          <w:sz w:val="28"/>
          <w:szCs w:val="28"/>
        </w:rPr>
        <w:t>Суглов</w:t>
      </w:r>
      <w:proofErr w:type="spellEnd"/>
      <w:r w:rsidRPr="007C0F42">
        <w:rPr>
          <w:rFonts w:ascii="Times New Roman" w:hAnsi="Times New Roman" w:cs="Times New Roman"/>
          <w:sz w:val="28"/>
          <w:szCs w:val="28"/>
        </w:rPr>
        <w:t xml:space="preserve"> тел. 884377-2-15-73</w:t>
      </w:r>
    </w:p>
    <w:p w:rsidR="00CA7243" w:rsidRPr="007C0F42" w:rsidRDefault="00CA7243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7C0F42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42">
        <w:rPr>
          <w:rFonts w:ascii="Times New Roman" w:hAnsi="Times New Roman" w:cs="Times New Roman"/>
          <w:sz w:val="28"/>
          <w:szCs w:val="28"/>
        </w:rPr>
        <w:t>Прокурор района</w:t>
      </w:r>
      <w:r w:rsidR="00167B42" w:rsidRPr="007C0F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C0F42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7C0F42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</w:p>
    <w:p w:rsidR="00D51796" w:rsidRPr="007C0F42" w:rsidRDefault="00D51796">
      <w:pPr>
        <w:rPr>
          <w:rFonts w:ascii="Times New Roman" w:hAnsi="Times New Roman" w:cs="Times New Roman"/>
          <w:sz w:val="28"/>
          <w:szCs w:val="28"/>
        </w:rPr>
      </w:pPr>
    </w:p>
    <w:sectPr w:rsidR="00D51796" w:rsidRPr="007C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B"/>
    <w:rsid w:val="00167B42"/>
    <w:rsid w:val="002356F1"/>
    <w:rsid w:val="002960B1"/>
    <w:rsid w:val="002C05AE"/>
    <w:rsid w:val="00316130"/>
    <w:rsid w:val="003D4FE8"/>
    <w:rsid w:val="004B18CB"/>
    <w:rsid w:val="004F5FC9"/>
    <w:rsid w:val="005D4133"/>
    <w:rsid w:val="00720C90"/>
    <w:rsid w:val="0074410D"/>
    <w:rsid w:val="007C0F42"/>
    <w:rsid w:val="007F11FB"/>
    <w:rsid w:val="00851257"/>
    <w:rsid w:val="00852873"/>
    <w:rsid w:val="008D414C"/>
    <w:rsid w:val="009E32A5"/>
    <w:rsid w:val="00A76D62"/>
    <w:rsid w:val="00B62200"/>
    <w:rsid w:val="00B623CE"/>
    <w:rsid w:val="00BA32FB"/>
    <w:rsid w:val="00C6083B"/>
    <w:rsid w:val="00CA7243"/>
    <w:rsid w:val="00D11750"/>
    <w:rsid w:val="00D17A9C"/>
    <w:rsid w:val="00D51796"/>
    <w:rsid w:val="00D97326"/>
    <w:rsid w:val="00E80454"/>
    <w:rsid w:val="00E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6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316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6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31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2017-03-24T08:57:00Z</dcterms:created>
  <dcterms:modified xsi:type="dcterms:W3CDTF">2017-03-25T13:15:00Z</dcterms:modified>
</cp:coreProperties>
</file>