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4EBC" w:rsidRPr="00083E4F" w:rsidRDefault="00F54EBC" w:rsidP="00F54EBC">
      <w:pPr>
        <w:spacing w:after="0"/>
        <w:ind w:firstLine="709"/>
        <w:jc w:val="both"/>
        <w:rPr>
          <w:sz w:val="28"/>
          <w:szCs w:val="28"/>
        </w:rPr>
      </w:pPr>
    </w:p>
    <w:p w:rsidR="00F54EBC" w:rsidRPr="00083E4F" w:rsidRDefault="00F54EBC" w:rsidP="00F54EBC">
      <w:pPr>
        <w:spacing w:after="0"/>
        <w:ind w:firstLine="709"/>
        <w:jc w:val="both"/>
        <w:rPr>
          <w:sz w:val="28"/>
          <w:szCs w:val="28"/>
        </w:rPr>
      </w:pPr>
    </w:p>
    <w:p w:rsidR="00F54EBC" w:rsidRPr="00083E4F" w:rsidRDefault="00F54EBC" w:rsidP="00F54EBC">
      <w:pPr>
        <w:spacing w:after="0"/>
        <w:ind w:firstLine="709"/>
        <w:jc w:val="both"/>
        <w:rPr>
          <w:sz w:val="28"/>
          <w:szCs w:val="28"/>
        </w:rPr>
      </w:pPr>
    </w:p>
    <w:p w:rsidR="00F54EBC" w:rsidRPr="00083E4F" w:rsidRDefault="00F54EBC" w:rsidP="00F54EBC">
      <w:pPr>
        <w:spacing w:after="0"/>
        <w:ind w:firstLine="709"/>
        <w:jc w:val="both"/>
        <w:rPr>
          <w:sz w:val="28"/>
          <w:szCs w:val="28"/>
        </w:rPr>
      </w:pPr>
    </w:p>
    <w:p w:rsidR="00F54EBC" w:rsidRPr="00083E4F" w:rsidRDefault="00F54EBC" w:rsidP="00F54EBC">
      <w:pPr>
        <w:spacing w:after="0"/>
        <w:ind w:firstLine="709"/>
        <w:jc w:val="both"/>
        <w:rPr>
          <w:sz w:val="28"/>
          <w:szCs w:val="28"/>
        </w:rPr>
      </w:pPr>
    </w:p>
    <w:p w:rsidR="00F54EBC" w:rsidRPr="00083E4F" w:rsidRDefault="00F54EBC" w:rsidP="00F54EBC">
      <w:pPr>
        <w:spacing w:after="0"/>
        <w:ind w:firstLine="709"/>
        <w:jc w:val="both"/>
        <w:rPr>
          <w:sz w:val="28"/>
          <w:szCs w:val="28"/>
        </w:rPr>
      </w:pPr>
    </w:p>
    <w:p w:rsidR="00F54EBC" w:rsidRPr="00083E4F" w:rsidRDefault="00F54EBC" w:rsidP="00F54EBC">
      <w:pPr>
        <w:spacing w:after="0"/>
        <w:ind w:firstLine="709"/>
        <w:jc w:val="both"/>
        <w:rPr>
          <w:sz w:val="28"/>
          <w:szCs w:val="28"/>
        </w:rPr>
      </w:pPr>
    </w:p>
    <w:p w:rsidR="00F54EBC" w:rsidRPr="00083E4F" w:rsidRDefault="00F54EBC" w:rsidP="00F54EBC">
      <w:pPr>
        <w:spacing w:after="0"/>
        <w:ind w:firstLine="709"/>
        <w:jc w:val="both"/>
        <w:rPr>
          <w:sz w:val="28"/>
          <w:szCs w:val="28"/>
        </w:rPr>
      </w:pPr>
    </w:p>
    <w:p w:rsidR="00F54EBC" w:rsidRPr="00611699" w:rsidRDefault="00F54EBC" w:rsidP="00F54EBC">
      <w:pPr>
        <w:spacing w:after="0"/>
        <w:ind w:firstLine="709"/>
        <w:jc w:val="center"/>
        <w:rPr>
          <w:b/>
          <w:sz w:val="44"/>
          <w:szCs w:val="44"/>
        </w:rPr>
      </w:pPr>
      <w:r w:rsidRPr="00611699">
        <w:rPr>
          <w:b/>
          <w:sz w:val="44"/>
          <w:szCs w:val="44"/>
        </w:rPr>
        <w:t>Схема водоснабжения и водоотведения</w:t>
      </w:r>
    </w:p>
    <w:p w:rsidR="00F54EBC" w:rsidRPr="00611699" w:rsidRDefault="00F54EBC" w:rsidP="00F54EBC">
      <w:pPr>
        <w:spacing w:after="0"/>
        <w:ind w:firstLine="709"/>
        <w:jc w:val="center"/>
        <w:rPr>
          <w:b/>
          <w:sz w:val="44"/>
          <w:szCs w:val="44"/>
        </w:rPr>
      </w:pPr>
      <w:r w:rsidRPr="00611699">
        <w:rPr>
          <w:b/>
          <w:sz w:val="44"/>
          <w:szCs w:val="44"/>
        </w:rPr>
        <w:t>МО пгт Тенишево</w:t>
      </w:r>
    </w:p>
    <w:p w:rsidR="00F54EBC" w:rsidRPr="00611699" w:rsidRDefault="00F54EBC" w:rsidP="00F54EBC">
      <w:pPr>
        <w:spacing w:after="0"/>
        <w:ind w:firstLine="709"/>
        <w:jc w:val="center"/>
        <w:rPr>
          <w:b/>
          <w:sz w:val="44"/>
          <w:szCs w:val="44"/>
        </w:rPr>
      </w:pPr>
      <w:r w:rsidRPr="00611699">
        <w:rPr>
          <w:b/>
          <w:sz w:val="44"/>
          <w:szCs w:val="44"/>
        </w:rPr>
        <w:t>Камско-Устьинского муниципального района РТ</w:t>
      </w:r>
    </w:p>
    <w:p w:rsidR="00F54EBC" w:rsidRPr="00083E4F" w:rsidRDefault="00F54EBC" w:rsidP="00F54EBC">
      <w:pPr>
        <w:spacing w:after="0"/>
        <w:ind w:firstLine="709"/>
        <w:jc w:val="both"/>
        <w:rPr>
          <w:b/>
          <w:sz w:val="28"/>
          <w:szCs w:val="28"/>
        </w:rPr>
      </w:pPr>
    </w:p>
    <w:p w:rsidR="00F54EBC" w:rsidRPr="00083E4F" w:rsidRDefault="00F54EBC" w:rsidP="00F54EBC">
      <w:pPr>
        <w:spacing w:after="0"/>
        <w:ind w:firstLine="709"/>
        <w:jc w:val="both"/>
        <w:rPr>
          <w:sz w:val="28"/>
          <w:szCs w:val="28"/>
        </w:rPr>
      </w:pPr>
    </w:p>
    <w:p w:rsidR="00F54EBC" w:rsidRPr="00083E4F" w:rsidRDefault="00F54EBC" w:rsidP="00F54EBC">
      <w:pPr>
        <w:spacing w:after="0"/>
        <w:ind w:firstLine="709"/>
        <w:jc w:val="both"/>
        <w:rPr>
          <w:sz w:val="28"/>
          <w:szCs w:val="28"/>
        </w:rPr>
      </w:pPr>
    </w:p>
    <w:p w:rsidR="00F54EBC" w:rsidRPr="00083E4F" w:rsidRDefault="00F54EBC" w:rsidP="00F54EBC">
      <w:pPr>
        <w:spacing w:after="0"/>
        <w:ind w:firstLine="709"/>
        <w:jc w:val="both"/>
        <w:rPr>
          <w:sz w:val="28"/>
          <w:szCs w:val="28"/>
        </w:rPr>
      </w:pPr>
    </w:p>
    <w:p w:rsidR="00F54EBC" w:rsidRPr="00083E4F" w:rsidRDefault="00F54EBC" w:rsidP="00F54EBC">
      <w:pPr>
        <w:spacing w:after="0"/>
        <w:ind w:firstLine="709"/>
        <w:jc w:val="both"/>
        <w:rPr>
          <w:sz w:val="28"/>
          <w:szCs w:val="28"/>
        </w:rPr>
      </w:pPr>
    </w:p>
    <w:p w:rsidR="00F54EBC" w:rsidRPr="00083E4F" w:rsidRDefault="00F54EBC" w:rsidP="00F54EBC">
      <w:pPr>
        <w:spacing w:after="0"/>
        <w:ind w:firstLine="709"/>
        <w:jc w:val="both"/>
        <w:rPr>
          <w:sz w:val="28"/>
          <w:szCs w:val="28"/>
        </w:rPr>
      </w:pPr>
    </w:p>
    <w:p w:rsidR="00F54EBC" w:rsidRPr="00083E4F" w:rsidRDefault="00F54EBC" w:rsidP="00F54EBC">
      <w:pPr>
        <w:spacing w:after="0"/>
        <w:ind w:firstLine="709"/>
        <w:jc w:val="both"/>
        <w:rPr>
          <w:sz w:val="28"/>
          <w:szCs w:val="28"/>
        </w:rPr>
      </w:pPr>
    </w:p>
    <w:p w:rsidR="00F54EBC" w:rsidRPr="00083E4F" w:rsidRDefault="00F54EBC" w:rsidP="00F54EBC">
      <w:pPr>
        <w:spacing w:after="0"/>
        <w:ind w:firstLine="709"/>
        <w:jc w:val="both"/>
        <w:rPr>
          <w:sz w:val="28"/>
          <w:szCs w:val="28"/>
        </w:rPr>
      </w:pPr>
    </w:p>
    <w:p w:rsidR="00F54EBC" w:rsidRPr="00083E4F" w:rsidRDefault="00F54EBC" w:rsidP="00F54EBC">
      <w:pPr>
        <w:spacing w:after="0"/>
        <w:ind w:firstLine="709"/>
        <w:jc w:val="both"/>
        <w:rPr>
          <w:sz w:val="28"/>
          <w:szCs w:val="28"/>
        </w:rPr>
      </w:pPr>
    </w:p>
    <w:p w:rsidR="00F54EBC" w:rsidRPr="00083E4F" w:rsidRDefault="00F54EBC" w:rsidP="00F54EBC">
      <w:pPr>
        <w:spacing w:after="0"/>
        <w:ind w:firstLine="709"/>
        <w:jc w:val="both"/>
        <w:rPr>
          <w:sz w:val="28"/>
          <w:szCs w:val="28"/>
        </w:rPr>
      </w:pPr>
    </w:p>
    <w:p w:rsidR="00F54EBC" w:rsidRPr="00083E4F" w:rsidRDefault="00F54EBC" w:rsidP="00F54EBC">
      <w:pPr>
        <w:spacing w:after="0"/>
        <w:ind w:firstLine="709"/>
        <w:jc w:val="both"/>
        <w:rPr>
          <w:sz w:val="28"/>
          <w:szCs w:val="28"/>
        </w:rPr>
      </w:pPr>
    </w:p>
    <w:p w:rsidR="00F54EBC" w:rsidRPr="00083E4F" w:rsidRDefault="00F54EBC" w:rsidP="00F54EBC">
      <w:pPr>
        <w:spacing w:after="0"/>
        <w:ind w:firstLine="709"/>
        <w:jc w:val="both"/>
        <w:rPr>
          <w:sz w:val="28"/>
          <w:szCs w:val="28"/>
        </w:rPr>
      </w:pPr>
    </w:p>
    <w:p w:rsidR="00F54EBC" w:rsidRDefault="00F54EBC" w:rsidP="00F54EBC">
      <w:pPr>
        <w:spacing w:after="0"/>
        <w:ind w:firstLine="709"/>
        <w:jc w:val="both"/>
        <w:rPr>
          <w:sz w:val="28"/>
          <w:szCs w:val="28"/>
        </w:rPr>
      </w:pPr>
    </w:p>
    <w:p w:rsidR="00F54EBC" w:rsidRDefault="00F54EBC" w:rsidP="00F54EBC">
      <w:pPr>
        <w:spacing w:after="0"/>
        <w:ind w:firstLine="709"/>
        <w:jc w:val="both"/>
        <w:rPr>
          <w:sz w:val="28"/>
          <w:szCs w:val="28"/>
        </w:rPr>
      </w:pPr>
    </w:p>
    <w:p w:rsidR="00F54EBC" w:rsidRDefault="00F54EBC" w:rsidP="00F54EBC">
      <w:pPr>
        <w:spacing w:after="0"/>
        <w:ind w:firstLine="709"/>
        <w:jc w:val="both"/>
        <w:rPr>
          <w:sz w:val="28"/>
          <w:szCs w:val="28"/>
        </w:rPr>
      </w:pPr>
    </w:p>
    <w:p w:rsidR="00F54EBC" w:rsidRDefault="00F54EBC" w:rsidP="00F54EBC">
      <w:pPr>
        <w:spacing w:after="0"/>
        <w:ind w:firstLine="709"/>
        <w:jc w:val="both"/>
        <w:rPr>
          <w:sz w:val="28"/>
          <w:szCs w:val="28"/>
        </w:rPr>
      </w:pPr>
    </w:p>
    <w:p w:rsidR="00F54EBC" w:rsidRDefault="00F54EBC" w:rsidP="00F54EBC">
      <w:pPr>
        <w:spacing w:after="0"/>
        <w:ind w:firstLine="709"/>
        <w:jc w:val="both"/>
        <w:rPr>
          <w:sz w:val="28"/>
          <w:szCs w:val="28"/>
        </w:rPr>
      </w:pPr>
    </w:p>
    <w:p w:rsidR="00F54EBC" w:rsidRDefault="00F54EBC" w:rsidP="00F54EBC">
      <w:pPr>
        <w:spacing w:after="0"/>
        <w:ind w:firstLine="709"/>
        <w:jc w:val="both"/>
        <w:rPr>
          <w:sz w:val="28"/>
          <w:szCs w:val="28"/>
        </w:rPr>
      </w:pPr>
    </w:p>
    <w:p w:rsidR="00F54EBC" w:rsidRDefault="00F54EBC" w:rsidP="00F54EBC">
      <w:pPr>
        <w:spacing w:after="0"/>
        <w:ind w:firstLine="709"/>
        <w:jc w:val="both"/>
        <w:rPr>
          <w:sz w:val="28"/>
          <w:szCs w:val="28"/>
        </w:rPr>
      </w:pPr>
    </w:p>
    <w:p w:rsidR="00F54EBC" w:rsidRDefault="00F54EBC" w:rsidP="00F54EBC">
      <w:pPr>
        <w:spacing w:after="0"/>
        <w:ind w:firstLine="709"/>
        <w:jc w:val="both"/>
        <w:rPr>
          <w:sz w:val="28"/>
          <w:szCs w:val="28"/>
        </w:rPr>
      </w:pPr>
    </w:p>
    <w:p w:rsidR="00F54EBC" w:rsidRDefault="00F54EBC" w:rsidP="00F54EBC">
      <w:pPr>
        <w:spacing w:after="0"/>
        <w:ind w:firstLine="709"/>
        <w:jc w:val="both"/>
        <w:rPr>
          <w:sz w:val="28"/>
          <w:szCs w:val="28"/>
        </w:rPr>
      </w:pPr>
    </w:p>
    <w:p w:rsidR="00F54EBC" w:rsidRDefault="00F54EBC" w:rsidP="00F54EBC">
      <w:pPr>
        <w:spacing w:after="0"/>
        <w:ind w:firstLine="709"/>
        <w:jc w:val="both"/>
        <w:rPr>
          <w:sz w:val="28"/>
          <w:szCs w:val="28"/>
        </w:rPr>
      </w:pPr>
    </w:p>
    <w:p w:rsidR="00F54EBC" w:rsidRDefault="00F54EBC" w:rsidP="00F54EBC">
      <w:pPr>
        <w:spacing w:after="0"/>
        <w:ind w:firstLine="709"/>
        <w:jc w:val="both"/>
        <w:rPr>
          <w:sz w:val="28"/>
          <w:szCs w:val="28"/>
        </w:rPr>
      </w:pPr>
    </w:p>
    <w:p w:rsidR="00F54EBC" w:rsidRDefault="00F54EBC" w:rsidP="00F54EBC">
      <w:pPr>
        <w:spacing w:after="0"/>
        <w:ind w:firstLine="709"/>
        <w:jc w:val="both"/>
        <w:rPr>
          <w:sz w:val="28"/>
          <w:szCs w:val="28"/>
        </w:rPr>
      </w:pPr>
    </w:p>
    <w:p w:rsidR="00F54EBC" w:rsidRPr="00083E4F" w:rsidRDefault="00F54EBC" w:rsidP="00F54EBC">
      <w:pPr>
        <w:spacing w:after="0"/>
        <w:ind w:firstLine="284"/>
        <w:jc w:val="center"/>
        <w:rPr>
          <w:sz w:val="28"/>
          <w:szCs w:val="28"/>
        </w:rPr>
      </w:pPr>
      <w:r>
        <w:rPr>
          <w:sz w:val="28"/>
          <w:szCs w:val="28"/>
        </w:rPr>
        <w:t>пгт. Тенишево</w:t>
      </w:r>
    </w:p>
    <w:p w:rsidR="00F54EBC" w:rsidRPr="00083E4F" w:rsidRDefault="00F54EBC" w:rsidP="00F54EBC">
      <w:pPr>
        <w:tabs>
          <w:tab w:val="left" w:pos="3261"/>
        </w:tabs>
        <w:spacing w:after="0"/>
        <w:ind w:firstLine="709"/>
        <w:jc w:val="center"/>
        <w:rPr>
          <w:sz w:val="28"/>
          <w:szCs w:val="28"/>
        </w:rPr>
      </w:pPr>
      <w:r w:rsidRPr="00083E4F">
        <w:rPr>
          <w:sz w:val="28"/>
          <w:szCs w:val="28"/>
        </w:rPr>
        <w:t>2013г.</w:t>
      </w:r>
    </w:p>
    <w:p w:rsidR="009244B0" w:rsidRDefault="00F54EBC" w:rsidP="009244B0">
      <w:pPr>
        <w:pStyle w:val="a8"/>
        <w:spacing w:before="0"/>
        <w:ind w:firstLine="709"/>
        <w:jc w:val="both"/>
        <w:rPr>
          <w:color w:val="auto"/>
        </w:rPr>
      </w:pPr>
      <w:r w:rsidRPr="00083E4F">
        <w:br w:type="page"/>
      </w:r>
      <w:r w:rsidR="009244B0" w:rsidRPr="006E0810">
        <w:rPr>
          <w:color w:val="auto"/>
        </w:rPr>
        <w:lastRenderedPageBreak/>
        <w:t>Содержание</w:t>
      </w:r>
    </w:p>
    <w:p w:rsidR="009244B0" w:rsidRPr="00250EB9" w:rsidRDefault="009244B0" w:rsidP="009244B0"/>
    <w:p w:rsidR="009244B0" w:rsidRDefault="009244B0" w:rsidP="00F322AE">
      <w:pPr>
        <w:pStyle w:val="11"/>
      </w:pPr>
      <w:r w:rsidRPr="00065BF2">
        <w:rPr>
          <w:b/>
        </w:rPr>
        <w:t>Паспорт схемы</w:t>
      </w:r>
      <w:r>
        <w:t>……………………..…………………</w:t>
      </w:r>
      <w:r w:rsidRPr="006E0810">
        <w:t>……</w:t>
      </w:r>
      <w:r>
        <w:t>…..</w:t>
      </w:r>
      <w:r w:rsidRPr="006E0810">
        <w:t>……</w:t>
      </w:r>
      <w:r>
        <w:t>….</w:t>
      </w:r>
      <w:r w:rsidRPr="006E0810">
        <w:t>…………</w:t>
      </w:r>
      <w:r w:rsidR="00F322AE">
        <w:t>..</w:t>
      </w:r>
      <w:r w:rsidRPr="006E0810">
        <w:t>3</w:t>
      </w:r>
    </w:p>
    <w:p w:rsidR="009244B0" w:rsidRDefault="009244B0" w:rsidP="00F322AE">
      <w:pPr>
        <w:pStyle w:val="11"/>
      </w:pPr>
      <w:r w:rsidRPr="00065BF2">
        <w:rPr>
          <w:b/>
        </w:rPr>
        <w:t>Введение</w:t>
      </w:r>
      <w:r w:rsidRPr="006E0810">
        <w:t>……………………</w:t>
      </w:r>
      <w:r>
        <w:t>..</w:t>
      </w:r>
      <w:r w:rsidRPr="006E0810">
        <w:t>…………</w:t>
      </w:r>
      <w:r>
        <w:t>……</w:t>
      </w:r>
      <w:r w:rsidRPr="006E0810">
        <w:t>…………………………</w:t>
      </w:r>
      <w:r>
        <w:t>...</w:t>
      </w:r>
      <w:r w:rsidRPr="006E0810">
        <w:t>…</w:t>
      </w:r>
      <w:r>
        <w:t>…</w:t>
      </w:r>
      <w:r w:rsidR="00422583">
        <w:t>…</w:t>
      </w:r>
      <w:r w:rsidR="00F322AE">
        <w:t>.</w:t>
      </w:r>
      <w:r w:rsidRPr="006E0810">
        <w:t>…6</w:t>
      </w:r>
    </w:p>
    <w:p w:rsidR="00422583" w:rsidRDefault="00034128" w:rsidP="00422583">
      <w:pPr>
        <w:pStyle w:val="11"/>
        <w:rPr>
          <w:rFonts w:eastAsia="Arial"/>
        </w:rPr>
      </w:pPr>
      <w:r w:rsidRPr="00065BF2">
        <w:rPr>
          <w:b/>
        </w:rPr>
        <w:t>Глава 1</w:t>
      </w:r>
      <w:r w:rsidRPr="00083E4F">
        <w:t xml:space="preserve">. </w:t>
      </w:r>
      <w:r w:rsidRPr="00083E4F">
        <w:rPr>
          <w:rFonts w:eastAsia="Arial"/>
        </w:rPr>
        <w:t xml:space="preserve">Схема водоснабжения муниципального образования пгт. </w:t>
      </w:r>
    </w:p>
    <w:p w:rsidR="009244B0" w:rsidRDefault="00034128" w:rsidP="00422583">
      <w:pPr>
        <w:pStyle w:val="11"/>
      </w:pPr>
      <w:r w:rsidRPr="00F54EBC">
        <w:t>Тенишево</w:t>
      </w:r>
      <w:r>
        <w:t xml:space="preserve"> </w:t>
      </w:r>
      <w:r w:rsidR="009244B0">
        <w:t>………………………………..…</w:t>
      </w:r>
      <w:r w:rsidR="00422583">
        <w:t>……………………………...</w:t>
      </w:r>
      <w:r w:rsidR="009244B0">
        <w:t>…..……..</w:t>
      </w:r>
      <w:r>
        <w:t>9</w:t>
      </w:r>
    </w:p>
    <w:p w:rsidR="009244B0" w:rsidRPr="006E0810" w:rsidRDefault="00034128" w:rsidP="009244B0">
      <w:pPr>
        <w:pStyle w:val="a3"/>
        <w:numPr>
          <w:ilvl w:val="1"/>
          <w:numId w:val="44"/>
        </w:numPr>
        <w:spacing w:line="240" w:lineRule="auto"/>
        <w:ind w:left="567" w:right="-1" w:hanging="567"/>
        <w:rPr>
          <w:sz w:val="28"/>
          <w:szCs w:val="28"/>
        </w:rPr>
      </w:pPr>
      <w:r>
        <w:rPr>
          <w:sz w:val="28"/>
          <w:szCs w:val="28"/>
        </w:rPr>
        <w:t xml:space="preserve"> К</w:t>
      </w:r>
      <w:r w:rsidR="009244B0" w:rsidRPr="006E0810">
        <w:rPr>
          <w:sz w:val="28"/>
          <w:szCs w:val="28"/>
        </w:rPr>
        <w:t>лим</w:t>
      </w:r>
      <w:r w:rsidR="009244B0">
        <w:rPr>
          <w:sz w:val="28"/>
          <w:szCs w:val="28"/>
        </w:rPr>
        <w:t>атические условия…………………………………</w:t>
      </w:r>
      <w:r>
        <w:rPr>
          <w:sz w:val="28"/>
          <w:szCs w:val="28"/>
        </w:rPr>
        <w:t>...</w:t>
      </w:r>
      <w:r w:rsidR="009244B0" w:rsidRPr="006E0810">
        <w:rPr>
          <w:sz w:val="28"/>
          <w:szCs w:val="28"/>
        </w:rPr>
        <w:t>………</w:t>
      </w:r>
      <w:r w:rsidR="009244B0">
        <w:rPr>
          <w:sz w:val="28"/>
          <w:szCs w:val="28"/>
        </w:rPr>
        <w:t>…</w:t>
      </w:r>
      <w:r>
        <w:rPr>
          <w:sz w:val="28"/>
          <w:szCs w:val="28"/>
        </w:rPr>
        <w:t>…</w:t>
      </w:r>
      <w:r w:rsidR="009244B0">
        <w:rPr>
          <w:sz w:val="28"/>
          <w:szCs w:val="28"/>
        </w:rPr>
        <w:t>…......</w:t>
      </w:r>
      <w:r w:rsidR="00422583">
        <w:rPr>
          <w:sz w:val="28"/>
          <w:szCs w:val="28"/>
        </w:rPr>
        <w:t>9</w:t>
      </w:r>
    </w:p>
    <w:p w:rsidR="009244B0" w:rsidRPr="00034128" w:rsidRDefault="00034128" w:rsidP="00F322AE">
      <w:pPr>
        <w:pStyle w:val="a3"/>
        <w:numPr>
          <w:ilvl w:val="1"/>
          <w:numId w:val="44"/>
        </w:numPr>
        <w:spacing w:after="0"/>
        <w:ind w:left="567" w:hanging="567"/>
        <w:rPr>
          <w:sz w:val="28"/>
          <w:szCs w:val="28"/>
        </w:rPr>
      </w:pPr>
      <w:r w:rsidRPr="00034128">
        <w:rPr>
          <w:sz w:val="28"/>
          <w:szCs w:val="28"/>
        </w:rPr>
        <w:t>Существующее положение в сфере водоснабжения муниципального образования пгт Тенишево</w:t>
      </w:r>
      <w:r>
        <w:rPr>
          <w:sz w:val="28"/>
          <w:szCs w:val="28"/>
        </w:rPr>
        <w:t>……………………………….</w:t>
      </w:r>
      <w:r w:rsidRPr="00034128">
        <w:rPr>
          <w:sz w:val="28"/>
          <w:szCs w:val="28"/>
        </w:rPr>
        <w:t>…………</w:t>
      </w:r>
      <w:r>
        <w:rPr>
          <w:sz w:val="28"/>
          <w:szCs w:val="28"/>
        </w:rPr>
        <w:t>….</w:t>
      </w:r>
      <w:r w:rsidRPr="00034128">
        <w:rPr>
          <w:sz w:val="28"/>
          <w:szCs w:val="28"/>
        </w:rPr>
        <w:t>…</w:t>
      </w:r>
      <w:r w:rsidR="00F322AE">
        <w:rPr>
          <w:sz w:val="28"/>
          <w:szCs w:val="28"/>
        </w:rPr>
        <w:t>...</w:t>
      </w:r>
      <w:r w:rsidR="009244B0" w:rsidRPr="00034128">
        <w:rPr>
          <w:sz w:val="28"/>
          <w:szCs w:val="28"/>
        </w:rPr>
        <w:t>....</w:t>
      </w:r>
      <w:r w:rsidR="00422583">
        <w:rPr>
          <w:sz w:val="28"/>
          <w:szCs w:val="28"/>
        </w:rPr>
        <w:t>9</w:t>
      </w:r>
    </w:p>
    <w:p w:rsidR="009244B0" w:rsidRPr="00034128" w:rsidRDefault="00034128" w:rsidP="00034128">
      <w:pPr>
        <w:spacing w:after="0" w:line="240" w:lineRule="auto"/>
        <w:ind w:left="567" w:hanging="567"/>
        <w:rPr>
          <w:sz w:val="28"/>
          <w:szCs w:val="28"/>
        </w:rPr>
      </w:pPr>
      <w:r w:rsidRPr="00034128">
        <w:rPr>
          <w:sz w:val="28"/>
          <w:szCs w:val="28"/>
        </w:rPr>
        <w:t xml:space="preserve">1.2.1 </w:t>
      </w:r>
      <w:r>
        <w:rPr>
          <w:sz w:val="28"/>
          <w:szCs w:val="28"/>
        </w:rPr>
        <w:t xml:space="preserve"> </w:t>
      </w:r>
      <w:r w:rsidRPr="00034128">
        <w:rPr>
          <w:sz w:val="28"/>
          <w:szCs w:val="28"/>
        </w:rPr>
        <w:t xml:space="preserve">Описание структуры системы водоснабжения муниципального образования. </w:t>
      </w:r>
      <w:r w:rsidR="009244B0" w:rsidRPr="00034128">
        <w:rPr>
          <w:sz w:val="28"/>
          <w:szCs w:val="28"/>
        </w:rPr>
        <w:t>……...………</w:t>
      </w:r>
      <w:r>
        <w:rPr>
          <w:sz w:val="28"/>
          <w:szCs w:val="28"/>
        </w:rPr>
        <w:t>……………………………………………...</w:t>
      </w:r>
      <w:r w:rsidR="009244B0" w:rsidRPr="00034128">
        <w:rPr>
          <w:sz w:val="28"/>
          <w:szCs w:val="28"/>
        </w:rPr>
        <w:t>……1</w:t>
      </w:r>
      <w:r w:rsidR="00422583">
        <w:rPr>
          <w:sz w:val="28"/>
          <w:szCs w:val="28"/>
        </w:rPr>
        <w:t>0</w:t>
      </w:r>
    </w:p>
    <w:p w:rsidR="009244B0" w:rsidRPr="004175C3" w:rsidRDefault="00034128" w:rsidP="00034128">
      <w:pPr>
        <w:pStyle w:val="a3"/>
        <w:spacing w:after="0" w:line="240" w:lineRule="auto"/>
        <w:ind w:left="567" w:hanging="567"/>
        <w:rPr>
          <w:sz w:val="28"/>
          <w:szCs w:val="28"/>
        </w:rPr>
      </w:pPr>
      <w:r>
        <w:rPr>
          <w:sz w:val="28"/>
          <w:szCs w:val="28"/>
        </w:rPr>
        <w:t>1.2</w:t>
      </w:r>
      <w:r w:rsidRPr="00083E4F">
        <w:rPr>
          <w:sz w:val="28"/>
          <w:szCs w:val="28"/>
        </w:rPr>
        <w:t xml:space="preserve">.2 </w:t>
      </w:r>
      <w:r>
        <w:rPr>
          <w:sz w:val="28"/>
          <w:szCs w:val="28"/>
        </w:rPr>
        <w:t xml:space="preserve"> П</w:t>
      </w:r>
      <w:r w:rsidR="009244B0" w:rsidRPr="004175C3">
        <w:rPr>
          <w:sz w:val="28"/>
          <w:szCs w:val="28"/>
        </w:rPr>
        <w:t>ерспективное потребление коммунальных ресурсов в        сфере водоснабжения…………………….…</w:t>
      </w:r>
      <w:r w:rsidR="009244B0">
        <w:rPr>
          <w:sz w:val="28"/>
          <w:szCs w:val="28"/>
        </w:rPr>
        <w:t>……...</w:t>
      </w:r>
      <w:r w:rsidR="009244B0" w:rsidRPr="004175C3">
        <w:rPr>
          <w:sz w:val="28"/>
          <w:szCs w:val="28"/>
        </w:rPr>
        <w:t>………...…………………</w:t>
      </w:r>
      <w:r>
        <w:rPr>
          <w:sz w:val="28"/>
          <w:szCs w:val="28"/>
        </w:rPr>
        <w:t>…</w:t>
      </w:r>
      <w:r w:rsidR="009244B0" w:rsidRPr="004175C3">
        <w:rPr>
          <w:sz w:val="28"/>
          <w:szCs w:val="28"/>
        </w:rPr>
        <w:t>…1</w:t>
      </w:r>
      <w:r w:rsidR="00422583">
        <w:rPr>
          <w:sz w:val="28"/>
          <w:szCs w:val="28"/>
        </w:rPr>
        <w:t>1</w:t>
      </w:r>
    </w:p>
    <w:p w:rsidR="009244B0" w:rsidRDefault="00034128" w:rsidP="00034128">
      <w:pPr>
        <w:pStyle w:val="a3"/>
        <w:spacing w:after="0" w:line="240" w:lineRule="auto"/>
        <w:ind w:left="567" w:hanging="567"/>
        <w:rPr>
          <w:sz w:val="28"/>
          <w:szCs w:val="28"/>
        </w:rPr>
      </w:pPr>
      <w:r w:rsidRPr="00034128">
        <w:rPr>
          <w:rStyle w:val="30"/>
          <w:b w:val="0"/>
          <w:color w:val="auto"/>
          <w:sz w:val="28"/>
          <w:szCs w:val="28"/>
        </w:rPr>
        <w:t>1.2.3 Описание существующих технических и технологических проблем в водоснабжении пгт. Тенишево</w:t>
      </w:r>
      <w:r w:rsidRPr="00034128">
        <w:rPr>
          <w:b/>
          <w:sz w:val="28"/>
          <w:szCs w:val="28"/>
        </w:rPr>
        <w:t xml:space="preserve"> </w:t>
      </w:r>
      <w:r w:rsidRPr="00034128">
        <w:rPr>
          <w:sz w:val="28"/>
          <w:szCs w:val="28"/>
        </w:rPr>
        <w:t>………………………………………</w:t>
      </w:r>
      <w:r>
        <w:rPr>
          <w:sz w:val="28"/>
          <w:szCs w:val="28"/>
        </w:rPr>
        <w:t>…</w:t>
      </w:r>
      <w:r w:rsidRPr="00034128">
        <w:rPr>
          <w:sz w:val="28"/>
          <w:szCs w:val="28"/>
        </w:rPr>
        <w:t>….</w:t>
      </w:r>
      <w:r w:rsidR="009244B0" w:rsidRPr="00034128">
        <w:rPr>
          <w:sz w:val="28"/>
          <w:szCs w:val="28"/>
        </w:rPr>
        <w:t>.</w:t>
      </w:r>
      <w:r w:rsidR="009244B0" w:rsidRPr="000209E0">
        <w:rPr>
          <w:sz w:val="28"/>
          <w:szCs w:val="28"/>
        </w:rPr>
        <w:t>..1</w:t>
      </w:r>
      <w:r w:rsidR="00422583">
        <w:rPr>
          <w:sz w:val="28"/>
          <w:szCs w:val="28"/>
        </w:rPr>
        <w:t>3</w:t>
      </w:r>
    </w:p>
    <w:p w:rsidR="00034128" w:rsidRDefault="00034128" w:rsidP="00034128">
      <w:pPr>
        <w:pStyle w:val="2"/>
        <w:spacing w:before="0"/>
        <w:jc w:val="both"/>
        <w:rPr>
          <w:b w:val="0"/>
          <w:color w:val="auto"/>
          <w:szCs w:val="28"/>
        </w:rPr>
      </w:pPr>
      <w:r w:rsidRPr="00034128">
        <w:rPr>
          <w:b w:val="0"/>
          <w:color w:val="auto"/>
          <w:szCs w:val="28"/>
        </w:rPr>
        <w:t xml:space="preserve">1.3 </w:t>
      </w:r>
      <w:r>
        <w:rPr>
          <w:b w:val="0"/>
          <w:color w:val="auto"/>
          <w:szCs w:val="28"/>
        </w:rPr>
        <w:t xml:space="preserve"> </w:t>
      </w:r>
      <w:r w:rsidRPr="00034128">
        <w:rPr>
          <w:b w:val="0"/>
          <w:color w:val="auto"/>
          <w:szCs w:val="28"/>
        </w:rPr>
        <w:t>Существующие балансы водопотребления</w:t>
      </w:r>
      <w:r w:rsidR="00422583">
        <w:rPr>
          <w:b w:val="0"/>
          <w:color w:val="auto"/>
          <w:szCs w:val="28"/>
        </w:rPr>
        <w:t>…………………………………13</w:t>
      </w:r>
    </w:p>
    <w:p w:rsidR="00034128" w:rsidRDefault="00034128" w:rsidP="00422583">
      <w:pPr>
        <w:spacing w:after="0"/>
        <w:ind w:left="567" w:hanging="567"/>
        <w:rPr>
          <w:sz w:val="28"/>
          <w:szCs w:val="28"/>
        </w:rPr>
      </w:pPr>
      <w:r w:rsidRPr="00034128">
        <w:rPr>
          <w:sz w:val="28"/>
          <w:szCs w:val="28"/>
        </w:rPr>
        <w:t>1.4 Перспективное потребление коммунальных ресурсов  в сфере водоснабжения</w:t>
      </w:r>
      <w:r w:rsidR="00422583">
        <w:rPr>
          <w:sz w:val="28"/>
          <w:szCs w:val="28"/>
        </w:rPr>
        <w:t>………………………………………………………………...13</w:t>
      </w:r>
    </w:p>
    <w:p w:rsidR="00065BF2" w:rsidRPr="00065BF2" w:rsidRDefault="00065BF2" w:rsidP="00422583">
      <w:pPr>
        <w:pStyle w:val="2"/>
        <w:spacing w:before="0"/>
        <w:ind w:left="567" w:hanging="567"/>
        <w:jc w:val="both"/>
        <w:rPr>
          <w:b w:val="0"/>
          <w:color w:val="auto"/>
          <w:szCs w:val="28"/>
        </w:rPr>
      </w:pPr>
      <w:r w:rsidRPr="00065BF2">
        <w:rPr>
          <w:b w:val="0"/>
          <w:color w:val="auto"/>
          <w:szCs w:val="28"/>
        </w:rPr>
        <w:t>1.5  Предложения по строительству, реконструкции и модернизации объектов систем водоснабжения</w:t>
      </w:r>
      <w:r w:rsidR="00422583">
        <w:rPr>
          <w:b w:val="0"/>
          <w:color w:val="auto"/>
          <w:szCs w:val="28"/>
        </w:rPr>
        <w:t>………………………………………………………15</w:t>
      </w:r>
    </w:p>
    <w:p w:rsidR="00422583" w:rsidRDefault="00065BF2" w:rsidP="00422583">
      <w:pPr>
        <w:spacing w:after="0"/>
        <w:rPr>
          <w:sz w:val="28"/>
          <w:szCs w:val="28"/>
        </w:rPr>
      </w:pPr>
      <w:r w:rsidRPr="00065BF2">
        <w:rPr>
          <w:sz w:val="28"/>
          <w:szCs w:val="28"/>
        </w:rPr>
        <w:t xml:space="preserve">1.6 Оценка капитальных вложений в новое строительство, реконструкцию и </w:t>
      </w:r>
    </w:p>
    <w:p w:rsidR="00065BF2" w:rsidRPr="00065BF2" w:rsidRDefault="00065BF2" w:rsidP="00422583">
      <w:pPr>
        <w:ind w:firstLine="426"/>
        <w:rPr>
          <w:sz w:val="28"/>
          <w:szCs w:val="28"/>
        </w:rPr>
      </w:pPr>
      <w:r w:rsidRPr="00065BF2">
        <w:rPr>
          <w:sz w:val="28"/>
          <w:szCs w:val="28"/>
        </w:rPr>
        <w:t>модернизацию объектов централизованных систем водоснабжения</w:t>
      </w:r>
      <w:r w:rsidR="00422583">
        <w:rPr>
          <w:sz w:val="28"/>
          <w:szCs w:val="28"/>
        </w:rPr>
        <w:t>……....15</w:t>
      </w:r>
    </w:p>
    <w:p w:rsidR="00065BF2" w:rsidRPr="00065BF2" w:rsidRDefault="00065BF2" w:rsidP="00422583">
      <w:pPr>
        <w:pStyle w:val="1"/>
        <w:spacing w:before="0"/>
        <w:ind w:left="426" w:hanging="426"/>
        <w:jc w:val="left"/>
        <w:rPr>
          <w:b w:val="0"/>
          <w:color w:val="auto"/>
        </w:rPr>
      </w:pPr>
      <w:r w:rsidRPr="00065BF2">
        <w:rPr>
          <w:color w:val="auto"/>
        </w:rPr>
        <w:t>Глава 2</w:t>
      </w:r>
      <w:r w:rsidRPr="00065BF2">
        <w:rPr>
          <w:b w:val="0"/>
          <w:color w:val="auto"/>
        </w:rPr>
        <w:t xml:space="preserve">. </w:t>
      </w:r>
      <w:r w:rsidRPr="00065BF2">
        <w:rPr>
          <w:rFonts w:eastAsia="Arial"/>
          <w:b w:val="0"/>
          <w:bCs w:val="0"/>
          <w:color w:val="auto"/>
        </w:rPr>
        <w:t>Схема водоотведения муниципального образования пгт. Тенишево</w:t>
      </w:r>
      <w:r w:rsidR="00422583">
        <w:rPr>
          <w:rFonts w:eastAsia="Arial"/>
          <w:b w:val="0"/>
          <w:bCs w:val="0"/>
          <w:color w:val="auto"/>
        </w:rPr>
        <w:t>………………………………………………………………………..18</w:t>
      </w:r>
    </w:p>
    <w:p w:rsidR="00065BF2" w:rsidRPr="00065BF2" w:rsidRDefault="00065BF2" w:rsidP="00065BF2">
      <w:pPr>
        <w:spacing w:after="0"/>
        <w:ind w:left="709" w:hanging="709"/>
        <w:jc w:val="both"/>
        <w:rPr>
          <w:color w:val="FF0000"/>
          <w:sz w:val="28"/>
          <w:szCs w:val="28"/>
        </w:rPr>
      </w:pPr>
      <w:r w:rsidRPr="00065BF2">
        <w:rPr>
          <w:sz w:val="28"/>
          <w:szCs w:val="28"/>
        </w:rPr>
        <w:t>2.1 Существующее положение в сфере водоотведения МО пгт Тенишево</w:t>
      </w:r>
      <w:r w:rsidR="00422583">
        <w:rPr>
          <w:sz w:val="28"/>
          <w:szCs w:val="28"/>
        </w:rPr>
        <w:t>…...18</w:t>
      </w:r>
    </w:p>
    <w:p w:rsidR="00422583" w:rsidRDefault="00065BF2" w:rsidP="00065BF2">
      <w:pPr>
        <w:spacing w:after="0"/>
        <w:rPr>
          <w:sz w:val="28"/>
          <w:szCs w:val="28"/>
        </w:rPr>
      </w:pPr>
      <w:r w:rsidRPr="00065BF2">
        <w:rPr>
          <w:sz w:val="28"/>
          <w:szCs w:val="28"/>
        </w:rPr>
        <w:t xml:space="preserve">2.1.1 Описание структуры системы сбора, очистки и отведения сточных вод </w:t>
      </w:r>
    </w:p>
    <w:p w:rsidR="00034128" w:rsidRPr="00065BF2" w:rsidRDefault="00065BF2" w:rsidP="00422583">
      <w:pPr>
        <w:spacing w:after="0"/>
        <w:ind w:left="426" w:right="-2" w:firstLine="283"/>
        <w:rPr>
          <w:sz w:val="28"/>
          <w:szCs w:val="28"/>
        </w:rPr>
      </w:pPr>
      <w:r w:rsidRPr="00065BF2">
        <w:rPr>
          <w:sz w:val="28"/>
          <w:szCs w:val="28"/>
        </w:rPr>
        <w:t>МО пгт Тенишево</w:t>
      </w:r>
      <w:r w:rsidR="00422583">
        <w:rPr>
          <w:sz w:val="28"/>
          <w:szCs w:val="28"/>
        </w:rPr>
        <w:t>…………………………………………………………....18</w:t>
      </w:r>
    </w:p>
    <w:p w:rsidR="00034128" w:rsidRPr="00065BF2" w:rsidRDefault="00065BF2" w:rsidP="00422583">
      <w:pPr>
        <w:spacing w:after="0"/>
        <w:ind w:left="567" w:hanging="567"/>
        <w:rPr>
          <w:sz w:val="28"/>
          <w:szCs w:val="28"/>
        </w:rPr>
      </w:pPr>
      <w:r w:rsidRPr="00065BF2">
        <w:rPr>
          <w:sz w:val="28"/>
          <w:szCs w:val="28"/>
        </w:rPr>
        <w:t>2.2  Предложения по строительству, реконструкции и модернизации объектов централизованных систем водоотведения</w:t>
      </w:r>
      <w:r w:rsidR="00422583">
        <w:rPr>
          <w:sz w:val="28"/>
          <w:szCs w:val="28"/>
        </w:rPr>
        <w:t>…………………………………..18</w:t>
      </w:r>
    </w:p>
    <w:p w:rsidR="00422583" w:rsidRDefault="00065BF2" w:rsidP="00422583">
      <w:pPr>
        <w:pStyle w:val="2"/>
        <w:spacing w:before="0"/>
        <w:rPr>
          <w:b w:val="0"/>
          <w:color w:val="auto"/>
          <w:szCs w:val="28"/>
        </w:rPr>
      </w:pPr>
      <w:r w:rsidRPr="00065BF2">
        <w:rPr>
          <w:b w:val="0"/>
          <w:color w:val="auto"/>
          <w:szCs w:val="28"/>
        </w:rPr>
        <w:t xml:space="preserve">2.3 Оценка капитальных вложений в новое строительство, реконструкцию и </w:t>
      </w:r>
    </w:p>
    <w:p w:rsidR="00065BF2" w:rsidRPr="00065BF2" w:rsidRDefault="00065BF2" w:rsidP="00422583">
      <w:pPr>
        <w:pStyle w:val="2"/>
        <w:spacing w:before="0" w:after="120"/>
        <w:ind w:firstLine="426"/>
        <w:jc w:val="both"/>
        <w:rPr>
          <w:b w:val="0"/>
          <w:color w:val="auto"/>
          <w:szCs w:val="28"/>
        </w:rPr>
      </w:pPr>
      <w:r w:rsidRPr="00065BF2">
        <w:rPr>
          <w:b w:val="0"/>
          <w:color w:val="auto"/>
          <w:szCs w:val="28"/>
        </w:rPr>
        <w:t>модернизацию объектов централизованных систем водоотведения</w:t>
      </w:r>
      <w:r w:rsidR="00422583">
        <w:rPr>
          <w:b w:val="0"/>
          <w:color w:val="auto"/>
          <w:szCs w:val="28"/>
        </w:rPr>
        <w:t>……….19</w:t>
      </w:r>
    </w:p>
    <w:p w:rsidR="00065BF2" w:rsidRPr="00065BF2" w:rsidRDefault="00065BF2" w:rsidP="00422583">
      <w:pPr>
        <w:pStyle w:val="1"/>
        <w:spacing w:before="0"/>
        <w:jc w:val="left"/>
        <w:rPr>
          <w:b w:val="0"/>
          <w:color w:val="auto"/>
        </w:rPr>
      </w:pPr>
      <w:r w:rsidRPr="00065BF2">
        <w:rPr>
          <w:color w:val="auto"/>
        </w:rPr>
        <w:t>Глава 3</w:t>
      </w:r>
      <w:r w:rsidRPr="00065BF2">
        <w:rPr>
          <w:b w:val="0"/>
          <w:color w:val="auto"/>
        </w:rPr>
        <w:t>. Сроки и этапы реализации схемы водоснабжения и водоотведения</w:t>
      </w:r>
      <w:r w:rsidR="00422583">
        <w:rPr>
          <w:b w:val="0"/>
          <w:color w:val="auto"/>
        </w:rPr>
        <w:t>...22</w:t>
      </w:r>
    </w:p>
    <w:p w:rsidR="009244B0" w:rsidRPr="00065BF2" w:rsidRDefault="009244B0" w:rsidP="009244B0">
      <w:pPr>
        <w:spacing w:before="200"/>
        <w:rPr>
          <w:sz w:val="28"/>
          <w:szCs w:val="28"/>
        </w:rPr>
      </w:pPr>
      <w:r w:rsidRPr="00065BF2">
        <w:rPr>
          <w:b/>
          <w:sz w:val="28"/>
          <w:szCs w:val="28"/>
        </w:rPr>
        <w:t>Приложени</w:t>
      </w:r>
      <w:r w:rsidR="00065BF2">
        <w:rPr>
          <w:b/>
          <w:sz w:val="28"/>
          <w:szCs w:val="28"/>
        </w:rPr>
        <w:t>я</w:t>
      </w:r>
      <w:r w:rsidRPr="00065BF2">
        <w:rPr>
          <w:sz w:val="28"/>
          <w:szCs w:val="28"/>
        </w:rPr>
        <w:t>………………………………………………………………</w:t>
      </w:r>
      <w:r w:rsidR="00422583">
        <w:rPr>
          <w:sz w:val="28"/>
          <w:szCs w:val="28"/>
        </w:rPr>
        <w:t>...</w:t>
      </w:r>
      <w:r w:rsidRPr="00065BF2">
        <w:rPr>
          <w:sz w:val="28"/>
          <w:szCs w:val="28"/>
        </w:rPr>
        <w:t>……...</w:t>
      </w:r>
      <w:r w:rsidR="00422583">
        <w:rPr>
          <w:sz w:val="28"/>
          <w:szCs w:val="28"/>
        </w:rPr>
        <w:t>23</w:t>
      </w:r>
    </w:p>
    <w:p w:rsidR="009244B0" w:rsidRPr="00CC2C88" w:rsidRDefault="009244B0" w:rsidP="009244B0">
      <w:pPr>
        <w:pStyle w:val="a8"/>
        <w:spacing w:before="0"/>
        <w:ind w:firstLine="709"/>
        <w:jc w:val="left"/>
      </w:pPr>
    </w:p>
    <w:p w:rsidR="00F54EBC" w:rsidRPr="00083E4F" w:rsidRDefault="00F54EBC" w:rsidP="009244B0">
      <w:pPr>
        <w:pStyle w:val="a8"/>
        <w:spacing w:before="0"/>
        <w:ind w:firstLine="709"/>
        <w:jc w:val="left"/>
      </w:pPr>
    </w:p>
    <w:p w:rsidR="00F54EBC" w:rsidRDefault="00F54EBC" w:rsidP="00F54EBC">
      <w:pPr>
        <w:pStyle w:val="1"/>
        <w:pageBreakBefore/>
        <w:spacing w:before="0"/>
        <w:ind w:firstLine="709"/>
        <w:rPr>
          <w:color w:val="auto"/>
        </w:rPr>
      </w:pPr>
      <w:bookmarkStart w:id="0" w:name="_Toc360611479"/>
      <w:bookmarkStart w:id="1" w:name="_Toc360612754"/>
      <w:bookmarkStart w:id="2" w:name="_Toc360613172"/>
      <w:bookmarkStart w:id="3" w:name="_Toc360633074"/>
      <w:bookmarkStart w:id="4" w:name="_Toc361734852"/>
    </w:p>
    <w:p w:rsidR="00F54EBC" w:rsidRPr="00CE2D0D" w:rsidRDefault="00F54EBC" w:rsidP="00F54EBC">
      <w:pPr>
        <w:jc w:val="center"/>
        <w:rPr>
          <w:sz w:val="28"/>
          <w:szCs w:val="28"/>
        </w:rPr>
      </w:pPr>
      <w:r w:rsidRPr="00CE2D0D">
        <w:rPr>
          <w:sz w:val="28"/>
          <w:szCs w:val="28"/>
        </w:rPr>
        <w:t>Паспорт схемы водоснабжения и водоотведения</w:t>
      </w:r>
    </w:p>
    <w:tbl>
      <w:tblPr>
        <w:tblStyle w:val="ae"/>
        <w:tblW w:w="0" w:type="auto"/>
        <w:tblLook w:val="04A0"/>
      </w:tblPr>
      <w:tblGrid>
        <w:gridCol w:w="3684"/>
        <w:gridCol w:w="6169"/>
      </w:tblGrid>
      <w:tr w:rsidR="00F54EBC" w:rsidRPr="00CE2D0D" w:rsidTr="00E54D4F">
        <w:tc>
          <w:tcPr>
            <w:tcW w:w="0" w:type="auto"/>
          </w:tcPr>
          <w:p w:rsidR="00F54EBC" w:rsidRPr="00CE2D0D" w:rsidRDefault="00F54EBC" w:rsidP="00F54EBC">
            <w:pPr>
              <w:rPr>
                <w:sz w:val="28"/>
                <w:szCs w:val="28"/>
              </w:rPr>
            </w:pPr>
            <w:r w:rsidRPr="00CE2D0D">
              <w:rPr>
                <w:sz w:val="28"/>
                <w:szCs w:val="28"/>
              </w:rPr>
              <w:t>Наименование Схемы</w:t>
            </w:r>
          </w:p>
        </w:tc>
        <w:tc>
          <w:tcPr>
            <w:tcW w:w="0" w:type="auto"/>
          </w:tcPr>
          <w:p w:rsidR="00F54EBC" w:rsidRDefault="00F54EBC" w:rsidP="00F54EBC">
            <w:pPr>
              <w:jc w:val="both"/>
              <w:rPr>
                <w:sz w:val="28"/>
                <w:szCs w:val="28"/>
              </w:rPr>
            </w:pPr>
            <w:r w:rsidRPr="00CE2D0D">
              <w:rPr>
                <w:sz w:val="28"/>
                <w:szCs w:val="28"/>
              </w:rPr>
              <w:t xml:space="preserve">Схема водоснабжения и водоотведения МО пгт </w:t>
            </w:r>
            <w:r>
              <w:rPr>
                <w:sz w:val="28"/>
                <w:szCs w:val="28"/>
              </w:rPr>
              <w:t>Тенишево</w:t>
            </w:r>
            <w:r w:rsidRPr="00CE2D0D">
              <w:rPr>
                <w:sz w:val="28"/>
                <w:szCs w:val="28"/>
              </w:rPr>
              <w:t xml:space="preserve"> Камско-Устьинского муниципального района РТ</w:t>
            </w:r>
          </w:p>
          <w:p w:rsidR="00F54EBC" w:rsidRPr="00CE2D0D" w:rsidRDefault="00F54EBC" w:rsidP="00F54EBC">
            <w:pPr>
              <w:jc w:val="both"/>
              <w:rPr>
                <w:sz w:val="28"/>
                <w:szCs w:val="28"/>
              </w:rPr>
            </w:pPr>
          </w:p>
        </w:tc>
      </w:tr>
      <w:tr w:rsidR="00F54EBC" w:rsidRPr="00CE2D0D" w:rsidTr="00E54D4F">
        <w:tc>
          <w:tcPr>
            <w:tcW w:w="0" w:type="auto"/>
          </w:tcPr>
          <w:p w:rsidR="00F54EBC" w:rsidRPr="00CE2D0D" w:rsidRDefault="00F54EBC" w:rsidP="00F54EBC">
            <w:pPr>
              <w:rPr>
                <w:sz w:val="28"/>
                <w:szCs w:val="28"/>
              </w:rPr>
            </w:pPr>
            <w:r w:rsidRPr="00CE2D0D">
              <w:rPr>
                <w:sz w:val="28"/>
                <w:szCs w:val="28"/>
              </w:rPr>
              <w:t>Инициатор проекта(муниципальный заказчик).</w:t>
            </w:r>
          </w:p>
        </w:tc>
        <w:tc>
          <w:tcPr>
            <w:tcW w:w="0" w:type="auto"/>
          </w:tcPr>
          <w:p w:rsidR="00F54EBC" w:rsidRPr="00CE2D0D" w:rsidRDefault="00F54EBC" w:rsidP="00F54EBC">
            <w:pPr>
              <w:rPr>
                <w:sz w:val="28"/>
                <w:szCs w:val="28"/>
              </w:rPr>
            </w:pPr>
            <w:r w:rsidRPr="00CE2D0D">
              <w:rPr>
                <w:sz w:val="28"/>
                <w:szCs w:val="28"/>
              </w:rPr>
              <w:t xml:space="preserve">Исполнительный комитет МО пгт </w:t>
            </w:r>
            <w:r>
              <w:rPr>
                <w:sz w:val="28"/>
                <w:szCs w:val="28"/>
              </w:rPr>
              <w:t>Тенишево</w:t>
            </w:r>
          </w:p>
        </w:tc>
      </w:tr>
      <w:tr w:rsidR="00F54EBC" w:rsidRPr="00CE2D0D" w:rsidTr="00E54D4F">
        <w:tc>
          <w:tcPr>
            <w:tcW w:w="0" w:type="auto"/>
          </w:tcPr>
          <w:p w:rsidR="00F54EBC" w:rsidRPr="00CE2D0D" w:rsidRDefault="00F54EBC" w:rsidP="00F54EBC">
            <w:pPr>
              <w:rPr>
                <w:sz w:val="28"/>
                <w:szCs w:val="28"/>
              </w:rPr>
            </w:pPr>
            <w:r w:rsidRPr="00CE2D0D">
              <w:rPr>
                <w:sz w:val="28"/>
                <w:szCs w:val="28"/>
              </w:rPr>
              <w:t>Местонахождение объекта</w:t>
            </w:r>
          </w:p>
          <w:p w:rsidR="00F54EBC" w:rsidRPr="00CE2D0D" w:rsidRDefault="00F54EBC" w:rsidP="00F54EBC">
            <w:pPr>
              <w:ind w:firstLine="709"/>
              <w:jc w:val="both"/>
              <w:rPr>
                <w:sz w:val="28"/>
                <w:szCs w:val="28"/>
              </w:rPr>
            </w:pPr>
          </w:p>
        </w:tc>
        <w:tc>
          <w:tcPr>
            <w:tcW w:w="0" w:type="auto"/>
          </w:tcPr>
          <w:p w:rsidR="00F54EBC" w:rsidRPr="00083E4F" w:rsidRDefault="00F54EBC" w:rsidP="00F54EBC">
            <w:pPr>
              <w:jc w:val="both"/>
              <w:rPr>
                <w:sz w:val="28"/>
                <w:szCs w:val="28"/>
              </w:rPr>
            </w:pPr>
            <w:r w:rsidRPr="00083E4F">
              <w:rPr>
                <w:sz w:val="28"/>
                <w:szCs w:val="28"/>
              </w:rPr>
              <w:t xml:space="preserve">Россия, Республика Татарстан, Камско-Устьинский район, МО пгт </w:t>
            </w:r>
            <w:r>
              <w:rPr>
                <w:sz w:val="28"/>
                <w:szCs w:val="28"/>
              </w:rPr>
              <w:t>Тенишево</w:t>
            </w:r>
            <w:r w:rsidRPr="00083E4F">
              <w:rPr>
                <w:sz w:val="28"/>
                <w:szCs w:val="28"/>
              </w:rPr>
              <w:t>.</w:t>
            </w:r>
          </w:p>
          <w:p w:rsidR="00F54EBC" w:rsidRPr="00CE2D0D" w:rsidRDefault="00F54EBC" w:rsidP="00F54EBC">
            <w:pPr>
              <w:rPr>
                <w:sz w:val="28"/>
                <w:szCs w:val="28"/>
              </w:rPr>
            </w:pPr>
          </w:p>
        </w:tc>
      </w:tr>
      <w:tr w:rsidR="00F54EBC" w:rsidRPr="00CE2D0D" w:rsidTr="00E54D4F">
        <w:tc>
          <w:tcPr>
            <w:tcW w:w="0" w:type="auto"/>
          </w:tcPr>
          <w:p w:rsidR="00F54EBC" w:rsidRPr="00CE2D0D" w:rsidRDefault="00F54EBC" w:rsidP="00F54EBC">
            <w:pPr>
              <w:rPr>
                <w:sz w:val="28"/>
                <w:szCs w:val="28"/>
              </w:rPr>
            </w:pPr>
            <w:r w:rsidRPr="00CE2D0D">
              <w:rPr>
                <w:sz w:val="28"/>
                <w:szCs w:val="28"/>
              </w:rPr>
              <w:t>Основание для разработки Схемы</w:t>
            </w:r>
          </w:p>
        </w:tc>
        <w:tc>
          <w:tcPr>
            <w:tcW w:w="0" w:type="auto"/>
          </w:tcPr>
          <w:p w:rsidR="00F54EBC" w:rsidRPr="00CE2D0D" w:rsidRDefault="00F54EBC" w:rsidP="00F54EBC">
            <w:pPr>
              <w:ind w:firstLine="709"/>
              <w:jc w:val="both"/>
              <w:rPr>
                <w:sz w:val="28"/>
                <w:szCs w:val="28"/>
              </w:rPr>
            </w:pPr>
            <w:r w:rsidRPr="00CE2D0D">
              <w:rPr>
                <w:sz w:val="28"/>
                <w:szCs w:val="28"/>
              </w:rPr>
              <w:t xml:space="preserve">- </w:t>
            </w:r>
            <w:r w:rsidRPr="00CE2D0D">
              <w:rPr>
                <w:sz w:val="28"/>
                <w:szCs w:val="28"/>
              </w:rPr>
              <w:tab/>
              <w:t xml:space="preserve">Федерального закона от 07.12.2011 </w:t>
            </w:r>
            <w:r w:rsidRPr="00CE2D0D">
              <w:rPr>
                <w:sz w:val="28"/>
                <w:szCs w:val="28"/>
                <w:lang w:val="en-US"/>
              </w:rPr>
              <w:t>N</w:t>
            </w:r>
            <w:r w:rsidRPr="00CE2D0D">
              <w:rPr>
                <w:sz w:val="28"/>
                <w:szCs w:val="28"/>
              </w:rPr>
              <w:t xml:space="preserve"> 416-Ф3 (ред. От 30.12.2012) «О Водоснабжении и водоотведении»</w:t>
            </w:r>
          </w:p>
          <w:p w:rsidR="00F54EBC" w:rsidRPr="00CE2D0D" w:rsidRDefault="00F54EBC" w:rsidP="00F54EBC">
            <w:pPr>
              <w:ind w:firstLine="709"/>
              <w:jc w:val="both"/>
              <w:rPr>
                <w:bCs/>
                <w:sz w:val="28"/>
                <w:szCs w:val="28"/>
              </w:rPr>
            </w:pPr>
            <w:r w:rsidRPr="00CE2D0D">
              <w:rPr>
                <w:sz w:val="28"/>
                <w:szCs w:val="28"/>
              </w:rPr>
              <w:t xml:space="preserve">-      </w:t>
            </w:r>
            <w:r w:rsidRPr="00CE2D0D">
              <w:rPr>
                <w:bCs/>
                <w:sz w:val="28"/>
                <w:szCs w:val="28"/>
              </w:rPr>
              <w:t>Постановление Правительства Российской Федерации от 5 сентября 2013 г. N 782 «О схемах водоснабжения и водоотведения»</w:t>
            </w:r>
          </w:p>
          <w:p w:rsidR="00F54EBC" w:rsidRPr="00CE2D0D" w:rsidRDefault="00F54EBC" w:rsidP="00F54EBC">
            <w:pPr>
              <w:ind w:firstLine="709"/>
              <w:jc w:val="both"/>
              <w:rPr>
                <w:sz w:val="28"/>
                <w:szCs w:val="28"/>
              </w:rPr>
            </w:pPr>
            <w:r w:rsidRPr="00CE2D0D">
              <w:rPr>
                <w:sz w:val="28"/>
                <w:szCs w:val="28"/>
              </w:rPr>
              <w:t xml:space="preserve">- </w:t>
            </w:r>
            <w:r w:rsidRPr="00CE2D0D">
              <w:rPr>
                <w:sz w:val="28"/>
                <w:szCs w:val="28"/>
              </w:rPr>
              <w:tab/>
              <w:t>СП 31.13330.2012 «Водоснабжение. Наружные сети и сооружения» Актуализированная редакция СНИП 2.04.02.-84* Приказ Министерства регионального развития Российской Федерации от 29 декабря 2011 года № 635/14;</w:t>
            </w:r>
          </w:p>
          <w:p w:rsidR="00F54EBC" w:rsidRPr="00CE2D0D" w:rsidRDefault="00F54EBC" w:rsidP="00F54EBC">
            <w:pPr>
              <w:ind w:firstLine="709"/>
              <w:jc w:val="both"/>
              <w:rPr>
                <w:sz w:val="28"/>
                <w:szCs w:val="28"/>
              </w:rPr>
            </w:pPr>
            <w:r w:rsidRPr="00CE2D0D">
              <w:rPr>
                <w:sz w:val="28"/>
                <w:szCs w:val="28"/>
              </w:rPr>
              <w:t xml:space="preserve">- </w:t>
            </w:r>
            <w:r w:rsidRPr="00CE2D0D">
              <w:rPr>
                <w:sz w:val="28"/>
                <w:szCs w:val="28"/>
              </w:rPr>
              <w:tab/>
              <w:t>СП 32.13330.2012 «Канализация. Наружные сети и сооружения». Актуализированная редакция СНИП 2.04.03-85* Утвержден приказом Министерства регионального развития Российской Федерации (Минрегион России) от 29 декабря 2011 г. № 635/11 и введен в действие с 01 января 2013 г;</w:t>
            </w:r>
          </w:p>
          <w:p w:rsidR="00F54EBC" w:rsidRPr="00CE2D0D" w:rsidRDefault="00F54EBC" w:rsidP="00F54EBC">
            <w:pPr>
              <w:ind w:firstLine="709"/>
              <w:jc w:val="both"/>
              <w:rPr>
                <w:sz w:val="28"/>
                <w:szCs w:val="28"/>
              </w:rPr>
            </w:pPr>
            <w:r w:rsidRPr="00CE2D0D">
              <w:rPr>
                <w:sz w:val="28"/>
                <w:szCs w:val="28"/>
              </w:rPr>
              <w:t>- СП 10.13130.2009 «Системы противопожарной защиты. Внутренний противопожарный водопровод. Требования пожарной безопасности»;</w:t>
            </w:r>
          </w:p>
          <w:p w:rsidR="00F54EBC" w:rsidRPr="00CE2D0D" w:rsidRDefault="00F54EBC" w:rsidP="00F54EBC">
            <w:pPr>
              <w:ind w:firstLine="709"/>
              <w:jc w:val="both"/>
              <w:rPr>
                <w:sz w:val="28"/>
                <w:szCs w:val="28"/>
              </w:rPr>
            </w:pPr>
            <w:r w:rsidRPr="00CE2D0D">
              <w:rPr>
                <w:bCs/>
                <w:sz w:val="28"/>
                <w:szCs w:val="28"/>
              </w:rPr>
              <w:t>- СП 8.13130.2009 «Системы противопожарной защиты. Источники наружного противопожарного водоснабжения. Требования пожарной безопасности».</w:t>
            </w:r>
          </w:p>
          <w:p w:rsidR="00F54EBC" w:rsidRPr="00CE2D0D" w:rsidRDefault="00F54EBC" w:rsidP="00F54EBC">
            <w:pPr>
              <w:rPr>
                <w:sz w:val="28"/>
                <w:szCs w:val="28"/>
              </w:rPr>
            </w:pPr>
          </w:p>
        </w:tc>
      </w:tr>
      <w:tr w:rsidR="00F54EBC" w:rsidRPr="00CE2D0D" w:rsidTr="00E54D4F">
        <w:tc>
          <w:tcPr>
            <w:tcW w:w="0" w:type="auto"/>
          </w:tcPr>
          <w:p w:rsidR="00F54EBC" w:rsidRPr="00CE2D0D" w:rsidRDefault="00F54EBC" w:rsidP="00F54EBC">
            <w:pPr>
              <w:ind w:firstLine="709"/>
              <w:jc w:val="both"/>
              <w:rPr>
                <w:sz w:val="28"/>
                <w:szCs w:val="28"/>
              </w:rPr>
            </w:pPr>
            <w:r w:rsidRPr="00CE2D0D">
              <w:rPr>
                <w:sz w:val="28"/>
                <w:szCs w:val="28"/>
              </w:rPr>
              <w:t>Цели схемы</w:t>
            </w:r>
          </w:p>
          <w:p w:rsidR="00F54EBC" w:rsidRPr="00CE2D0D" w:rsidRDefault="00F54EBC" w:rsidP="00F54EBC">
            <w:pPr>
              <w:rPr>
                <w:sz w:val="28"/>
                <w:szCs w:val="28"/>
              </w:rPr>
            </w:pPr>
          </w:p>
        </w:tc>
        <w:tc>
          <w:tcPr>
            <w:tcW w:w="0" w:type="auto"/>
          </w:tcPr>
          <w:p w:rsidR="00F54EBC" w:rsidRPr="00083E4F" w:rsidRDefault="00F54EBC" w:rsidP="00F54EBC">
            <w:pPr>
              <w:ind w:firstLine="709"/>
              <w:jc w:val="both"/>
              <w:rPr>
                <w:sz w:val="28"/>
                <w:szCs w:val="28"/>
              </w:rPr>
            </w:pPr>
            <w:r w:rsidRPr="00083E4F">
              <w:rPr>
                <w:b/>
                <w:sz w:val="28"/>
                <w:szCs w:val="28"/>
              </w:rPr>
              <w:t xml:space="preserve">- </w:t>
            </w:r>
            <w:r w:rsidRPr="00083E4F">
              <w:rPr>
                <w:b/>
                <w:sz w:val="28"/>
                <w:szCs w:val="28"/>
              </w:rPr>
              <w:tab/>
            </w:r>
            <w:r w:rsidRPr="00083E4F">
              <w:rPr>
                <w:sz w:val="28"/>
                <w:szCs w:val="28"/>
              </w:rPr>
              <w:t xml:space="preserve">развитие систем централизованного водоснабжения и водоотведения для существующего и нового строительства </w:t>
            </w:r>
            <w:r>
              <w:rPr>
                <w:sz w:val="28"/>
                <w:szCs w:val="28"/>
              </w:rPr>
              <w:t>жилищного фонда в период до 2025</w:t>
            </w:r>
            <w:r w:rsidRPr="00083E4F">
              <w:rPr>
                <w:sz w:val="28"/>
                <w:szCs w:val="28"/>
              </w:rPr>
              <w:t xml:space="preserve">г. </w:t>
            </w:r>
          </w:p>
          <w:p w:rsidR="00F54EBC" w:rsidRPr="00083E4F" w:rsidRDefault="00F54EBC" w:rsidP="00F54EBC">
            <w:pPr>
              <w:ind w:firstLine="709"/>
              <w:jc w:val="both"/>
              <w:rPr>
                <w:sz w:val="28"/>
                <w:szCs w:val="28"/>
              </w:rPr>
            </w:pPr>
            <w:r w:rsidRPr="00083E4F">
              <w:rPr>
                <w:sz w:val="28"/>
                <w:szCs w:val="28"/>
              </w:rPr>
              <w:t>-</w:t>
            </w:r>
            <w:r w:rsidRPr="00083E4F">
              <w:rPr>
                <w:sz w:val="28"/>
                <w:szCs w:val="28"/>
              </w:rPr>
              <w:tab/>
              <w:t xml:space="preserve">увеличение объёмов производства </w:t>
            </w:r>
            <w:r w:rsidRPr="00083E4F">
              <w:rPr>
                <w:sz w:val="28"/>
                <w:szCs w:val="28"/>
              </w:rPr>
              <w:lastRenderedPageBreak/>
              <w:t>коммунальной продукции, в частности, оказания услуг по водоснабжению и водоотведению при повышении качества оказания услуг, а также сохранение действующей ценовой политики;</w:t>
            </w:r>
          </w:p>
          <w:p w:rsidR="00F54EBC" w:rsidRPr="00083E4F" w:rsidRDefault="00F54EBC" w:rsidP="00F54EBC">
            <w:pPr>
              <w:ind w:firstLine="709"/>
              <w:jc w:val="both"/>
              <w:rPr>
                <w:sz w:val="28"/>
                <w:szCs w:val="28"/>
              </w:rPr>
            </w:pPr>
            <w:r w:rsidRPr="00083E4F">
              <w:rPr>
                <w:sz w:val="28"/>
                <w:szCs w:val="28"/>
              </w:rPr>
              <w:t xml:space="preserve">- </w:t>
            </w:r>
            <w:r w:rsidRPr="00083E4F">
              <w:rPr>
                <w:sz w:val="28"/>
                <w:szCs w:val="28"/>
              </w:rPr>
              <w:tab/>
              <w:t>улучшение работы систем водоснабжения и водоотведения;</w:t>
            </w:r>
          </w:p>
          <w:p w:rsidR="00F54EBC" w:rsidRPr="00083E4F" w:rsidRDefault="00F54EBC" w:rsidP="00F54EBC">
            <w:pPr>
              <w:ind w:firstLine="709"/>
              <w:jc w:val="both"/>
              <w:rPr>
                <w:sz w:val="28"/>
                <w:szCs w:val="28"/>
              </w:rPr>
            </w:pPr>
            <w:r w:rsidRPr="00083E4F">
              <w:rPr>
                <w:sz w:val="28"/>
                <w:szCs w:val="28"/>
              </w:rPr>
              <w:t xml:space="preserve">- </w:t>
            </w:r>
            <w:r w:rsidRPr="00083E4F">
              <w:rPr>
                <w:sz w:val="28"/>
                <w:szCs w:val="28"/>
              </w:rPr>
              <w:tab/>
              <w:t>повышение качества питьевой воды;</w:t>
            </w:r>
          </w:p>
          <w:p w:rsidR="00F54EBC" w:rsidRPr="00083E4F" w:rsidRDefault="00F54EBC" w:rsidP="00F54EBC">
            <w:pPr>
              <w:ind w:firstLine="709"/>
              <w:jc w:val="both"/>
              <w:rPr>
                <w:sz w:val="28"/>
                <w:szCs w:val="28"/>
              </w:rPr>
            </w:pPr>
            <w:r w:rsidRPr="00083E4F">
              <w:rPr>
                <w:sz w:val="28"/>
                <w:szCs w:val="28"/>
              </w:rPr>
              <w:t xml:space="preserve">- </w:t>
            </w:r>
            <w:r w:rsidRPr="00083E4F">
              <w:rPr>
                <w:sz w:val="28"/>
                <w:szCs w:val="28"/>
              </w:rPr>
              <w:tab/>
              <w:t>обеспечение надёжного водоотведения, а также гарантируемая очистка сточных вод согласно нормам экологической безопасности и сведение к минимуму вредного воздействия на окружающую среду.</w:t>
            </w:r>
          </w:p>
          <w:p w:rsidR="00F54EBC" w:rsidRPr="00CE2D0D" w:rsidRDefault="00F54EBC" w:rsidP="00F54EBC">
            <w:pPr>
              <w:rPr>
                <w:sz w:val="28"/>
                <w:szCs w:val="28"/>
              </w:rPr>
            </w:pPr>
          </w:p>
        </w:tc>
      </w:tr>
      <w:tr w:rsidR="00F54EBC" w:rsidRPr="00CE2D0D" w:rsidTr="00E54D4F">
        <w:tc>
          <w:tcPr>
            <w:tcW w:w="0" w:type="auto"/>
          </w:tcPr>
          <w:p w:rsidR="00F54EBC" w:rsidRPr="00CE2D0D" w:rsidRDefault="00F54EBC" w:rsidP="00F54EBC">
            <w:pPr>
              <w:jc w:val="both"/>
              <w:rPr>
                <w:sz w:val="28"/>
                <w:szCs w:val="28"/>
              </w:rPr>
            </w:pPr>
            <w:r w:rsidRPr="00CE2D0D">
              <w:rPr>
                <w:sz w:val="28"/>
                <w:szCs w:val="28"/>
              </w:rPr>
              <w:lastRenderedPageBreak/>
              <w:t>Способ достижения поставленных целей</w:t>
            </w:r>
          </w:p>
          <w:p w:rsidR="00F54EBC" w:rsidRPr="00CE2D0D" w:rsidRDefault="00F54EBC" w:rsidP="00F54EBC">
            <w:pPr>
              <w:rPr>
                <w:sz w:val="28"/>
                <w:szCs w:val="28"/>
              </w:rPr>
            </w:pPr>
          </w:p>
        </w:tc>
        <w:tc>
          <w:tcPr>
            <w:tcW w:w="0" w:type="auto"/>
          </w:tcPr>
          <w:p w:rsidR="00F54EBC" w:rsidRPr="00083E4F" w:rsidRDefault="00F54EBC" w:rsidP="00F54EBC">
            <w:pPr>
              <w:ind w:firstLine="709"/>
              <w:jc w:val="both"/>
              <w:rPr>
                <w:sz w:val="28"/>
                <w:szCs w:val="28"/>
              </w:rPr>
            </w:pPr>
            <w:r w:rsidRPr="00083E4F">
              <w:rPr>
                <w:sz w:val="28"/>
                <w:szCs w:val="28"/>
              </w:rPr>
              <w:t>Для достижения поставленных целей следует реализовать следующие мероприятия:</w:t>
            </w:r>
          </w:p>
          <w:p w:rsidR="00F54EBC" w:rsidRPr="00083E4F" w:rsidRDefault="00F54EBC" w:rsidP="00F54EBC">
            <w:pPr>
              <w:ind w:firstLine="709"/>
              <w:jc w:val="both"/>
              <w:rPr>
                <w:sz w:val="28"/>
                <w:szCs w:val="28"/>
              </w:rPr>
            </w:pPr>
            <w:r w:rsidRPr="00083E4F">
              <w:rPr>
                <w:sz w:val="28"/>
                <w:szCs w:val="28"/>
              </w:rPr>
              <w:t xml:space="preserve">- </w:t>
            </w:r>
            <w:r w:rsidRPr="00083E4F">
              <w:rPr>
                <w:sz w:val="28"/>
                <w:szCs w:val="28"/>
              </w:rPr>
              <w:tab/>
              <w:t>реконструкция существующих водозаборных узлов;</w:t>
            </w:r>
          </w:p>
          <w:p w:rsidR="00F54EBC" w:rsidRPr="00083E4F" w:rsidRDefault="00F54EBC" w:rsidP="00F54EBC">
            <w:pPr>
              <w:ind w:firstLine="709"/>
              <w:jc w:val="both"/>
              <w:rPr>
                <w:sz w:val="28"/>
                <w:szCs w:val="28"/>
              </w:rPr>
            </w:pPr>
            <w:r w:rsidRPr="00083E4F">
              <w:rPr>
                <w:sz w:val="28"/>
                <w:szCs w:val="28"/>
              </w:rPr>
              <w:t xml:space="preserve">-  </w:t>
            </w:r>
            <w:r w:rsidRPr="00083E4F">
              <w:rPr>
                <w:sz w:val="28"/>
                <w:szCs w:val="28"/>
              </w:rPr>
              <w:tab/>
              <w:t>строительство новых водозаборных узлов с установкой ВОС;</w:t>
            </w:r>
          </w:p>
          <w:p w:rsidR="00F54EBC" w:rsidRPr="00083E4F" w:rsidRDefault="00F54EBC" w:rsidP="00F54EBC">
            <w:pPr>
              <w:ind w:firstLine="709"/>
              <w:jc w:val="both"/>
              <w:rPr>
                <w:sz w:val="28"/>
                <w:szCs w:val="28"/>
              </w:rPr>
            </w:pPr>
            <w:r w:rsidRPr="00083E4F">
              <w:rPr>
                <w:sz w:val="28"/>
                <w:szCs w:val="28"/>
              </w:rPr>
              <w:t xml:space="preserve">- </w:t>
            </w:r>
            <w:r w:rsidRPr="00083E4F">
              <w:rPr>
                <w:sz w:val="28"/>
                <w:szCs w:val="28"/>
              </w:rPr>
              <w:tab/>
              <w:t xml:space="preserve">строительство сетей магистральных водопроводов, обеспечивающих возможность постоянного водоснабжения МО пгт </w:t>
            </w:r>
            <w:r>
              <w:rPr>
                <w:sz w:val="28"/>
                <w:szCs w:val="28"/>
              </w:rPr>
              <w:t>Тенишево</w:t>
            </w:r>
            <w:r w:rsidRPr="00083E4F">
              <w:rPr>
                <w:sz w:val="28"/>
                <w:szCs w:val="28"/>
              </w:rPr>
              <w:t xml:space="preserve"> в целом;</w:t>
            </w:r>
          </w:p>
          <w:p w:rsidR="00F54EBC" w:rsidRPr="00083E4F" w:rsidRDefault="00F54EBC" w:rsidP="00F54EBC">
            <w:pPr>
              <w:ind w:firstLine="709"/>
              <w:jc w:val="both"/>
              <w:rPr>
                <w:sz w:val="28"/>
                <w:szCs w:val="28"/>
              </w:rPr>
            </w:pPr>
            <w:r w:rsidRPr="00083E4F">
              <w:rPr>
                <w:sz w:val="28"/>
                <w:szCs w:val="28"/>
              </w:rPr>
              <w:t xml:space="preserve">- </w:t>
            </w:r>
            <w:r w:rsidRPr="00083E4F">
              <w:rPr>
                <w:sz w:val="28"/>
                <w:szCs w:val="28"/>
              </w:rPr>
              <w:tab/>
              <w:t xml:space="preserve">прокладка новых канализационных сетей в  неканализованных районах МО пгт </w:t>
            </w:r>
            <w:r>
              <w:rPr>
                <w:sz w:val="28"/>
                <w:szCs w:val="28"/>
              </w:rPr>
              <w:t>Тенишево</w:t>
            </w:r>
            <w:r w:rsidRPr="00083E4F">
              <w:rPr>
                <w:sz w:val="28"/>
                <w:szCs w:val="28"/>
              </w:rPr>
              <w:t>;</w:t>
            </w:r>
          </w:p>
          <w:p w:rsidR="00F54EBC" w:rsidRPr="00083E4F" w:rsidRDefault="00F54EBC" w:rsidP="00F54EBC">
            <w:pPr>
              <w:ind w:firstLine="709"/>
              <w:jc w:val="both"/>
              <w:rPr>
                <w:sz w:val="28"/>
                <w:szCs w:val="28"/>
              </w:rPr>
            </w:pPr>
            <w:r w:rsidRPr="00083E4F">
              <w:rPr>
                <w:sz w:val="28"/>
                <w:szCs w:val="28"/>
              </w:rPr>
              <w:t xml:space="preserve">- </w:t>
            </w:r>
            <w:r w:rsidRPr="00083E4F">
              <w:rPr>
                <w:sz w:val="28"/>
                <w:szCs w:val="28"/>
              </w:rPr>
              <w:tab/>
            </w:r>
            <w:r>
              <w:rPr>
                <w:sz w:val="28"/>
                <w:szCs w:val="28"/>
              </w:rPr>
              <w:t>проектирование и строительство</w:t>
            </w:r>
            <w:r w:rsidRPr="00083E4F">
              <w:rPr>
                <w:sz w:val="28"/>
                <w:szCs w:val="28"/>
              </w:rPr>
              <w:t xml:space="preserve"> канализационных очистных сооружений;</w:t>
            </w:r>
          </w:p>
          <w:p w:rsidR="00F54EBC" w:rsidRPr="00083E4F" w:rsidRDefault="00F54EBC" w:rsidP="00F54EBC">
            <w:pPr>
              <w:ind w:firstLine="709"/>
              <w:jc w:val="both"/>
              <w:rPr>
                <w:sz w:val="28"/>
                <w:szCs w:val="28"/>
              </w:rPr>
            </w:pPr>
            <w:r w:rsidRPr="00083E4F">
              <w:rPr>
                <w:sz w:val="28"/>
                <w:szCs w:val="28"/>
              </w:rPr>
              <w:t xml:space="preserve">- </w:t>
            </w:r>
            <w:r w:rsidRPr="00083E4F">
              <w:rPr>
                <w:sz w:val="28"/>
                <w:szCs w:val="28"/>
              </w:rPr>
              <w:tab/>
              <w:t>установка приборов учёта;</w:t>
            </w:r>
          </w:p>
          <w:p w:rsidR="00F54EBC" w:rsidRPr="00083E4F" w:rsidRDefault="00F54EBC" w:rsidP="00F54EBC">
            <w:pPr>
              <w:ind w:firstLine="709"/>
              <w:jc w:val="both"/>
              <w:rPr>
                <w:sz w:val="28"/>
                <w:szCs w:val="28"/>
              </w:rPr>
            </w:pPr>
            <w:r w:rsidRPr="00083E4F">
              <w:rPr>
                <w:sz w:val="28"/>
                <w:szCs w:val="28"/>
              </w:rPr>
              <w:t xml:space="preserve">- </w:t>
            </w:r>
            <w:r w:rsidRPr="00083E4F">
              <w:rPr>
                <w:sz w:val="28"/>
                <w:szCs w:val="28"/>
              </w:rPr>
              <w:tab/>
              <w:t>снижение вредного воздействия на окружающую среду.</w:t>
            </w:r>
          </w:p>
          <w:p w:rsidR="00F54EBC" w:rsidRPr="00CE2D0D" w:rsidRDefault="00F54EBC" w:rsidP="00F54EBC">
            <w:pPr>
              <w:rPr>
                <w:sz w:val="28"/>
                <w:szCs w:val="28"/>
              </w:rPr>
            </w:pPr>
          </w:p>
        </w:tc>
      </w:tr>
      <w:tr w:rsidR="00F54EBC" w:rsidRPr="00CE2D0D" w:rsidTr="00E54D4F">
        <w:tc>
          <w:tcPr>
            <w:tcW w:w="0" w:type="auto"/>
          </w:tcPr>
          <w:p w:rsidR="00F54EBC" w:rsidRDefault="00F54EBC" w:rsidP="00F54EBC">
            <w:pPr>
              <w:jc w:val="both"/>
              <w:rPr>
                <w:sz w:val="28"/>
                <w:szCs w:val="28"/>
              </w:rPr>
            </w:pPr>
            <w:r w:rsidRPr="00CE2D0D">
              <w:rPr>
                <w:sz w:val="28"/>
                <w:szCs w:val="28"/>
              </w:rPr>
              <w:t>Сроки и этапы реализации схемы</w:t>
            </w:r>
          </w:p>
          <w:p w:rsidR="00F54EBC" w:rsidRPr="00CE2D0D" w:rsidRDefault="00F54EBC" w:rsidP="00F54EBC">
            <w:pPr>
              <w:jc w:val="both"/>
              <w:rPr>
                <w:sz w:val="28"/>
                <w:szCs w:val="28"/>
              </w:rPr>
            </w:pPr>
          </w:p>
        </w:tc>
        <w:tc>
          <w:tcPr>
            <w:tcW w:w="0" w:type="auto"/>
          </w:tcPr>
          <w:p w:rsidR="00F54EBC" w:rsidRPr="00CE2D0D" w:rsidRDefault="00F54EBC" w:rsidP="00F54EBC">
            <w:pPr>
              <w:rPr>
                <w:sz w:val="28"/>
                <w:szCs w:val="28"/>
              </w:rPr>
            </w:pPr>
            <w:r w:rsidRPr="00083E4F">
              <w:rPr>
                <w:sz w:val="28"/>
                <w:szCs w:val="28"/>
              </w:rPr>
              <w:t>Схема будет реализована в период с 201</w:t>
            </w:r>
            <w:r>
              <w:rPr>
                <w:sz w:val="28"/>
                <w:szCs w:val="28"/>
              </w:rPr>
              <w:t>4</w:t>
            </w:r>
            <w:r w:rsidRPr="00083E4F">
              <w:rPr>
                <w:sz w:val="28"/>
                <w:szCs w:val="28"/>
              </w:rPr>
              <w:t xml:space="preserve"> по 202</w:t>
            </w:r>
            <w:r>
              <w:rPr>
                <w:sz w:val="28"/>
                <w:szCs w:val="28"/>
              </w:rPr>
              <w:t>5</w:t>
            </w:r>
            <w:r w:rsidRPr="00083E4F">
              <w:rPr>
                <w:sz w:val="28"/>
                <w:szCs w:val="28"/>
              </w:rPr>
              <w:t xml:space="preserve"> годы</w:t>
            </w:r>
          </w:p>
        </w:tc>
      </w:tr>
      <w:tr w:rsidR="00F54EBC" w:rsidRPr="00CE2D0D" w:rsidTr="00E54D4F">
        <w:tc>
          <w:tcPr>
            <w:tcW w:w="0" w:type="auto"/>
          </w:tcPr>
          <w:p w:rsidR="00F54EBC" w:rsidRPr="00CE2D0D" w:rsidRDefault="00F54EBC" w:rsidP="00F54EBC">
            <w:pPr>
              <w:jc w:val="both"/>
              <w:rPr>
                <w:sz w:val="28"/>
                <w:szCs w:val="28"/>
              </w:rPr>
            </w:pPr>
            <w:r w:rsidRPr="00CE2D0D">
              <w:rPr>
                <w:sz w:val="28"/>
                <w:szCs w:val="28"/>
              </w:rPr>
              <w:t>Ожидаемые результаты от реализации мероприятий схемы</w:t>
            </w:r>
          </w:p>
          <w:p w:rsidR="00F54EBC" w:rsidRPr="00CE2D0D" w:rsidRDefault="00F54EBC" w:rsidP="00F54EBC">
            <w:pPr>
              <w:jc w:val="both"/>
              <w:rPr>
                <w:sz w:val="28"/>
                <w:szCs w:val="28"/>
              </w:rPr>
            </w:pPr>
          </w:p>
        </w:tc>
        <w:tc>
          <w:tcPr>
            <w:tcW w:w="0" w:type="auto"/>
          </w:tcPr>
          <w:p w:rsidR="00F54EBC" w:rsidRPr="00083E4F" w:rsidRDefault="00F54EBC" w:rsidP="00F54EBC">
            <w:pPr>
              <w:ind w:firstLine="709"/>
              <w:jc w:val="both"/>
              <w:rPr>
                <w:sz w:val="28"/>
                <w:szCs w:val="28"/>
              </w:rPr>
            </w:pPr>
            <w:r w:rsidRPr="00083E4F">
              <w:rPr>
                <w:sz w:val="28"/>
                <w:szCs w:val="28"/>
              </w:rPr>
              <w:t>1. Создание современной коммунальной инфраструктуры населенного пункта.</w:t>
            </w:r>
          </w:p>
          <w:p w:rsidR="00F54EBC" w:rsidRPr="00083E4F" w:rsidRDefault="00F54EBC" w:rsidP="00F54EBC">
            <w:pPr>
              <w:ind w:firstLine="709"/>
              <w:jc w:val="both"/>
              <w:rPr>
                <w:sz w:val="28"/>
                <w:szCs w:val="28"/>
              </w:rPr>
            </w:pPr>
            <w:r w:rsidRPr="00083E4F">
              <w:rPr>
                <w:sz w:val="28"/>
                <w:szCs w:val="28"/>
              </w:rPr>
              <w:t>2. Повышение качества предоставления коммунальных услуг.</w:t>
            </w:r>
          </w:p>
          <w:p w:rsidR="00F54EBC" w:rsidRPr="00083E4F" w:rsidRDefault="00F54EBC" w:rsidP="00F54EBC">
            <w:pPr>
              <w:ind w:firstLine="709"/>
              <w:jc w:val="both"/>
              <w:rPr>
                <w:sz w:val="28"/>
                <w:szCs w:val="28"/>
              </w:rPr>
            </w:pPr>
            <w:r w:rsidRPr="00083E4F">
              <w:rPr>
                <w:sz w:val="28"/>
                <w:szCs w:val="28"/>
              </w:rPr>
              <w:t>3. Снижение уровня износа объектов водоснабжения и водоотведения.</w:t>
            </w:r>
          </w:p>
          <w:p w:rsidR="00F54EBC" w:rsidRPr="00083E4F" w:rsidRDefault="00F54EBC" w:rsidP="00F54EBC">
            <w:pPr>
              <w:ind w:firstLine="709"/>
              <w:jc w:val="both"/>
              <w:rPr>
                <w:sz w:val="28"/>
                <w:szCs w:val="28"/>
              </w:rPr>
            </w:pPr>
            <w:r w:rsidRPr="00083E4F">
              <w:rPr>
                <w:sz w:val="28"/>
                <w:szCs w:val="28"/>
              </w:rPr>
              <w:t xml:space="preserve">4. Улучшение экологической ситуации на территории МО пгт </w:t>
            </w:r>
            <w:r>
              <w:rPr>
                <w:sz w:val="28"/>
                <w:szCs w:val="28"/>
              </w:rPr>
              <w:t>Тенишево</w:t>
            </w:r>
            <w:r w:rsidRPr="00083E4F">
              <w:rPr>
                <w:sz w:val="28"/>
                <w:szCs w:val="28"/>
              </w:rPr>
              <w:t xml:space="preserve"> Камско-Устьинского муниципального района. </w:t>
            </w:r>
          </w:p>
          <w:p w:rsidR="00F54EBC" w:rsidRPr="00083E4F" w:rsidRDefault="00F54EBC" w:rsidP="00F54EBC">
            <w:pPr>
              <w:ind w:firstLine="709"/>
              <w:jc w:val="both"/>
              <w:rPr>
                <w:sz w:val="28"/>
                <w:szCs w:val="28"/>
              </w:rPr>
            </w:pPr>
            <w:r w:rsidRPr="00083E4F">
              <w:rPr>
                <w:sz w:val="28"/>
                <w:szCs w:val="28"/>
              </w:rPr>
              <w:t xml:space="preserve">5. Создание благоприятных условий для привлечения средств внебюджетных источников </w:t>
            </w:r>
            <w:r w:rsidRPr="00083E4F">
              <w:rPr>
                <w:sz w:val="28"/>
                <w:szCs w:val="28"/>
              </w:rPr>
              <w:lastRenderedPageBreak/>
              <w:t>(в том числе средств частных инвесторов, кредитных средств и личных средств граждан) с целью финансирования проектов модернизации и строительства объектов водоснабжения и водоотведения.</w:t>
            </w:r>
          </w:p>
          <w:p w:rsidR="00F54EBC" w:rsidRPr="00083E4F" w:rsidRDefault="00F54EBC" w:rsidP="00F54EBC">
            <w:pPr>
              <w:ind w:firstLine="709"/>
              <w:jc w:val="both"/>
              <w:rPr>
                <w:sz w:val="28"/>
                <w:szCs w:val="28"/>
              </w:rPr>
            </w:pPr>
            <w:r w:rsidRPr="00083E4F">
              <w:rPr>
                <w:sz w:val="28"/>
                <w:szCs w:val="28"/>
              </w:rPr>
              <w:t>6. Обеспечение сетями водоснабжения и водоотведения земельных участков, определенных для вновь строящегося жилищного фонда и объектов производственного, рекреационного и социально-культурного назначения.</w:t>
            </w:r>
          </w:p>
          <w:p w:rsidR="00F54EBC" w:rsidRPr="00083E4F" w:rsidRDefault="00F54EBC" w:rsidP="00F54EBC">
            <w:pPr>
              <w:ind w:firstLine="709"/>
              <w:jc w:val="both"/>
              <w:rPr>
                <w:sz w:val="28"/>
                <w:szCs w:val="28"/>
              </w:rPr>
            </w:pPr>
          </w:p>
        </w:tc>
      </w:tr>
      <w:tr w:rsidR="009244B0" w:rsidRPr="00CE2D0D" w:rsidTr="00E54D4F">
        <w:tc>
          <w:tcPr>
            <w:tcW w:w="0" w:type="auto"/>
          </w:tcPr>
          <w:p w:rsidR="009244B0" w:rsidRPr="00CE2D0D" w:rsidRDefault="009244B0" w:rsidP="00F54EBC">
            <w:pPr>
              <w:jc w:val="both"/>
              <w:rPr>
                <w:color w:val="000000" w:themeColor="text1"/>
                <w:sz w:val="28"/>
                <w:szCs w:val="28"/>
              </w:rPr>
            </w:pPr>
            <w:r w:rsidRPr="00CE2D0D">
              <w:rPr>
                <w:color w:val="000000" w:themeColor="text1"/>
                <w:sz w:val="28"/>
                <w:szCs w:val="28"/>
              </w:rPr>
              <w:lastRenderedPageBreak/>
              <w:t>Финансовые ресурсы, необходимые для реализации схемы</w:t>
            </w:r>
          </w:p>
          <w:p w:rsidR="009244B0" w:rsidRPr="00CE2D0D" w:rsidRDefault="009244B0" w:rsidP="00F54EBC">
            <w:pPr>
              <w:rPr>
                <w:sz w:val="28"/>
                <w:szCs w:val="28"/>
              </w:rPr>
            </w:pPr>
          </w:p>
        </w:tc>
        <w:tc>
          <w:tcPr>
            <w:tcW w:w="0" w:type="auto"/>
          </w:tcPr>
          <w:p w:rsidR="009244B0" w:rsidRPr="00C1356C" w:rsidRDefault="009244B0" w:rsidP="009244B0">
            <w:pPr>
              <w:pStyle w:val="ac"/>
              <w:jc w:val="both"/>
              <w:rPr>
                <w:sz w:val="28"/>
                <w:szCs w:val="28"/>
              </w:rPr>
            </w:pPr>
            <w:r w:rsidRPr="00C1356C">
              <w:rPr>
                <w:sz w:val="28"/>
                <w:szCs w:val="28"/>
              </w:rPr>
              <w:t xml:space="preserve">Общий объем финансирования схемы составляет </w:t>
            </w:r>
            <w:r>
              <w:rPr>
                <w:sz w:val="28"/>
                <w:szCs w:val="28"/>
              </w:rPr>
              <w:t>6680</w:t>
            </w:r>
            <w:r w:rsidRPr="00C1356C">
              <w:rPr>
                <w:sz w:val="28"/>
                <w:szCs w:val="28"/>
              </w:rPr>
              <w:t>,0 тыс. руб.</w:t>
            </w:r>
          </w:p>
          <w:p w:rsidR="009244B0" w:rsidRPr="00C1356C" w:rsidRDefault="009244B0" w:rsidP="009244B0">
            <w:pPr>
              <w:pStyle w:val="ac"/>
              <w:jc w:val="both"/>
              <w:rPr>
                <w:sz w:val="28"/>
                <w:szCs w:val="28"/>
              </w:rPr>
            </w:pPr>
            <w:r w:rsidRPr="00C1356C">
              <w:rPr>
                <w:sz w:val="28"/>
                <w:szCs w:val="28"/>
              </w:rPr>
              <w:t xml:space="preserve"> в том числе:</w:t>
            </w:r>
          </w:p>
          <w:p w:rsidR="009244B0" w:rsidRPr="00C1356C" w:rsidRDefault="009244B0" w:rsidP="009244B0">
            <w:pPr>
              <w:pStyle w:val="ac"/>
              <w:jc w:val="both"/>
              <w:rPr>
                <w:sz w:val="28"/>
                <w:szCs w:val="28"/>
              </w:rPr>
            </w:pPr>
            <w:r w:rsidRPr="00C1356C">
              <w:rPr>
                <w:sz w:val="28"/>
                <w:szCs w:val="28"/>
              </w:rPr>
              <w:t xml:space="preserve">- собственные средства </w:t>
            </w:r>
            <w:r>
              <w:rPr>
                <w:sz w:val="28"/>
                <w:szCs w:val="28"/>
              </w:rPr>
              <w:t>–1500</w:t>
            </w:r>
            <w:r w:rsidRPr="00C1356C">
              <w:rPr>
                <w:sz w:val="28"/>
                <w:szCs w:val="28"/>
              </w:rPr>
              <w:t>,0 тыс. рублей;</w:t>
            </w:r>
          </w:p>
          <w:p w:rsidR="009244B0" w:rsidRPr="00C1356C" w:rsidRDefault="009244B0" w:rsidP="009244B0">
            <w:pPr>
              <w:pStyle w:val="ac"/>
              <w:jc w:val="both"/>
              <w:rPr>
                <w:sz w:val="28"/>
                <w:szCs w:val="28"/>
              </w:rPr>
            </w:pPr>
            <w:r w:rsidRPr="00C1356C">
              <w:rPr>
                <w:sz w:val="28"/>
                <w:szCs w:val="28"/>
              </w:rPr>
              <w:t xml:space="preserve">- средства Республики Татарстан – </w:t>
            </w:r>
            <w:r>
              <w:rPr>
                <w:sz w:val="28"/>
                <w:szCs w:val="28"/>
              </w:rPr>
              <w:t>60</w:t>
            </w:r>
            <w:r w:rsidRPr="00C1356C">
              <w:rPr>
                <w:sz w:val="28"/>
                <w:szCs w:val="28"/>
              </w:rPr>
              <w:t>00,0 тыс. рублей;</w:t>
            </w:r>
          </w:p>
          <w:p w:rsidR="009244B0" w:rsidRPr="00C1356C" w:rsidRDefault="009244B0" w:rsidP="009244B0">
            <w:pPr>
              <w:pStyle w:val="ac"/>
              <w:jc w:val="both"/>
              <w:rPr>
                <w:sz w:val="28"/>
                <w:szCs w:val="28"/>
              </w:rPr>
            </w:pPr>
            <w:r w:rsidRPr="00C1356C">
              <w:rPr>
                <w:sz w:val="28"/>
                <w:szCs w:val="28"/>
              </w:rPr>
              <w:t xml:space="preserve">- средства местного бюджета </w:t>
            </w:r>
            <w:r>
              <w:rPr>
                <w:sz w:val="28"/>
                <w:szCs w:val="28"/>
              </w:rPr>
              <w:t xml:space="preserve">– </w:t>
            </w:r>
            <w:r w:rsidRPr="00C1356C">
              <w:rPr>
                <w:sz w:val="28"/>
                <w:szCs w:val="28"/>
              </w:rPr>
              <w:t>500,0 тыс. рублей</w:t>
            </w:r>
            <w:r>
              <w:rPr>
                <w:sz w:val="28"/>
                <w:szCs w:val="28"/>
              </w:rPr>
              <w:t>;</w:t>
            </w:r>
          </w:p>
          <w:p w:rsidR="009244B0" w:rsidRPr="00C1356C" w:rsidRDefault="009244B0" w:rsidP="009244B0">
            <w:pPr>
              <w:pStyle w:val="ac"/>
              <w:jc w:val="both"/>
              <w:rPr>
                <w:sz w:val="28"/>
                <w:szCs w:val="28"/>
              </w:rPr>
            </w:pPr>
            <w:r w:rsidRPr="00C1356C">
              <w:rPr>
                <w:sz w:val="28"/>
                <w:szCs w:val="28"/>
              </w:rPr>
              <w:t xml:space="preserve">- другие источники – </w:t>
            </w:r>
            <w:r>
              <w:rPr>
                <w:sz w:val="28"/>
                <w:szCs w:val="28"/>
              </w:rPr>
              <w:t>3</w:t>
            </w:r>
            <w:r w:rsidRPr="00C1356C">
              <w:rPr>
                <w:sz w:val="28"/>
                <w:szCs w:val="28"/>
              </w:rPr>
              <w:t>0,0 тыс. рублей</w:t>
            </w:r>
            <w:r>
              <w:rPr>
                <w:sz w:val="28"/>
                <w:szCs w:val="28"/>
              </w:rPr>
              <w:t>.</w:t>
            </w:r>
          </w:p>
          <w:p w:rsidR="009244B0" w:rsidRPr="00536607" w:rsidRDefault="009244B0" w:rsidP="009244B0">
            <w:pPr>
              <w:ind w:left="360"/>
              <w:jc w:val="both"/>
            </w:pPr>
          </w:p>
        </w:tc>
      </w:tr>
      <w:tr w:rsidR="009244B0" w:rsidRPr="00CE2D0D" w:rsidTr="00E54D4F">
        <w:tc>
          <w:tcPr>
            <w:tcW w:w="0" w:type="auto"/>
          </w:tcPr>
          <w:p w:rsidR="009244B0" w:rsidRPr="00CE2D0D" w:rsidRDefault="009244B0" w:rsidP="00F54EBC">
            <w:pPr>
              <w:jc w:val="both"/>
              <w:rPr>
                <w:sz w:val="28"/>
                <w:szCs w:val="28"/>
              </w:rPr>
            </w:pPr>
            <w:r w:rsidRPr="00CE2D0D">
              <w:rPr>
                <w:sz w:val="28"/>
                <w:szCs w:val="28"/>
              </w:rPr>
              <w:t>Контроль исполнения инвестиционной программы</w:t>
            </w:r>
          </w:p>
          <w:p w:rsidR="009244B0" w:rsidRPr="00CE2D0D" w:rsidRDefault="009244B0" w:rsidP="00F54EBC">
            <w:pPr>
              <w:jc w:val="both"/>
              <w:rPr>
                <w:sz w:val="28"/>
                <w:szCs w:val="28"/>
              </w:rPr>
            </w:pPr>
          </w:p>
        </w:tc>
        <w:tc>
          <w:tcPr>
            <w:tcW w:w="0" w:type="auto"/>
          </w:tcPr>
          <w:p w:rsidR="009244B0" w:rsidRPr="00083E4F" w:rsidRDefault="009244B0" w:rsidP="00F54EBC">
            <w:pPr>
              <w:ind w:firstLine="709"/>
              <w:jc w:val="both"/>
              <w:rPr>
                <w:sz w:val="28"/>
                <w:szCs w:val="28"/>
              </w:rPr>
            </w:pPr>
            <w:r w:rsidRPr="00083E4F">
              <w:rPr>
                <w:sz w:val="28"/>
                <w:szCs w:val="28"/>
              </w:rPr>
              <w:t xml:space="preserve">Оперативный контроль осуществляет Глава администрации МО пгт </w:t>
            </w:r>
            <w:r>
              <w:rPr>
                <w:sz w:val="28"/>
                <w:szCs w:val="28"/>
              </w:rPr>
              <w:t>Тенишево</w:t>
            </w:r>
            <w:r w:rsidRPr="00083E4F">
              <w:rPr>
                <w:sz w:val="28"/>
                <w:szCs w:val="28"/>
              </w:rPr>
              <w:t xml:space="preserve"> Камско-Устьинского муниципального района.</w:t>
            </w:r>
          </w:p>
          <w:p w:rsidR="009244B0" w:rsidRPr="00083E4F" w:rsidRDefault="009244B0" w:rsidP="00F54EBC">
            <w:pPr>
              <w:rPr>
                <w:sz w:val="28"/>
                <w:szCs w:val="28"/>
              </w:rPr>
            </w:pPr>
          </w:p>
        </w:tc>
      </w:tr>
    </w:tbl>
    <w:p w:rsidR="00F54EBC" w:rsidRPr="00CE2D0D" w:rsidRDefault="00F54EBC" w:rsidP="00F54EBC"/>
    <w:p w:rsidR="00F54EBC" w:rsidRPr="00083E4F" w:rsidRDefault="00F54EBC" w:rsidP="00F54EBC">
      <w:pPr>
        <w:pStyle w:val="1"/>
        <w:pageBreakBefore/>
        <w:spacing w:before="0"/>
        <w:ind w:firstLine="709"/>
        <w:rPr>
          <w:color w:val="auto"/>
        </w:rPr>
      </w:pPr>
      <w:r w:rsidRPr="00083E4F">
        <w:rPr>
          <w:color w:val="auto"/>
        </w:rPr>
        <w:lastRenderedPageBreak/>
        <w:t>Введение</w:t>
      </w:r>
      <w:bookmarkEnd w:id="0"/>
      <w:bookmarkEnd w:id="1"/>
      <w:bookmarkEnd w:id="2"/>
      <w:bookmarkEnd w:id="3"/>
      <w:bookmarkEnd w:id="4"/>
    </w:p>
    <w:p w:rsidR="00F54EBC" w:rsidRPr="00244817" w:rsidRDefault="00F54EBC" w:rsidP="00611699">
      <w:pPr>
        <w:tabs>
          <w:tab w:val="left" w:pos="6325"/>
          <w:tab w:val="left" w:pos="8926"/>
          <w:tab w:val="left" w:pos="9390"/>
        </w:tabs>
        <w:spacing w:after="0"/>
        <w:ind w:firstLine="720"/>
        <w:jc w:val="both"/>
        <w:rPr>
          <w:sz w:val="28"/>
          <w:szCs w:val="28"/>
        </w:rPr>
      </w:pPr>
      <w:r w:rsidRPr="00244817">
        <w:rPr>
          <w:sz w:val="28"/>
          <w:szCs w:val="28"/>
        </w:rPr>
        <w:t xml:space="preserve">Городское поселение «пгт Тенишево»образовано в соответствии с Законом Республики Татарстан от 31 января </w:t>
      </w:r>
      <w:smartTag w:uri="urn:schemas-microsoft-com:office:smarttags" w:element="metricconverter">
        <w:smartTagPr>
          <w:attr w:name="ProductID" w:val="2005 г"/>
        </w:smartTagPr>
        <w:r w:rsidRPr="00244817">
          <w:rPr>
            <w:sz w:val="28"/>
            <w:szCs w:val="28"/>
          </w:rPr>
          <w:t>2005 г</w:t>
        </w:r>
      </w:smartTag>
      <w:r w:rsidRPr="00244817">
        <w:rPr>
          <w:sz w:val="28"/>
          <w:szCs w:val="28"/>
        </w:rPr>
        <w:t xml:space="preserve">. N </w:t>
      </w:r>
      <w:r w:rsidRPr="00F54EBC">
        <w:rPr>
          <w:sz w:val="28"/>
          <w:szCs w:val="28"/>
        </w:rPr>
        <w:t>26</w:t>
      </w:r>
      <w:r w:rsidRPr="00244817">
        <w:rPr>
          <w:sz w:val="28"/>
          <w:szCs w:val="28"/>
        </w:rPr>
        <w:t xml:space="preserve">-ЗРТ  «Об установлении границ территорий и статусе муниципального образования «Камско-Устьинский муниципальный район» и муниципальных образований в его составе». </w:t>
      </w:r>
    </w:p>
    <w:p w:rsidR="00F54EBC" w:rsidRDefault="00F54EBC" w:rsidP="00611699">
      <w:pPr>
        <w:tabs>
          <w:tab w:val="left" w:pos="6325"/>
          <w:tab w:val="left" w:pos="8926"/>
          <w:tab w:val="left" w:pos="9390"/>
        </w:tabs>
        <w:spacing w:after="0"/>
        <w:ind w:firstLine="720"/>
        <w:jc w:val="both"/>
        <w:rPr>
          <w:sz w:val="28"/>
          <w:szCs w:val="28"/>
        </w:rPr>
      </w:pPr>
      <w:r w:rsidRPr="00244817">
        <w:rPr>
          <w:sz w:val="28"/>
          <w:szCs w:val="28"/>
        </w:rPr>
        <w:t xml:space="preserve">В состав </w:t>
      </w:r>
      <w:r>
        <w:rPr>
          <w:sz w:val="28"/>
          <w:szCs w:val="28"/>
        </w:rPr>
        <w:t>городского поселения</w:t>
      </w:r>
      <w:r w:rsidRPr="00244817">
        <w:rPr>
          <w:sz w:val="28"/>
          <w:szCs w:val="28"/>
        </w:rPr>
        <w:t xml:space="preserve"> «пгт Тенишево» в соответствии с этим законом в</w:t>
      </w:r>
      <w:r>
        <w:rPr>
          <w:sz w:val="28"/>
          <w:szCs w:val="28"/>
        </w:rPr>
        <w:t>ходи</w:t>
      </w:r>
      <w:r w:rsidRPr="00244817">
        <w:rPr>
          <w:sz w:val="28"/>
          <w:szCs w:val="28"/>
        </w:rPr>
        <w:t xml:space="preserve">т пгт Тенишево. </w:t>
      </w:r>
    </w:p>
    <w:p w:rsidR="00F54EBC" w:rsidRPr="00F54EBC" w:rsidRDefault="00F54EBC" w:rsidP="00611699">
      <w:pPr>
        <w:tabs>
          <w:tab w:val="left" w:pos="6325"/>
          <w:tab w:val="left" w:pos="8926"/>
          <w:tab w:val="left" w:pos="9390"/>
        </w:tabs>
        <w:spacing w:after="0"/>
        <w:ind w:firstLine="720"/>
        <w:jc w:val="both"/>
        <w:rPr>
          <w:sz w:val="28"/>
          <w:szCs w:val="28"/>
        </w:rPr>
      </w:pPr>
      <w:r w:rsidRPr="00244817">
        <w:rPr>
          <w:sz w:val="28"/>
          <w:szCs w:val="28"/>
        </w:rPr>
        <w:t xml:space="preserve">Городское поселение «пгт </w:t>
      </w:r>
      <w:r w:rsidRPr="00DC1E9C">
        <w:rPr>
          <w:sz w:val="28"/>
          <w:szCs w:val="28"/>
        </w:rPr>
        <w:t>Тенишево»</w:t>
      </w:r>
      <w:r w:rsidRPr="00F54EBC">
        <w:rPr>
          <w:sz w:val="28"/>
          <w:szCs w:val="28"/>
        </w:rPr>
        <w:t xml:space="preserve"> расположен</w:t>
      </w:r>
      <w:r>
        <w:rPr>
          <w:sz w:val="28"/>
          <w:szCs w:val="28"/>
        </w:rPr>
        <w:t>о</w:t>
      </w:r>
      <w:r w:rsidRPr="00F54EBC">
        <w:rPr>
          <w:sz w:val="28"/>
          <w:szCs w:val="28"/>
        </w:rPr>
        <w:t xml:space="preserve"> на</w:t>
      </w:r>
      <w:r>
        <w:rPr>
          <w:sz w:val="28"/>
          <w:szCs w:val="28"/>
        </w:rPr>
        <w:t xml:space="preserve"> правом </w:t>
      </w:r>
      <w:r w:rsidRPr="00F54EBC">
        <w:rPr>
          <w:sz w:val="28"/>
          <w:szCs w:val="28"/>
        </w:rPr>
        <w:t xml:space="preserve"> берегу Куйбышевского водохранилища на Волге, в 7 км к северо-западу от Камского Устья</w:t>
      </w:r>
    </w:p>
    <w:p w:rsidR="007813A6" w:rsidRDefault="00F54EBC" w:rsidP="00611699">
      <w:pPr>
        <w:tabs>
          <w:tab w:val="left" w:pos="6325"/>
          <w:tab w:val="left" w:pos="8926"/>
          <w:tab w:val="left" w:pos="9390"/>
        </w:tabs>
        <w:spacing w:after="0"/>
        <w:ind w:firstLine="720"/>
        <w:jc w:val="both"/>
        <w:rPr>
          <w:sz w:val="28"/>
          <w:szCs w:val="28"/>
        </w:rPr>
      </w:pPr>
      <w:r w:rsidRPr="00244817">
        <w:rPr>
          <w:sz w:val="28"/>
          <w:szCs w:val="28"/>
        </w:rPr>
        <w:t>Городское поселение «пгт Тенишево</w:t>
      </w:r>
      <w:r w:rsidRPr="00BC6CB0">
        <w:rPr>
          <w:sz w:val="28"/>
          <w:szCs w:val="28"/>
        </w:rPr>
        <w:t>» на западе и севере граничит с Малосалтыковским сельским поселением,  на востоке – с Лаишевским муниципальным районом, на юге – с городским поселением Камское Устье.</w:t>
      </w:r>
    </w:p>
    <w:p w:rsidR="00F54EBC" w:rsidRPr="0018450E" w:rsidRDefault="007813A6" w:rsidP="00611699">
      <w:pPr>
        <w:tabs>
          <w:tab w:val="left" w:pos="6325"/>
          <w:tab w:val="left" w:pos="8926"/>
          <w:tab w:val="left" w:pos="9390"/>
        </w:tabs>
        <w:spacing w:after="0"/>
        <w:ind w:firstLine="720"/>
        <w:jc w:val="both"/>
        <w:rPr>
          <w:sz w:val="28"/>
          <w:szCs w:val="28"/>
        </w:rPr>
      </w:pPr>
      <w:r>
        <w:rPr>
          <w:sz w:val="28"/>
          <w:szCs w:val="28"/>
        </w:rPr>
        <w:t>На территории городского поселения</w:t>
      </w:r>
      <w:r w:rsidRPr="00DD3BBE">
        <w:rPr>
          <w:sz w:val="28"/>
          <w:szCs w:val="28"/>
        </w:rPr>
        <w:t xml:space="preserve"> «пгт Тенишево»</w:t>
      </w:r>
      <w:r>
        <w:rPr>
          <w:sz w:val="28"/>
          <w:szCs w:val="28"/>
        </w:rPr>
        <w:t xml:space="preserve"> имеется </w:t>
      </w:r>
      <w:r w:rsidRPr="007813A6">
        <w:rPr>
          <w:sz w:val="28"/>
          <w:szCs w:val="28"/>
        </w:rPr>
        <w:t>МБОУ «Рудницкая СОШ»</w:t>
      </w:r>
      <w:r>
        <w:rPr>
          <w:sz w:val="28"/>
          <w:szCs w:val="28"/>
        </w:rPr>
        <w:t xml:space="preserve">, </w:t>
      </w:r>
      <w:r w:rsidRPr="007813A6">
        <w:rPr>
          <w:sz w:val="28"/>
          <w:szCs w:val="28"/>
        </w:rPr>
        <w:t>МБДОУ «Детский сад «Улыбка» пгт Тенишево»</w:t>
      </w:r>
      <w:r>
        <w:rPr>
          <w:sz w:val="28"/>
          <w:szCs w:val="28"/>
        </w:rPr>
        <w:t xml:space="preserve">, </w:t>
      </w:r>
      <w:r w:rsidRPr="007813A6">
        <w:rPr>
          <w:sz w:val="28"/>
          <w:szCs w:val="28"/>
        </w:rPr>
        <w:t>Тенишевский ФАП</w:t>
      </w:r>
      <w:r>
        <w:rPr>
          <w:sz w:val="28"/>
          <w:szCs w:val="28"/>
        </w:rPr>
        <w:t xml:space="preserve">, </w:t>
      </w:r>
      <w:r w:rsidRPr="0018450E">
        <w:rPr>
          <w:sz w:val="28"/>
          <w:szCs w:val="28"/>
        </w:rPr>
        <w:t>Тенишевский ДК, Тенишевская библиотека</w:t>
      </w:r>
      <w:r w:rsidR="0018450E" w:rsidRPr="0018450E">
        <w:rPr>
          <w:sz w:val="28"/>
          <w:szCs w:val="28"/>
        </w:rPr>
        <w:t>, общая торговая площадь существующих магазинов составляет 131 м</w:t>
      </w:r>
      <w:r w:rsidR="0018450E" w:rsidRPr="0018450E">
        <w:rPr>
          <w:sz w:val="28"/>
          <w:szCs w:val="28"/>
          <w:vertAlign w:val="superscript"/>
        </w:rPr>
        <w:t>2</w:t>
      </w:r>
      <w:r w:rsidR="0018450E">
        <w:rPr>
          <w:sz w:val="28"/>
          <w:szCs w:val="28"/>
        </w:rPr>
        <w:t>.</w:t>
      </w:r>
    </w:p>
    <w:p w:rsidR="00F54EBC" w:rsidRPr="00DD3BBE" w:rsidRDefault="00F54EBC" w:rsidP="00611699">
      <w:pPr>
        <w:tabs>
          <w:tab w:val="left" w:pos="6325"/>
          <w:tab w:val="left" w:pos="8926"/>
          <w:tab w:val="left" w:pos="9390"/>
        </w:tabs>
        <w:spacing w:after="0"/>
        <w:ind w:firstLine="720"/>
        <w:jc w:val="both"/>
        <w:rPr>
          <w:sz w:val="28"/>
          <w:szCs w:val="28"/>
        </w:rPr>
      </w:pPr>
      <w:r w:rsidRPr="00DD3BBE">
        <w:rPr>
          <w:sz w:val="28"/>
          <w:szCs w:val="28"/>
        </w:rPr>
        <w:t xml:space="preserve">Общая площадь </w:t>
      </w:r>
      <w:r>
        <w:rPr>
          <w:sz w:val="28"/>
          <w:szCs w:val="28"/>
        </w:rPr>
        <w:t>городского поселения</w:t>
      </w:r>
      <w:r w:rsidRPr="00DD3BBE">
        <w:rPr>
          <w:sz w:val="28"/>
          <w:szCs w:val="28"/>
        </w:rPr>
        <w:t xml:space="preserve"> «пгт Тенишево» составляет 1293,6 га, в т.ч. площадь земель  населенных пунктов– 81,84 га.</w:t>
      </w:r>
    </w:p>
    <w:p w:rsidR="00F54EBC" w:rsidRPr="0063619F" w:rsidRDefault="00F54EBC" w:rsidP="00611699">
      <w:pPr>
        <w:tabs>
          <w:tab w:val="left" w:pos="6325"/>
          <w:tab w:val="left" w:pos="8926"/>
          <w:tab w:val="left" w:pos="9390"/>
        </w:tabs>
        <w:spacing w:after="0"/>
        <w:ind w:firstLine="720"/>
        <w:jc w:val="both"/>
        <w:rPr>
          <w:sz w:val="28"/>
          <w:szCs w:val="28"/>
        </w:rPr>
      </w:pPr>
      <w:r w:rsidRPr="000873DF">
        <w:rPr>
          <w:sz w:val="28"/>
          <w:szCs w:val="28"/>
        </w:rPr>
        <w:t xml:space="preserve">Земли </w:t>
      </w:r>
      <w:r>
        <w:rPr>
          <w:sz w:val="28"/>
          <w:szCs w:val="28"/>
        </w:rPr>
        <w:t>городского поселения</w:t>
      </w:r>
      <w:r w:rsidRPr="000873DF">
        <w:rPr>
          <w:sz w:val="28"/>
          <w:szCs w:val="28"/>
        </w:rPr>
        <w:t xml:space="preserve"> «пгт Тенишево» плодородны. Климат умеренно </w:t>
      </w:r>
      <w:r w:rsidRPr="0063619F">
        <w:rPr>
          <w:sz w:val="28"/>
          <w:szCs w:val="28"/>
        </w:rPr>
        <w:t xml:space="preserve">влажный. </w:t>
      </w:r>
    </w:p>
    <w:p w:rsidR="00F54EBC" w:rsidRPr="00133639" w:rsidRDefault="00F54EBC" w:rsidP="00611699">
      <w:pPr>
        <w:tabs>
          <w:tab w:val="left" w:pos="6325"/>
          <w:tab w:val="left" w:pos="8926"/>
          <w:tab w:val="left" w:pos="9390"/>
        </w:tabs>
        <w:spacing w:after="0"/>
        <w:ind w:firstLine="720"/>
        <w:jc w:val="both"/>
        <w:rPr>
          <w:sz w:val="28"/>
          <w:szCs w:val="28"/>
        </w:rPr>
      </w:pPr>
      <w:r w:rsidRPr="00244817">
        <w:rPr>
          <w:sz w:val="28"/>
          <w:szCs w:val="28"/>
        </w:rPr>
        <w:t xml:space="preserve">Городское поселение «пгт </w:t>
      </w:r>
      <w:r w:rsidRPr="00133639">
        <w:rPr>
          <w:sz w:val="28"/>
          <w:szCs w:val="28"/>
        </w:rPr>
        <w:t>Тенишево» пересекает автомобильная дорога межрайонного значения «Казань-Ульяновск» - Камское Устье.</w:t>
      </w:r>
    </w:p>
    <w:p w:rsidR="00F54EBC" w:rsidRPr="00083E4F" w:rsidRDefault="00F54EBC" w:rsidP="00611699">
      <w:pPr>
        <w:spacing w:after="0"/>
        <w:ind w:firstLine="709"/>
        <w:jc w:val="both"/>
        <w:rPr>
          <w:sz w:val="28"/>
          <w:szCs w:val="28"/>
        </w:rPr>
      </w:pPr>
      <w:r w:rsidRPr="00244817">
        <w:rPr>
          <w:sz w:val="28"/>
          <w:szCs w:val="28"/>
        </w:rPr>
        <w:t xml:space="preserve">Городское поселение «пгт </w:t>
      </w:r>
      <w:r w:rsidRPr="00133639">
        <w:rPr>
          <w:sz w:val="28"/>
          <w:szCs w:val="28"/>
        </w:rPr>
        <w:t xml:space="preserve">Тенишево» </w:t>
      </w:r>
      <w:r w:rsidRPr="00083E4F">
        <w:rPr>
          <w:sz w:val="28"/>
          <w:szCs w:val="28"/>
        </w:rPr>
        <w:t>газифицирован (природный газ)</w:t>
      </w:r>
    </w:p>
    <w:p w:rsidR="00F54EBC" w:rsidRDefault="00F54EBC" w:rsidP="00611699">
      <w:pPr>
        <w:spacing w:after="0"/>
        <w:ind w:firstLine="709"/>
        <w:jc w:val="both"/>
        <w:rPr>
          <w:sz w:val="28"/>
          <w:szCs w:val="28"/>
        </w:rPr>
      </w:pPr>
      <w:r w:rsidRPr="00083E4F">
        <w:rPr>
          <w:sz w:val="28"/>
          <w:szCs w:val="28"/>
        </w:rPr>
        <w:t xml:space="preserve">Общая численность населения составляет </w:t>
      </w:r>
      <w:r>
        <w:rPr>
          <w:bCs/>
          <w:sz w:val="28"/>
          <w:szCs w:val="28"/>
        </w:rPr>
        <w:t>784</w:t>
      </w:r>
      <w:r w:rsidRPr="00083E4F">
        <w:rPr>
          <w:bCs/>
          <w:sz w:val="28"/>
          <w:szCs w:val="28"/>
        </w:rPr>
        <w:t xml:space="preserve"> человек (на 01.01.2013г)</w:t>
      </w:r>
      <w:r w:rsidRPr="00083E4F">
        <w:rPr>
          <w:sz w:val="28"/>
          <w:szCs w:val="28"/>
        </w:rPr>
        <w:t xml:space="preserve"> человек. </w:t>
      </w:r>
    </w:p>
    <w:p w:rsidR="0018450E" w:rsidRPr="0018450E" w:rsidRDefault="0018450E" w:rsidP="0018450E">
      <w:pPr>
        <w:pStyle w:val="af1"/>
        <w:ind w:firstLine="700"/>
        <w:rPr>
          <w:i w:val="0"/>
        </w:rPr>
      </w:pPr>
      <w:r w:rsidRPr="0018450E">
        <w:rPr>
          <w:i w:val="0"/>
        </w:rPr>
        <w:t>Основные технико-экономические показатели</w:t>
      </w:r>
      <w:r>
        <w:rPr>
          <w:i w:val="0"/>
        </w:rPr>
        <w:t>*</w:t>
      </w:r>
    </w:p>
    <w:tbl>
      <w:tblPr>
        <w:tblW w:w="100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52"/>
        <w:gridCol w:w="3600"/>
        <w:gridCol w:w="1340"/>
        <w:gridCol w:w="1440"/>
        <w:gridCol w:w="1440"/>
        <w:gridCol w:w="1431"/>
      </w:tblGrid>
      <w:tr w:rsidR="0018450E" w:rsidRPr="00A74242" w:rsidTr="003F0D6D">
        <w:trPr>
          <w:tblHeader/>
          <w:jc w:val="center"/>
        </w:trPr>
        <w:tc>
          <w:tcPr>
            <w:tcW w:w="752" w:type="dxa"/>
            <w:vAlign w:val="center"/>
          </w:tcPr>
          <w:p w:rsidR="0018450E" w:rsidRPr="00A74242" w:rsidRDefault="0018450E" w:rsidP="003F0D6D">
            <w:pPr>
              <w:pStyle w:val="af"/>
              <w:spacing w:after="0"/>
              <w:ind w:left="0"/>
              <w:jc w:val="center"/>
              <w:rPr>
                <w:sz w:val="24"/>
              </w:rPr>
            </w:pPr>
            <w:r w:rsidRPr="00A74242">
              <w:rPr>
                <w:sz w:val="24"/>
              </w:rPr>
              <w:t>№ п/п</w:t>
            </w:r>
          </w:p>
        </w:tc>
        <w:tc>
          <w:tcPr>
            <w:tcW w:w="3600" w:type="dxa"/>
            <w:vAlign w:val="center"/>
          </w:tcPr>
          <w:p w:rsidR="0018450E" w:rsidRPr="00A74242" w:rsidRDefault="0018450E" w:rsidP="003F0D6D">
            <w:pPr>
              <w:pStyle w:val="af"/>
              <w:spacing w:after="0"/>
              <w:ind w:left="0"/>
              <w:jc w:val="center"/>
              <w:rPr>
                <w:sz w:val="24"/>
              </w:rPr>
            </w:pPr>
            <w:r w:rsidRPr="00A74242">
              <w:rPr>
                <w:sz w:val="24"/>
              </w:rPr>
              <w:t>Наименование показателя</w:t>
            </w:r>
          </w:p>
        </w:tc>
        <w:tc>
          <w:tcPr>
            <w:tcW w:w="1340" w:type="dxa"/>
            <w:vAlign w:val="center"/>
          </w:tcPr>
          <w:p w:rsidR="0018450E" w:rsidRPr="00A74242" w:rsidRDefault="0018450E" w:rsidP="003F0D6D">
            <w:pPr>
              <w:pStyle w:val="af"/>
              <w:spacing w:after="0"/>
              <w:ind w:left="0"/>
              <w:jc w:val="center"/>
              <w:rPr>
                <w:sz w:val="24"/>
              </w:rPr>
            </w:pPr>
            <w:r w:rsidRPr="00A74242">
              <w:rPr>
                <w:sz w:val="24"/>
              </w:rPr>
              <w:t>Единица измерения</w:t>
            </w:r>
          </w:p>
        </w:tc>
        <w:tc>
          <w:tcPr>
            <w:tcW w:w="1440" w:type="dxa"/>
            <w:vAlign w:val="center"/>
          </w:tcPr>
          <w:p w:rsidR="0018450E" w:rsidRPr="00A74242" w:rsidRDefault="0018450E" w:rsidP="003F0D6D">
            <w:pPr>
              <w:pStyle w:val="af"/>
              <w:spacing w:after="0"/>
              <w:ind w:left="0"/>
              <w:jc w:val="center"/>
              <w:rPr>
                <w:sz w:val="24"/>
              </w:rPr>
            </w:pPr>
            <w:r w:rsidRPr="00A74242">
              <w:rPr>
                <w:sz w:val="24"/>
              </w:rPr>
              <w:t>Исходный год</w:t>
            </w:r>
          </w:p>
          <w:p w:rsidR="0018450E" w:rsidRPr="00A74242" w:rsidRDefault="0018450E" w:rsidP="0018450E">
            <w:pPr>
              <w:pStyle w:val="af"/>
              <w:spacing w:after="0"/>
              <w:ind w:left="0"/>
              <w:jc w:val="center"/>
              <w:rPr>
                <w:sz w:val="24"/>
              </w:rPr>
            </w:pPr>
            <w:r w:rsidRPr="00A74242">
              <w:rPr>
                <w:sz w:val="24"/>
              </w:rPr>
              <w:t>(201</w:t>
            </w:r>
            <w:r>
              <w:rPr>
                <w:sz w:val="24"/>
              </w:rPr>
              <w:t>3</w:t>
            </w:r>
            <w:r w:rsidRPr="00A74242">
              <w:rPr>
                <w:sz w:val="24"/>
              </w:rPr>
              <w:t> г.)</w:t>
            </w:r>
          </w:p>
        </w:tc>
        <w:tc>
          <w:tcPr>
            <w:tcW w:w="1440" w:type="dxa"/>
            <w:vAlign w:val="center"/>
          </w:tcPr>
          <w:p w:rsidR="0018450E" w:rsidRPr="00A74242" w:rsidRDefault="0018450E" w:rsidP="003F0D6D">
            <w:pPr>
              <w:pStyle w:val="af"/>
              <w:spacing w:after="0"/>
              <w:ind w:left="0"/>
              <w:jc w:val="center"/>
              <w:rPr>
                <w:sz w:val="24"/>
              </w:rPr>
            </w:pPr>
            <w:r w:rsidRPr="00A74242">
              <w:rPr>
                <w:sz w:val="24"/>
              </w:rPr>
              <w:t>Первая очередь (2012-2020 гг.)</w:t>
            </w:r>
          </w:p>
        </w:tc>
        <w:tc>
          <w:tcPr>
            <w:tcW w:w="1431" w:type="dxa"/>
            <w:vAlign w:val="center"/>
          </w:tcPr>
          <w:p w:rsidR="0018450E" w:rsidRPr="00A74242" w:rsidRDefault="0018450E" w:rsidP="003F0D6D">
            <w:pPr>
              <w:pStyle w:val="af"/>
              <w:spacing w:after="0"/>
              <w:ind w:left="0"/>
              <w:jc w:val="center"/>
              <w:rPr>
                <w:sz w:val="24"/>
              </w:rPr>
            </w:pPr>
            <w:r w:rsidRPr="00A74242">
              <w:rPr>
                <w:sz w:val="24"/>
              </w:rPr>
              <w:t>Расчетный срок</w:t>
            </w:r>
          </w:p>
          <w:p w:rsidR="0018450E" w:rsidRPr="00A74242" w:rsidRDefault="0018450E" w:rsidP="003F0D6D">
            <w:pPr>
              <w:pStyle w:val="af"/>
              <w:spacing w:after="0"/>
              <w:ind w:left="0"/>
              <w:jc w:val="center"/>
              <w:rPr>
                <w:sz w:val="24"/>
              </w:rPr>
            </w:pPr>
            <w:r w:rsidRPr="00A74242">
              <w:rPr>
                <w:sz w:val="24"/>
              </w:rPr>
              <w:t xml:space="preserve"> (2021-2035 гг.)</w:t>
            </w:r>
          </w:p>
        </w:tc>
      </w:tr>
      <w:tr w:rsidR="0018450E" w:rsidRPr="00A74242" w:rsidTr="003F0D6D">
        <w:trPr>
          <w:jc w:val="center"/>
        </w:trPr>
        <w:tc>
          <w:tcPr>
            <w:tcW w:w="752" w:type="dxa"/>
            <w:vAlign w:val="center"/>
          </w:tcPr>
          <w:p w:rsidR="0018450E" w:rsidRPr="00A74242" w:rsidRDefault="0018450E" w:rsidP="003F0D6D">
            <w:pPr>
              <w:pStyle w:val="af"/>
              <w:spacing w:after="0"/>
              <w:ind w:left="0"/>
              <w:jc w:val="center"/>
              <w:rPr>
                <w:b/>
                <w:sz w:val="24"/>
              </w:rPr>
            </w:pPr>
            <w:r w:rsidRPr="00A74242">
              <w:rPr>
                <w:b/>
                <w:sz w:val="24"/>
              </w:rPr>
              <w:t>1.</w:t>
            </w:r>
          </w:p>
        </w:tc>
        <w:tc>
          <w:tcPr>
            <w:tcW w:w="9251" w:type="dxa"/>
            <w:gridSpan w:val="5"/>
            <w:vAlign w:val="center"/>
          </w:tcPr>
          <w:p w:rsidR="0018450E" w:rsidRPr="00A74242" w:rsidRDefault="0018450E" w:rsidP="003F0D6D">
            <w:pPr>
              <w:pStyle w:val="af"/>
              <w:spacing w:after="0"/>
              <w:ind w:left="0"/>
              <w:rPr>
                <w:b/>
                <w:sz w:val="24"/>
                <w:lang w:val="en-US"/>
              </w:rPr>
            </w:pPr>
            <w:r w:rsidRPr="00A74242">
              <w:rPr>
                <w:b/>
                <w:sz w:val="24"/>
              </w:rPr>
              <w:t>Территория</w:t>
            </w:r>
          </w:p>
        </w:tc>
      </w:tr>
      <w:tr w:rsidR="0018450E" w:rsidRPr="00A74242" w:rsidTr="003F0D6D">
        <w:trPr>
          <w:jc w:val="center"/>
        </w:trPr>
        <w:tc>
          <w:tcPr>
            <w:tcW w:w="752" w:type="dxa"/>
            <w:vAlign w:val="center"/>
          </w:tcPr>
          <w:p w:rsidR="0018450E" w:rsidRPr="00A74242" w:rsidRDefault="0018450E" w:rsidP="003F0D6D">
            <w:pPr>
              <w:pStyle w:val="af"/>
              <w:spacing w:after="0"/>
              <w:ind w:left="0"/>
              <w:jc w:val="center"/>
              <w:rPr>
                <w:sz w:val="24"/>
              </w:rPr>
            </w:pPr>
            <w:r w:rsidRPr="00A74242">
              <w:rPr>
                <w:sz w:val="24"/>
              </w:rPr>
              <w:t>1.1</w:t>
            </w:r>
          </w:p>
        </w:tc>
        <w:tc>
          <w:tcPr>
            <w:tcW w:w="3600" w:type="dxa"/>
            <w:vAlign w:val="center"/>
          </w:tcPr>
          <w:p w:rsidR="0018450E" w:rsidRPr="00A74242" w:rsidRDefault="0018450E" w:rsidP="003F0D6D">
            <w:pPr>
              <w:pStyle w:val="af"/>
              <w:spacing w:after="0"/>
              <w:ind w:left="0"/>
              <w:rPr>
                <w:sz w:val="24"/>
              </w:rPr>
            </w:pPr>
            <w:r w:rsidRPr="00A74242">
              <w:rPr>
                <w:sz w:val="24"/>
              </w:rPr>
              <w:t>Общая площадь территории городского поселения «пгт Тенишево»</w:t>
            </w:r>
          </w:p>
        </w:tc>
        <w:tc>
          <w:tcPr>
            <w:tcW w:w="1340" w:type="dxa"/>
            <w:vAlign w:val="center"/>
          </w:tcPr>
          <w:p w:rsidR="0018450E" w:rsidRPr="00A74242" w:rsidRDefault="0018450E" w:rsidP="003F0D6D">
            <w:pPr>
              <w:pStyle w:val="af"/>
              <w:spacing w:after="0"/>
              <w:ind w:left="0"/>
              <w:jc w:val="center"/>
              <w:rPr>
                <w:sz w:val="24"/>
              </w:rPr>
            </w:pPr>
            <w:r w:rsidRPr="00A74242">
              <w:rPr>
                <w:sz w:val="24"/>
              </w:rPr>
              <w:t>га</w:t>
            </w:r>
          </w:p>
        </w:tc>
        <w:tc>
          <w:tcPr>
            <w:tcW w:w="1440" w:type="dxa"/>
            <w:vAlign w:val="center"/>
          </w:tcPr>
          <w:p w:rsidR="0018450E" w:rsidRPr="00A96FA5" w:rsidRDefault="0018450E" w:rsidP="003F0D6D">
            <w:pPr>
              <w:pStyle w:val="af"/>
              <w:spacing w:after="0"/>
              <w:ind w:left="0"/>
              <w:jc w:val="center"/>
              <w:rPr>
                <w:b/>
                <w:sz w:val="24"/>
                <w:szCs w:val="24"/>
              </w:rPr>
            </w:pPr>
            <w:r w:rsidRPr="00A96FA5">
              <w:rPr>
                <w:b/>
                <w:sz w:val="24"/>
                <w:szCs w:val="24"/>
              </w:rPr>
              <w:t>1293,6</w:t>
            </w:r>
          </w:p>
        </w:tc>
        <w:tc>
          <w:tcPr>
            <w:tcW w:w="1440" w:type="dxa"/>
            <w:vAlign w:val="center"/>
          </w:tcPr>
          <w:p w:rsidR="0018450E" w:rsidRPr="00A96FA5" w:rsidRDefault="0018450E" w:rsidP="003F0D6D">
            <w:pPr>
              <w:jc w:val="center"/>
              <w:rPr>
                <w:b/>
                <w:szCs w:val="24"/>
              </w:rPr>
            </w:pPr>
            <w:r w:rsidRPr="00A96FA5">
              <w:rPr>
                <w:b/>
                <w:szCs w:val="24"/>
              </w:rPr>
              <w:t>1293,6</w:t>
            </w:r>
          </w:p>
        </w:tc>
        <w:tc>
          <w:tcPr>
            <w:tcW w:w="1431" w:type="dxa"/>
            <w:vAlign w:val="center"/>
          </w:tcPr>
          <w:p w:rsidR="0018450E" w:rsidRPr="00A96FA5" w:rsidRDefault="0018450E" w:rsidP="003F0D6D">
            <w:pPr>
              <w:jc w:val="center"/>
              <w:rPr>
                <w:b/>
                <w:szCs w:val="24"/>
              </w:rPr>
            </w:pPr>
            <w:r w:rsidRPr="00A96FA5">
              <w:rPr>
                <w:b/>
                <w:szCs w:val="24"/>
              </w:rPr>
              <w:t>1293,6</w:t>
            </w:r>
          </w:p>
        </w:tc>
      </w:tr>
      <w:tr w:rsidR="0018450E" w:rsidRPr="00A74242" w:rsidTr="003F0D6D">
        <w:trPr>
          <w:jc w:val="center"/>
        </w:trPr>
        <w:tc>
          <w:tcPr>
            <w:tcW w:w="752" w:type="dxa"/>
            <w:vAlign w:val="center"/>
          </w:tcPr>
          <w:p w:rsidR="0018450E" w:rsidRPr="00A74242" w:rsidRDefault="0018450E" w:rsidP="003F0D6D">
            <w:pPr>
              <w:pStyle w:val="af3"/>
              <w:jc w:val="center"/>
              <w:rPr>
                <w:rFonts w:ascii="Times New Roman" w:hAnsi="Times New Roman"/>
                <w:sz w:val="24"/>
              </w:rPr>
            </w:pPr>
            <w:r w:rsidRPr="00A74242">
              <w:rPr>
                <w:rFonts w:ascii="Times New Roman" w:hAnsi="Times New Roman"/>
                <w:sz w:val="24"/>
              </w:rPr>
              <w:t>1.2</w:t>
            </w:r>
          </w:p>
        </w:tc>
        <w:tc>
          <w:tcPr>
            <w:tcW w:w="3600" w:type="dxa"/>
            <w:vAlign w:val="center"/>
          </w:tcPr>
          <w:p w:rsidR="0018450E" w:rsidRPr="00A74242" w:rsidRDefault="0018450E" w:rsidP="003F0D6D">
            <w:pPr>
              <w:pStyle w:val="af3"/>
              <w:rPr>
                <w:rFonts w:ascii="Times New Roman" w:hAnsi="Times New Roman"/>
                <w:sz w:val="24"/>
              </w:rPr>
            </w:pPr>
            <w:r w:rsidRPr="00A74242">
              <w:rPr>
                <w:rFonts w:ascii="Times New Roman" w:hAnsi="Times New Roman"/>
                <w:sz w:val="24"/>
              </w:rPr>
              <w:t>Общая площадь территории населенных пунктов, в т.ч.:</w:t>
            </w:r>
          </w:p>
        </w:tc>
        <w:tc>
          <w:tcPr>
            <w:tcW w:w="1340" w:type="dxa"/>
            <w:vAlign w:val="center"/>
          </w:tcPr>
          <w:p w:rsidR="0018450E" w:rsidRPr="00A74242" w:rsidRDefault="0018450E" w:rsidP="003F0D6D">
            <w:pPr>
              <w:pStyle w:val="af3"/>
              <w:jc w:val="center"/>
              <w:rPr>
                <w:rFonts w:ascii="Times New Roman" w:hAnsi="Times New Roman"/>
                <w:sz w:val="24"/>
              </w:rPr>
            </w:pPr>
            <w:r w:rsidRPr="00A74242">
              <w:rPr>
                <w:rFonts w:ascii="Times New Roman" w:hAnsi="Times New Roman"/>
                <w:sz w:val="24"/>
              </w:rPr>
              <w:t>га</w:t>
            </w:r>
          </w:p>
        </w:tc>
        <w:tc>
          <w:tcPr>
            <w:tcW w:w="1440" w:type="dxa"/>
            <w:vAlign w:val="center"/>
          </w:tcPr>
          <w:p w:rsidR="0018450E" w:rsidRPr="00A96FA5" w:rsidRDefault="0018450E" w:rsidP="003F0D6D">
            <w:pPr>
              <w:jc w:val="center"/>
              <w:rPr>
                <w:b/>
                <w:szCs w:val="24"/>
              </w:rPr>
            </w:pPr>
            <w:r w:rsidRPr="00A96FA5">
              <w:rPr>
                <w:b/>
                <w:szCs w:val="24"/>
              </w:rPr>
              <w:t>81,8</w:t>
            </w:r>
          </w:p>
        </w:tc>
        <w:tc>
          <w:tcPr>
            <w:tcW w:w="1440" w:type="dxa"/>
            <w:vAlign w:val="center"/>
          </w:tcPr>
          <w:p w:rsidR="0018450E" w:rsidRPr="00A96FA5" w:rsidRDefault="0018450E" w:rsidP="003F0D6D">
            <w:pPr>
              <w:jc w:val="center"/>
              <w:rPr>
                <w:b/>
                <w:szCs w:val="24"/>
              </w:rPr>
            </w:pPr>
            <w:r>
              <w:rPr>
                <w:b/>
                <w:szCs w:val="24"/>
              </w:rPr>
              <w:t>85,2</w:t>
            </w:r>
          </w:p>
        </w:tc>
        <w:tc>
          <w:tcPr>
            <w:tcW w:w="1431" w:type="dxa"/>
            <w:vAlign w:val="center"/>
          </w:tcPr>
          <w:p w:rsidR="0018450E" w:rsidRPr="00A96FA5" w:rsidRDefault="0018450E" w:rsidP="003F0D6D">
            <w:pPr>
              <w:jc w:val="center"/>
              <w:rPr>
                <w:b/>
                <w:bCs/>
                <w:szCs w:val="24"/>
              </w:rPr>
            </w:pPr>
            <w:r w:rsidRPr="00A96FA5">
              <w:rPr>
                <w:b/>
                <w:szCs w:val="24"/>
              </w:rPr>
              <w:t>88,7</w:t>
            </w:r>
          </w:p>
        </w:tc>
      </w:tr>
      <w:tr w:rsidR="0018450E" w:rsidRPr="00A74242" w:rsidTr="003F0D6D">
        <w:trPr>
          <w:jc w:val="center"/>
        </w:trPr>
        <w:tc>
          <w:tcPr>
            <w:tcW w:w="752" w:type="dxa"/>
            <w:vAlign w:val="center"/>
          </w:tcPr>
          <w:p w:rsidR="0018450E" w:rsidRPr="00A74242" w:rsidRDefault="0018450E" w:rsidP="003F0D6D">
            <w:pPr>
              <w:pStyle w:val="af3"/>
              <w:jc w:val="center"/>
              <w:rPr>
                <w:rFonts w:ascii="Times New Roman" w:hAnsi="Times New Roman"/>
                <w:sz w:val="24"/>
              </w:rPr>
            </w:pPr>
            <w:r w:rsidRPr="00A74242">
              <w:rPr>
                <w:rFonts w:ascii="Times New Roman" w:hAnsi="Times New Roman"/>
                <w:sz w:val="24"/>
              </w:rPr>
              <w:t>1</w:t>
            </w:r>
          </w:p>
        </w:tc>
        <w:tc>
          <w:tcPr>
            <w:tcW w:w="3600" w:type="dxa"/>
            <w:vAlign w:val="bottom"/>
          </w:tcPr>
          <w:p w:rsidR="0018450E" w:rsidRPr="00A74242" w:rsidRDefault="0018450E" w:rsidP="003F0D6D">
            <w:pPr>
              <w:rPr>
                <w:szCs w:val="24"/>
              </w:rPr>
            </w:pPr>
            <w:r w:rsidRPr="00A74242">
              <w:rPr>
                <w:szCs w:val="24"/>
              </w:rPr>
              <w:t>пгтТенишево</w:t>
            </w:r>
          </w:p>
        </w:tc>
        <w:tc>
          <w:tcPr>
            <w:tcW w:w="1340" w:type="dxa"/>
          </w:tcPr>
          <w:p w:rsidR="0018450E" w:rsidRPr="00A74242" w:rsidRDefault="0018450E" w:rsidP="003F0D6D">
            <w:pPr>
              <w:jc w:val="center"/>
            </w:pPr>
            <w:r w:rsidRPr="00A74242">
              <w:t>га</w:t>
            </w:r>
          </w:p>
        </w:tc>
        <w:tc>
          <w:tcPr>
            <w:tcW w:w="1440" w:type="dxa"/>
            <w:shd w:val="clear" w:color="auto" w:fill="auto"/>
            <w:vAlign w:val="center"/>
          </w:tcPr>
          <w:p w:rsidR="0018450E" w:rsidRPr="00A96FA5" w:rsidRDefault="0018450E" w:rsidP="003F0D6D">
            <w:pPr>
              <w:jc w:val="center"/>
              <w:rPr>
                <w:szCs w:val="24"/>
              </w:rPr>
            </w:pPr>
            <w:r w:rsidRPr="00A96FA5">
              <w:rPr>
                <w:szCs w:val="24"/>
              </w:rPr>
              <w:t>81,8</w:t>
            </w:r>
          </w:p>
        </w:tc>
        <w:tc>
          <w:tcPr>
            <w:tcW w:w="1440" w:type="dxa"/>
            <w:shd w:val="clear" w:color="auto" w:fill="auto"/>
            <w:vAlign w:val="center"/>
          </w:tcPr>
          <w:p w:rsidR="0018450E" w:rsidRPr="00A96FA5" w:rsidRDefault="0018450E" w:rsidP="003F0D6D">
            <w:pPr>
              <w:jc w:val="center"/>
              <w:rPr>
                <w:szCs w:val="24"/>
              </w:rPr>
            </w:pPr>
            <w:r>
              <w:rPr>
                <w:szCs w:val="24"/>
              </w:rPr>
              <w:t>85,2</w:t>
            </w:r>
          </w:p>
        </w:tc>
        <w:tc>
          <w:tcPr>
            <w:tcW w:w="1431" w:type="dxa"/>
            <w:shd w:val="clear" w:color="auto" w:fill="auto"/>
            <w:vAlign w:val="center"/>
          </w:tcPr>
          <w:p w:rsidR="0018450E" w:rsidRPr="00A96FA5" w:rsidRDefault="0018450E" w:rsidP="003F0D6D">
            <w:pPr>
              <w:jc w:val="center"/>
              <w:rPr>
                <w:b/>
                <w:bCs/>
                <w:szCs w:val="24"/>
              </w:rPr>
            </w:pPr>
            <w:r w:rsidRPr="00A96FA5">
              <w:rPr>
                <w:szCs w:val="24"/>
              </w:rPr>
              <w:t>88,7</w:t>
            </w:r>
          </w:p>
        </w:tc>
      </w:tr>
      <w:tr w:rsidR="0018450E" w:rsidRPr="00A74242" w:rsidTr="003F0D6D">
        <w:trPr>
          <w:jc w:val="center"/>
        </w:trPr>
        <w:tc>
          <w:tcPr>
            <w:tcW w:w="752" w:type="dxa"/>
            <w:vAlign w:val="center"/>
          </w:tcPr>
          <w:p w:rsidR="0018450E" w:rsidRPr="00A74242" w:rsidRDefault="0018450E" w:rsidP="003F0D6D">
            <w:pPr>
              <w:pStyle w:val="af"/>
              <w:spacing w:after="0"/>
              <w:ind w:left="0"/>
              <w:jc w:val="center"/>
              <w:rPr>
                <w:b/>
                <w:sz w:val="24"/>
              </w:rPr>
            </w:pPr>
            <w:r w:rsidRPr="00A74242">
              <w:rPr>
                <w:b/>
                <w:sz w:val="24"/>
              </w:rPr>
              <w:t>2.</w:t>
            </w:r>
          </w:p>
        </w:tc>
        <w:tc>
          <w:tcPr>
            <w:tcW w:w="9251" w:type="dxa"/>
            <w:gridSpan w:val="5"/>
            <w:vAlign w:val="center"/>
          </w:tcPr>
          <w:p w:rsidR="0018450E" w:rsidRPr="00A96FA5" w:rsidRDefault="0018450E" w:rsidP="003F0D6D">
            <w:pPr>
              <w:pStyle w:val="af"/>
              <w:spacing w:after="0"/>
              <w:ind w:left="0"/>
              <w:rPr>
                <w:b/>
                <w:sz w:val="24"/>
                <w:szCs w:val="24"/>
              </w:rPr>
            </w:pPr>
            <w:r w:rsidRPr="00A96FA5">
              <w:rPr>
                <w:b/>
                <w:sz w:val="24"/>
                <w:szCs w:val="24"/>
              </w:rPr>
              <w:t>Население</w:t>
            </w:r>
          </w:p>
        </w:tc>
      </w:tr>
      <w:tr w:rsidR="0018450E" w:rsidRPr="00A74242" w:rsidTr="003F0D6D">
        <w:trPr>
          <w:jc w:val="center"/>
        </w:trPr>
        <w:tc>
          <w:tcPr>
            <w:tcW w:w="752" w:type="dxa"/>
            <w:vAlign w:val="center"/>
          </w:tcPr>
          <w:p w:rsidR="0018450E" w:rsidRPr="00A74242" w:rsidRDefault="0018450E" w:rsidP="003F0D6D">
            <w:pPr>
              <w:pStyle w:val="af3"/>
              <w:jc w:val="center"/>
              <w:rPr>
                <w:rFonts w:ascii="Times New Roman" w:hAnsi="Times New Roman"/>
                <w:sz w:val="24"/>
              </w:rPr>
            </w:pPr>
            <w:r w:rsidRPr="00A74242">
              <w:rPr>
                <w:rFonts w:ascii="Times New Roman" w:hAnsi="Times New Roman"/>
                <w:sz w:val="24"/>
              </w:rPr>
              <w:t>2.1</w:t>
            </w:r>
          </w:p>
        </w:tc>
        <w:tc>
          <w:tcPr>
            <w:tcW w:w="3600" w:type="dxa"/>
            <w:vAlign w:val="center"/>
          </w:tcPr>
          <w:p w:rsidR="0018450E" w:rsidRPr="00A74242" w:rsidRDefault="0018450E" w:rsidP="003F0D6D">
            <w:pPr>
              <w:pStyle w:val="af3"/>
              <w:rPr>
                <w:rFonts w:ascii="Times New Roman" w:hAnsi="Times New Roman"/>
                <w:sz w:val="24"/>
              </w:rPr>
            </w:pPr>
            <w:r w:rsidRPr="00A74242">
              <w:rPr>
                <w:rFonts w:ascii="Times New Roman" w:hAnsi="Times New Roman"/>
                <w:sz w:val="24"/>
              </w:rPr>
              <w:t>Численность населения -  всего, в том числе</w:t>
            </w:r>
          </w:p>
        </w:tc>
        <w:tc>
          <w:tcPr>
            <w:tcW w:w="1340" w:type="dxa"/>
            <w:vAlign w:val="center"/>
          </w:tcPr>
          <w:p w:rsidR="0018450E" w:rsidRPr="00A74242" w:rsidRDefault="0018450E" w:rsidP="003F0D6D">
            <w:pPr>
              <w:pStyle w:val="af3"/>
              <w:jc w:val="center"/>
              <w:rPr>
                <w:rFonts w:ascii="Times New Roman" w:hAnsi="Times New Roman"/>
                <w:sz w:val="24"/>
              </w:rPr>
            </w:pPr>
            <w:r w:rsidRPr="00A74242">
              <w:rPr>
                <w:rFonts w:ascii="Times New Roman" w:hAnsi="Times New Roman"/>
                <w:sz w:val="24"/>
              </w:rPr>
              <w:t>чел.</w:t>
            </w:r>
          </w:p>
        </w:tc>
        <w:tc>
          <w:tcPr>
            <w:tcW w:w="1440" w:type="dxa"/>
            <w:tcBorders>
              <w:bottom w:val="single" w:sz="4" w:space="0" w:color="auto"/>
            </w:tcBorders>
            <w:vAlign w:val="center"/>
          </w:tcPr>
          <w:p w:rsidR="0018450E" w:rsidRPr="00A96FA5" w:rsidRDefault="0018450E" w:rsidP="003F0D6D">
            <w:pPr>
              <w:jc w:val="center"/>
              <w:rPr>
                <w:b/>
                <w:bCs/>
                <w:szCs w:val="24"/>
              </w:rPr>
            </w:pPr>
            <w:r>
              <w:rPr>
                <w:b/>
                <w:bCs/>
                <w:szCs w:val="24"/>
              </w:rPr>
              <w:t>784</w:t>
            </w:r>
          </w:p>
        </w:tc>
        <w:tc>
          <w:tcPr>
            <w:tcW w:w="1440" w:type="dxa"/>
            <w:vAlign w:val="center"/>
          </w:tcPr>
          <w:p w:rsidR="0018450E" w:rsidRPr="00A96FA5" w:rsidRDefault="0018450E" w:rsidP="003F0D6D">
            <w:pPr>
              <w:jc w:val="center"/>
              <w:rPr>
                <w:b/>
                <w:bCs/>
                <w:szCs w:val="24"/>
              </w:rPr>
            </w:pPr>
            <w:r w:rsidRPr="00A96FA5">
              <w:rPr>
                <w:b/>
                <w:bCs/>
                <w:szCs w:val="24"/>
              </w:rPr>
              <w:t>747</w:t>
            </w:r>
          </w:p>
        </w:tc>
        <w:tc>
          <w:tcPr>
            <w:tcW w:w="1431" w:type="dxa"/>
            <w:vAlign w:val="center"/>
          </w:tcPr>
          <w:p w:rsidR="0018450E" w:rsidRPr="00A96FA5" w:rsidRDefault="0018450E" w:rsidP="003F0D6D">
            <w:pPr>
              <w:jc w:val="center"/>
              <w:rPr>
                <w:b/>
                <w:bCs/>
                <w:szCs w:val="24"/>
              </w:rPr>
            </w:pPr>
            <w:r w:rsidRPr="00A96FA5">
              <w:rPr>
                <w:b/>
                <w:bCs/>
                <w:szCs w:val="24"/>
              </w:rPr>
              <w:t>684</w:t>
            </w:r>
          </w:p>
        </w:tc>
      </w:tr>
      <w:tr w:rsidR="0018450E" w:rsidRPr="00A74242" w:rsidTr="003F0D6D">
        <w:trPr>
          <w:jc w:val="center"/>
        </w:trPr>
        <w:tc>
          <w:tcPr>
            <w:tcW w:w="752" w:type="dxa"/>
            <w:vAlign w:val="center"/>
          </w:tcPr>
          <w:p w:rsidR="0018450E" w:rsidRPr="00A74242" w:rsidRDefault="0018450E" w:rsidP="003F0D6D">
            <w:pPr>
              <w:pStyle w:val="af3"/>
              <w:jc w:val="center"/>
              <w:rPr>
                <w:rFonts w:ascii="Times New Roman" w:hAnsi="Times New Roman"/>
                <w:sz w:val="24"/>
              </w:rPr>
            </w:pPr>
            <w:r w:rsidRPr="00A74242">
              <w:rPr>
                <w:rFonts w:ascii="Times New Roman" w:hAnsi="Times New Roman"/>
                <w:sz w:val="24"/>
              </w:rPr>
              <w:t>1</w:t>
            </w:r>
          </w:p>
        </w:tc>
        <w:tc>
          <w:tcPr>
            <w:tcW w:w="3600" w:type="dxa"/>
            <w:vAlign w:val="bottom"/>
          </w:tcPr>
          <w:p w:rsidR="0018450E" w:rsidRPr="00A74242" w:rsidRDefault="0018450E" w:rsidP="003F0D6D">
            <w:pPr>
              <w:rPr>
                <w:szCs w:val="24"/>
              </w:rPr>
            </w:pPr>
            <w:r w:rsidRPr="00A74242">
              <w:rPr>
                <w:szCs w:val="24"/>
              </w:rPr>
              <w:t>пгтТенишево</w:t>
            </w:r>
          </w:p>
        </w:tc>
        <w:tc>
          <w:tcPr>
            <w:tcW w:w="1340" w:type="dxa"/>
          </w:tcPr>
          <w:p w:rsidR="0018450E" w:rsidRPr="00A74242" w:rsidRDefault="0018450E" w:rsidP="003F0D6D">
            <w:pPr>
              <w:jc w:val="center"/>
            </w:pPr>
            <w:r w:rsidRPr="00A74242">
              <w:t>чел.</w:t>
            </w:r>
          </w:p>
        </w:tc>
        <w:tc>
          <w:tcPr>
            <w:tcW w:w="1440" w:type="dxa"/>
            <w:shd w:val="clear" w:color="auto" w:fill="auto"/>
            <w:vAlign w:val="center"/>
          </w:tcPr>
          <w:p w:rsidR="0018450E" w:rsidRPr="00A96FA5" w:rsidRDefault="0018450E" w:rsidP="003F0D6D">
            <w:pPr>
              <w:jc w:val="center"/>
              <w:rPr>
                <w:szCs w:val="24"/>
              </w:rPr>
            </w:pPr>
            <w:r>
              <w:rPr>
                <w:szCs w:val="24"/>
              </w:rPr>
              <w:t>784</w:t>
            </w:r>
          </w:p>
        </w:tc>
        <w:tc>
          <w:tcPr>
            <w:tcW w:w="1440" w:type="dxa"/>
            <w:shd w:val="clear" w:color="auto" w:fill="auto"/>
            <w:vAlign w:val="center"/>
          </w:tcPr>
          <w:p w:rsidR="0018450E" w:rsidRPr="00A96FA5" w:rsidRDefault="0018450E" w:rsidP="003F0D6D">
            <w:pPr>
              <w:jc w:val="center"/>
              <w:rPr>
                <w:szCs w:val="24"/>
              </w:rPr>
            </w:pPr>
            <w:r w:rsidRPr="00A96FA5">
              <w:rPr>
                <w:szCs w:val="24"/>
              </w:rPr>
              <w:t>747</w:t>
            </w:r>
          </w:p>
        </w:tc>
        <w:tc>
          <w:tcPr>
            <w:tcW w:w="1431" w:type="dxa"/>
            <w:shd w:val="clear" w:color="auto" w:fill="auto"/>
            <w:vAlign w:val="center"/>
          </w:tcPr>
          <w:p w:rsidR="0018450E" w:rsidRPr="00A96FA5" w:rsidRDefault="0018450E" w:rsidP="003F0D6D">
            <w:pPr>
              <w:jc w:val="center"/>
              <w:rPr>
                <w:szCs w:val="24"/>
              </w:rPr>
            </w:pPr>
            <w:r w:rsidRPr="00A96FA5">
              <w:rPr>
                <w:szCs w:val="24"/>
              </w:rPr>
              <w:t>684</w:t>
            </w:r>
          </w:p>
        </w:tc>
      </w:tr>
      <w:tr w:rsidR="0018450E" w:rsidRPr="00A74242" w:rsidTr="003F0D6D">
        <w:trPr>
          <w:jc w:val="center"/>
        </w:trPr>
        <w:tc>
          <w:tcPr>
            <w:tcW w:w="752" w:type="dxa"/>
            <w:vAlign w:val="center"/>
          </w:tcPr>
          <w:p w:rsidR="0018450E" w:rsidRPr="00A74242" w:rsidRDefault="0018450E" w:rsidP="003F0D6D">
            <w:pPr>
              <w:pStyle w:val="af"/>
              <w:spacing w:after="0"/>
              <w:ind w:left="0" w:firstLine="89"/>
              <w:jc w:val="center"/>
              <w:rPr>
                <w:b/>
                <w:sz w:val="24"/>
              </w:rPr>
            </w:pPr>
            <w:r w:rsidRPr="00A74242">
              <w:rPr>
                <w:b/>
                <w:sz w:val="24"/>
              </w:rPr>
              <w:lastRenderedPageBreak/>
              <w:t>3.</w:t>
            </w:r>
          </w:p>
        </w:tc>
        <w:tc>
          <w:tcPr>
            <w:tcW w:w="9251" w:type="dxa"/>
            <w:gridSpan w:val="5"/>
            <w:vAlign w:val="center"/>
          </w:tcPr>
          <w:p w:rsidR="0018450E" w:rsidRPr="00A96FA5" w:rsidRDefault="0018450E" w:rsidP="003F0D6D">
            <w:pPr>
              <w:pStyle w:val="af"/>
              <w:spacing w:after="0"/>
              <w:ind w:left="0" w:firstLine="89"/>
              <w:rPr>
                <w:b/>
                <w:sz w:val="24"/>
                <w:szCs w:val="24"/>
              </w:rPr>
            </w:pPr>
            <w:r w:rsidRPr="00A96FA5">
              <w:rPr>
                <w:b/>
                <w:sz w:val="24"/>
                <w:szCs w:val="24"/>
              </w:rPr>
              <w:t>Жилищный фонд</w:t>
            </w:r>
          </w:p>
        </w:tc>
      </w:tr>
      <w:tr w:rsidR="0018450E" w:rsidRPr="00A74242" w:rsidTr="003F0D6D">
        <w:trPr>
          <w:jc w:val="center"/>
        </w:trPr>
        <w:tc>
          <w:tcPr>
            <w:tcW w:w="752" w:type="dxa"/>
            <w:vAlign w:val="center"/>
          </w:tcPr>
          <w:p w:rsidR="0018450E" w:rsidRPr="00A74242" w:rsidRDefault="0018450E" w:rsidP="003F0D6D">
            <w:pPr>
              <w:pStyle w:val="af3"/>
              <w:ind w:hanging="51"/>
              <w:jc w:val="center"/>
              <w:rPr>
                <w:rFonts w:ascii="Times New Roman" w:hAnsi="Times New Roman"/>
                <w:sz w:val="24"/>
              </w:rPr>
            </w:pPr>
            <w:r w:rsidRPr="00A74242">
              <w:rPr>
                <w:rFonts w:ascii="Times New Roman" w:hAnsi="Times New Roman"/>
                <w:sz w:val="24"/>
              </w:rPr>
              <w:t>3.1</w:t>
            </w:r>
          </w:p>
        </w:tc>
        <w:tc>
          <w:tcPr>
            <w:tcW w:w="3600" w:type="dxa"/>
            <w:vAlign w:val="center"/>
          </w:tcPr>
          <w:p w:rsidR="0018450E" w:rsidRPr="00A74242" w:rsidRDefault="0018450E" w:rsidP="003F0D6D">
            <w:pPr>
              <w:pStyle w:val="af3"/>
              <w:ind w:firstLine="89"/>
              <w:rPr>
                <w:rFonts w:ascii="Times New Roman" w:hAnsi="Times New Roman"/>
                <w:sz w:val="24"/>
                <w:szCs w:val="24"/>
              </w:rPr>
            </w:pPr>
            <w:r w:rsidRPr="00A74242">
              <w:rPr>
                <w:rFonts w:ascii="Times New Roman" w:hAnsi="Times New Roman"/>
                <w:sz w:val="24"/>
                <w:szCs w:val="24"/>
              </w:rPr>
              <w:t>Жилищный фонд – всего, в том числе</w:t>
            </w:r>
          </w:p>
        </w:tc>
        <w:tc>
          <w:tcPr>
            <w:tcW w:w="1340" w:type="dxa"/>
            <w:vAlign w:val="center"/>
          </w:tcPr>
          <w:p w:rsidR="0018450E" w:rsidRPr="00A74242" w:rsidRDefault="0018450E" w:rsidP="003F0D6D">
            <w:pPr>
              <w:pStyle w:val="af3"/>
              <w:jc w:val="center"/>
              <w:rPr>
                <w:rFonts w:ascii="Times New Roman" w:hAnsi="Times New Roman"/>
                <w:sz w:val="24"/>
                <w:szCs w:val="24"/>
              </w:rPr>
            </w:pPr>
            <w:r w:rsidRPr="00A74242">
              <w:rPr>
                <w:rFonts w:ascii="Times New Roman" w:hAnsi="Times New Roman"/>
                <w:sz w:val="24"/>
                <w:szCs w:val="24"/>
              </w:rPr>
              <w:t>тыс.кв.м</w:t>
            </w:r>
          </w:p>
        </w:tc>
        <w:tc>
          <w:tcPr>
            <w:tcW w:w="1440" w:type="dxa"/>
            <w:vAlign w:val="bottom"/>
          </w:tcPr>
          <w:p w:rsidR="0018450E" w:rsidRPr="00A96FA5" w:rsidRDefault="0018450E" w:rsidP="003F0D6D">
            <w:pPr>
              <w:jc w:val="center"/>
              <w:rPr>
                <w:b/>
                <w:bCs/>
                <w:szCs w:val="24"/>
              </w:rPr>
            </w:pPr>
            <w:r w:rsidRPr="00A96FA5">
              <w:rPr>
                <w:b/>
                <w:bCs/>
                <w:szCs w:val="24"/>
              </w:rPr>
              <w:t>18,2</w:t>
            </w:r>
          </w:p>
        </w:tc>
        <w:tc>
          <w:tcPr>
            <w:tcW w:w="1440" w:type="dxa"/>
            <w:vAlign w:val="bottom"/>
          </w:tcPr>
          <w:p w:rsidR="0018450E" w:rsidRPr="00A96FA5" w:rsidRDefault="0018450E" w:rsidP="003F0D6D">
            <w:pPr>
              <w:jc w:val="center"/>
              <w:rPr>
                <w:b/>
                <w:bCs/>
                <w:szCs w:val="24"/>
              </w:rPr>
            </w:pPr>
            <w:r w:rsidRPr="00A96FA5">
              <w:rPr>
                <w:b/>
                <w:bCs/>
                <w:szCs w:val="24"/>
              </w:rPr>
              <w:t>25,7</w:t>
            </w:r>
          </w:p>
        </w:tc>
        <w:tc>
          <w:tcPr>
            <w:tcW w:w="1431" w:type="dxa"/>
            <w:vAlign w:val="bottom"/>
          </w:tcPr>
          <w:p w:rsidR="0018450E" w:rsidRPr="00A96FA5" w:rsidRDefault="0018450E" w:rsidP="003F0D6D">
            <w:pPr>
              <w:jc w:val="center"/>
              <w:rPr>
                <w:b/>
                <w:bCs/>
                <w:szCs w:val="24"/>
              </w:rPr>
            </w:pPr>
            <w:r w:rsidRPr="00A96FA5">
              <w:rPr>
                <w:b/>
                <w:bCs/>
                <w:szCs w:val="24"/>
              </w:rPr>
              <w:t>33,3</w:t>
            </w:r>
          </w:p>
        </w:tc>
      </w:tr>
      <w:tr w:rsidR="0018450E" w:rsidRPr="00A74242" w:rsidTr="003F0D6D">
        <w:trPr>
          <w:jc w:val="center"/>
        </w:trPr>
        <w:tc>
          <w:tcPr>
            <w:tcW w:w="752" w:type="dxa"/>
            <w:vAlign w:val="center"/>
          </w:tcPr>
          <w:p w:rsidR="0018450E" w:rsidRPr="00A74242" w:rsidRDefault="0018450E" w:rsidP="003F0D6D">
            <w:pPr>
              <w:pStyle w:val="af3"/>
              <w:ind w:hanging="51"/>
              <w:jc w:val="center"/>
              <w:rPr>
                <w:rFonts w:ascii="Times New Roman" w:hAnsi="Times New Roman"/>
                <w:sz w:val="24"/>
              </w:rPr>
            </w:pPr>
            <w:r w:rsidRPr="00A74242">
              <w:rPr>
                <w:rFonts w:ascii="Times New Roman" w:hAnsi="Times New Roman"/>
                <w:sz w:val="24"/>
              </w:rPr>
              <w:t>1</w:t>
            </w:r>
          </w:p>
        </w:tc>
        <w:tc>
          <w:tcPr>
            <w:tcW w:w="3600" w:type="dxa"/>
            <w:vAlign w:val="bottom"/>
          </w:tcPr>
          <w:p w:rsidR="0018450E" w:rsidRPr="00A74242" w:rsidRDefault="0018450E" w:rsidP="003F0D6D">
            <w:pPr>
              <w:rPr>
                <w:szCs w:val="24"/>
              </w:rPr>
            </w:pPr>
            <w:r w:rsidRPr="00A74242">
              <w:rPr>
                <w:szCs w:val="24"/>
              </w:rPr>
              <w:t>пгтТенишево</w:t>
            </w:r>
          </w:p>
        </w:tc>
        <w:tc>
          <w:tcPr>
            <w:tcW w:w="1340" w:type="dxa"/>
            <w:vAlign w:val="center"/>
          </w:tcPr>
          <w:p w:rsidR="0018450E" w:rsidRPr="00A74242" w:rsidRDefault="0018450E" w:rsidP="003F0D6D">
            <w:pPr>
              <w:jc w:val="center"/>
            </w:pPr>
            <w:r w:rsidRPr="00A74242">
              <w:rPr>
                <w:szCs w:val="24"/>
              </w:rPr>
              <w:t>тыс.кв.м</w:t>
            </w:r>
          </w:p>
        </w:tc>
        <w:tc>
          <w:tcPr>
            <w:tcW w:w="1440" w:type="dxa"/>
            <w:vAlign w:val="bottom"/>
          </w:tcPr>
          <w:p w:rsidR="0018450E" w:rsidRPr="00A96FA5" w:rsidRDefault="0018450E" w:rsidP="003F0D6D">
            <w:pPr>
              <w:jc w:val="center"/>
              <w:rPr>
                <w:szCs w:val="24"/>
              </w:rPr>
            </w:pPr>
            <w:r w:rsidRPr="00A96FA5">
              <w:rPr>
                <w:szCs w:val="24"/>
              </w:rPr>
              <w:t>18,2</w:t>
            </w:r>
          </w:p>
        </w:tc>
        <w:tc>
          <w:tcPr>
            <w:tcW w:w="1440" w:type="dxa"/>
            <w:vAlign w:val="bottom"/>
          </w:tcPr>
          <w:p w:rsidR="0018450E" w:rsidRPr="00A96FA5" w:rsidRDefault="0018450E" w:rsidP="003F0D6D">
            <w:pPr>
              <w:jc w:val="center"/>
              <w:rPr>
                <w:szCs w:val="24"/>
              </w:rPr>
            </w:pPr>
            <w:r w:rsidRPr="00A96FA5">
              <w:rPr>
                <w:szCs w:val="24"/>
              </w:rPr>
              <w:t>25,7</w:t>
            </w:r>
          </w:p>
        </w:tc>
        <w:tc>
          <w:tcPr>
            <w:tcW w:w="1431" w:type="dxa"/>
            <w:vAlign w:val="bottom"/>
          </w:tcPr>
          <w:p w:rsidR="0018450E" w:rsidRPr="00A96FA5" w:rsidRDefault="0018450E" w:rsidP="003F0D6D">
            <w:pPr>
              <w:jc w:val="center"/>
              <w:rPr>
                <w:szCs w:val="24"/>
              </w:rPr>
            </w:pPr>
            <w:r w:rsidRPr="00A96FA5">
              <w:rPr>
                <w:szCs w:val="24"/>
              </w:rPr>
              <w:t>33,3</w:t>
            </w:r>
          </w:p>
        </w:tc>
      </w:tr>
      <w:tr w:rsidR="0018450E" w:rsidRPr="00A74242" w:rsidTr="003F0D6D">
        <w:trPr>
          <w:jc w:val="center"/>
        </w:trPr>
        <w:tc>
          <w:tcPr>
            <w:tcW w:w="752" w:type="dxa"/>
            <w:vAlign w:val="center"/>
          </w:tcPr>
          <w:p w:rsidR="0018450E" w:rsidRPr="00A74242" w:rsidRDefault="0018450E" w:rsidP="003F0D6D">
            <w:pPr>
              <w:pStyle w:val="af"/>
              <w:spacing w:after="0"/>
              <w:ind w:left="0" w:hanging="51"/>
              <w:jc w:val="center"/>
              <w:rPr>
                <w:sz w:val="24"/>
              </w:rPr>
            </w:pPr>
            <w:r w:rsidRPr="00A74242">
              <w:rPr>
                <w:sz w:val="24"/>
              </w:rPr>
              <w:t>3.2</w:t>
            </w:r>
          </w:p>
        </w:tc>
        <w:tc>
          <w:tcPr>
            <w:tcW w:w="3600" w:type="dxa"/>
            <w:vAlign w:val="center"/>
          </w:tcPr>
          <w:p w:rsidR="0018450E" w:rsidRPr="00A74242" w:rsidRDefault="0018450E" w:rsidP="003F0D6D">
            <w:pPr>
              <w:pStyle w:val="af"/>
              <w:spacing w:after="0"/>
              <w:ind w:left="0" w:firstLine="89"/>
              <w:rPr>
                <w:b/>
                <w:sz w:val="24"/>
              </w:rPr>
            </w:pPr>
            <w:r w:rsidRPr="00A74242">
              <w:rPr>
                <w:b/>
                <w:sz w:val="24"/>
              </w:rPr>
              <w:t>Новое жилищное строительство за период – всего, в том числе</w:t>
            </w:r>
          </w:p>
        </w:tc>
        <w:tc>
          <w:tcPr>
            <w:tcW w:w="1340" w:type="dxa"/>
            <w:vAlign w:val="center"/>
          </w:tcPr>
          <w:p w:rsidR="0018450E" w:rsidRPr="00A74242" w:rsidRDefault="0018450E" w:rsidP="003F0D6D">
            <w:pPr>
              <w:pStyle w:val="af"/>
              <w:spacing w:after="0"/>
              <w:ind w:left="0" w:firstLine="89"/>
              <w:jc w:val="center"/>
              <w:rPr>
                <w:b/>
                <w:sz w:val="24"/>
              </w:rPr>
            </w:pPr>
            <w:r w:rsidRPr="00A74242">
              <w:rPr>
                <w:b/>
                <w:sz w:val="24"/>
              </w:rPr>
              <w:t>тыс.кв.м</w:t>
            </w:r>
          </w:p>
        </w:tc>
        <w:tc>
          <w:tcPr>
            <w:tcW w:w="1440" w:type="dxa"/>
            <w:vAlign w:val="center"/>
          </w:tcPr>
          <w:p w:rsidR="0018450E" w:rsidRPr="00A96FA5" w:rsidRDefault="0018450E" w:rsidP="003F0D6D">
            <w:pPr>
              <w:pStyle w:val="af3"/>
              <w:ind w:hanging="89"/>
              <w:jc w:val="center"/>
              <w:rPr>
                <w:rFonts w:ascii="Times New Roman" w:hAnsi="Times New Roman"/>
                <w:b/>
                <w:sz w:val="24"/>
                <w:szCs w:val="24"/>
              </w:rPr>
            </w:pPr>
            <w:r>
              <w:rPr>
                <w:rFonts w:ascii="Times New Roman" w:hAnsi="Times New Roman"/>
                <w:b/>
                <w:sz w:val="24"/>
                <w:szCs w:val="24"/>
              </w:rPr>
              <w:t>-</w:t>
            </w:r>
          </w:p>
        </w:tc>
        <w:tc>
          <w:tcPr>
            <w:tcW w:w="1440" w:type="dxa"/>
            <w:vAlign w:val="bottom"/>
          </w:tcPr>
          <w:p w:rsidR="0018450E" w:rsidRPr="00A96FA5" w:rsidRDefault="0018450E" w:rsidP="003F0D6D">
            <w:pPr>
              <w:jc w:val="center"/>
              <w:rPr>
                <w:b/>
                <w:bCs/>
                <w:szCs w:val="24"/>
              </w:rPr>
            </w:pPr>
            <w:r w:rsidRPr="00A96FA5">
              <w:rPr>
                <w:b/>
                <w:bCs/>
                <w:szCs w:val="24"/>
              </w:rPr>
              <w:t>7,50</w:t>
            </w:r>
          </w:p>
        </w:tc>
        <w:tc>
          <w:tcPr>
            <w:tcW w:w="1431" w:type="dxa"/>
            <w:vAlign w:val="bottom"/>
          </w:tcPr>
          <w:p w:rsidR="0018450E" w:rsidRPr="00A96FA5" w:rsidRDefault="0018450E" w:rsidP="003F0D6D">
            <w:pPr>
              <w:jc w:val="center"/>
              <w:rPr>
                <w:b/>
                <w:bCs/>
                <w:szCs w:val="24"/>
              </w:rPr>
            </w:pPr>
            <w:r w:rsidRPr="00A96FA5">
              <w:rPr>
                <w:b/>
                <w:bCs/>
                <w:szCs w:val="24"/>
              </w:rPr>
              <w:t>7,61</w:t>
            </w:r>
          </w:p>
        </w:tc>
      </w:tr>
      <w:tr w:rsidR="0018450E" w:rsidRPr="00A74242" w:rsidTr="003F0D6D">
        <w:trPr>
          <w:jc w:val="center"/>
        </w:trPr>
        <w:tc>
          <w:tcPr>
            <w:tcW w:w="752" w:type="dxa"/>
            <w:vAlign w:val="center"/>
          </w:tcPr>
          <w:p w:rsidR="0018450E" w:rsidRPr="00A74242" w:rsidRDefault="0018450E" w:rsidP="003F0D6D">
            <w:pPr>
              <w:pStyle w:val="af3"/>
              <w:ind w:hanging="51"/>
              <w:jc w:val="center"/>
              <w:rPr>
                <w:rFonts w:ascii="Times New Roman" w:hAnsi="Times New Roman"/>
                <w:sz w:val="24"/>
              </w:rPr>
            </w:pPr>
            <w:r w:rsidRPr="00A74242">
              <w:rPr>
                <w:rFonts w:ascii="Times New Roman" w:hAnsi="Times New Roman"/>
                <w:sz w:val="24"/>
              </w:rPr>
              <w:t>1</w:t>
            </w:r>
          </w:p>
        </w:tc>
        <w:tc>
          <w:tcPr>
            <w:tcW w:w="3600" w:type="dxa"/>
            <w:vAlign w:val="bottom"/>
          </w:tcPr>
          <w:p w:rsidR="0018450E" w:rsidRPr="00A74242" w:rsidRDefault="0018450E" w:rsidP="003F0D6D">
            <w:pPr>
              <w:rPr>
                <w:szCs w:val="24"/>
              </w:rPr>
            </w:pPr>
            <w:r w:rsidRPr="00A74242">
              <w:rPr>
                <w:szCs w:val="24"/>
              </w:rPr>
              <w:t>пгтТенишево</w:t>
            </w:r>
          </w:p>
        </w:tc>
        <w:tc>
          <w:tcPr>
            <w:tcW w:w="1340" w:type="dxa"/>
            <w:vAlign w:val="center"/>
          </w:tcPr>
          <w:p w:rsidR="0018450E" w:rsidRPr="00A74242" w:rsidRDefault="0018450E" w:rsidP="003F0D6D">
            <w:pPr>
              <w:jc w:val="center"/>
            </w:pPr>
            <w:r w:rsidRPr="00A74242">
              <w:rPr>
                <w:szCs w:val="24"/>
              </w:rPr>
              <w:t>тыс.кв.м</w:t>
            </w:r>
          </w:p>
        </w:tc>
        <w:tc>
          <w:tcPr>
            <w:tcW w:w="1440" w:type="dxa"/>
            <w:shd w:val="clear" w:color="auto" w:fill="auto"/>
            <w:vAlign w:val="center"/>
          </w:tcPr>
          <w:p w:rsidR="0018450E" w:rsidRPr="00A96FA5" w:rsidRDefault="0018450E" w:rsidP="003F0D6D">
            <w:pPr>
              <w:ind w:hanging="89"/>
              <w:jc w:val="center"/>
              <w:rPr>
                <w:szCs w:val="24"/>
              </w:rPr>
            </w:pPr>
            <w:r>
              <w:rPr>
                <w:szCs w:val="24"/>
              </w:rPr>
              <w:t>-</w:t>
            </w:r>
          </w:p>
        </w:tc>
        <w:tc>
          <w:tcPr>
            <w:tcW w:w="1440" w:type="dxa"/>
            <w:shd w:val="clear" w:color="auto" w:fill="auto"/>
            <w:vAlign w:val="bottom"/>
          </w:tcPr>
          <w:p w:rsidR="0018450E" w:rsidRPr="00A96FA5" w:rsidRDefault="0018450E" w:rsidP="003F0D6D">
            <w:pPr>
              <w:jc w:val="center"/>
              <w:rPr>
                <w:szCs w:val="24"/>
              </w:rPr>
            </w:pPr>
            <w:r w:rsidRPr="00A96FA5">
              <w:rPr>
                <w:szCs w:val="24"/>
              </w:rPr>
              <w:t>7,50</w:t>
            </w:r>
          </w:p>
        </w:tc>
        <w:tc>
          <w:tcPr>
            <w:tcW w:w="1431" w:type="dxa"/>
            <w:shd w:val="clear" w:color="auto" w:fill="auto"/>
            <w:vAlign w:val="bottom"/>
          </w:tcPr>
          <w:p w:rsidR="0018450E" w:rsidRPr="00A96FA5" w:rsidRDefault="0018450E" w:rsidP="003F0D6D">
            <w:pPr>
              <w:jc w:val="center"/>
              <w:rPr>
                <w:szCs w:val="24"/>
              </w:rPr>
            </w:pPr>
            <w:r w:rsidRPr="00A96FA5">
              <w:rPr>
                <w:szCs w:val="24"/>
              </w:rPr>
              <w:t>7,61</w:t>
            </w:r>
          </w:p>
        </w:tc>
      </w:tr>
      <w:tr w:rsidR="0018450E" w:rsidRPr="00A74242" w:rsidTr="003F0D6D">
        <w:trPr>
          <w:jc w:val="center"/>
        </w:trPr>
        <w:tc>
          <w:tcPr>
            <w:tcW w:w="752" w:type="dxa"/>
            <w:vAlign w:val="center"/>
          </w:tcPr>
          <w:p w:rsidR="0018450E" w:rsidRPr="00A74242" w:rsidRDefault="0018450E" w:rsidP="003F0D6D">
            <w:pPr>
              <w:pStyle w:val="af"/>
              <w:spacing w:after="0"/>
              <w:ind w:left="0" w:hanging="51"/>
              <w:jc w:val="center"/>
              <w:rPr>
                <w:sz w:val="24"/>
              </w:rPr>
            </w:pPr>
            <w:r w:rsidRPr="00A74242">
              <w:rPr>
                <w:sz w:val="24"/>
              </w:rPr>
              <w:t>3.3</w:t>
            </w:r>
          </w:p>
        </w:tc>
        <w:tc>
          <w:tcPr>
            <w:tcW w:w="3600" w:type="dxa"/>
            <w:vAlign w:val="center"/>
          </w:tcPr>
          <w:p w:rsidR="0018450E" w:rsidRPr="00A74242" w:rsidRDefault="0018450E" w:rsidP="003F0D6D">
            <w:pPr>
              <w:pStyle w:val="af"/>
              <w:spacing w:after="0"/>
              <w:ind w:left="0" w:firstLine="89"/>
              <w:rPr>
                <w:b/>
                <w:sz w:val="24"/>
              </w:rPr>
            </w:pPr>
            <w:r w:rsidRPr="00A74242">
              <w:rPr>
                <w:b/>
                <w:sz w:val="24"/>
              </w:rPr>
              <w:t>Средняя обеспеченность населения общей площадью жилья</w:t>
            </w:r>
          </w:p>
        </w:tc>
        <w:tc>
          <w:tcPr>
            <w:tcW w:w="1340" w:type="dxa"/>
            <w:vAlign w:val="center"/>
          </w:tcPr>
          <w:p w:rsidR="0018450E" w:rsidRPr="00A74242" w:rsidRDefault="0018450E" w:rsidP="003F0D6D">
            <w:pPr>
              <w:pStyle w:val="af"/>
              <w:spacing w:after="0"/>
              <w:ind w:left="0" w:firstLine="89"/>
              <w:jc w:val="center"/>
              <w:rPr>
                <w:sz w:val="24"/>
              </w:rPr>
            </w:pPr>
            <w:r w:rsidRPr="00A74242">
              <w:rPr>
                <w:sz w:val="24"/>
              </w:rPr>
              <w:t>кв.м./чел.</w:t>
            </w:r>
          </w:p>
        </w:tc>
        <w:tc>
          <w:tcPr>
            <w:tcW w:w="1440" w:type="dxa"/>
            <w:vAlign w:val="center"/>
          </w:tcPr>
          <w:p w:rsidR="0018450E" w:rsidRPr="00A96FA5" w:rsidRDefault="0018450E" w:rsidP="003F0D6D">
            <w:pPr>
              <w:ind w:firstLine="89"/>
              <w:jc w:val="center"/>
              <w:rPr>
                <w:b/>
                <w:szCs w:val="24"/>
              </w:rPr>
            </w:pPr>
            <w:r>
              <w:rPr>
                <w:b/>
                <w:szCs w:val="24"/>
              </w:rPr>
              <w:t>22,5</w:t>
            </w:r>
          </w:p>
        </w:tc>
        <w:tc>
          <w:tcPr>
            <w:tcW w:w="1440" w:type="dxa"/>
            <w:vAlign w:val="center"/>
          </w:tcPr>
          <w:p w:rsidR="0018450E" w:rsidRPr="00A96FA5" w:rsidRDefault="0018450E" w:rsidP="003F0D6D">
            <w:pPr>
              <w:ind w:firstLine="89"/>
              <w:jc w:val="center"/>
              <w:rPr>
                <w:b/>
                <w:szCs w:val="24"/>
              </w:rPr>
            </w:pPr>
            <w:r w:rsidRPr="00A96FA5">
              <w:rPr>
                <w:b/>
                <w:szCs w:val="24"/>
              </w:rPr>
              <w:t>34,4</w:t>
            </w:r>
          </w:p>
        </w:tc>
        <w:tc>
          <w:tcPr>
            <w:tcW w:w="1431" w:type="dxa"/>
            <w:vAlign w:val="center"/>
          </w:tcPr>
          <w:p w:rsidR="0018450E" w:rsidRPr="00A96FA5" w:rsidRDefault="0018450E" w:rsidP="003F0D6D">
            <w:pPr>
              <w:ind w:firstLine="89"/>
              <w:jc w:val="center"/>
              <w:rPr>
                <w:b/>
                <w:szCs w:val="24"/>
              </w:rPr>
            </w:pPr>
            <w:r w:rsidRPr="00A96FA5">
              <w:rPr>
                <w:b/>
                <w:szCs w:val="24"/>
              </w:rPr>
              <w:t>48,7</w:t>
            </w:r>
          </w:p>
        </w:tc>
      </w:tr>
    </w:tbl>
    <w:p w:rsidR="0018450E" w:rsidRPr="0018450E" w:rsidRDefault="0018450E" w:rsidP="0018450E">
      <w:pPr>
        <w:pStyle w:val="af5"/>
        <w:rPr>
          <w:sz w:val="24"/>
        </w:rPr>
      </w:pPr>
      <w:r w:rsidRPr="0018450E">
        <w:rPr>
          <w:sz w:val="24"/>
        </w:rPr>
        <w:t>(*-источник информации Генеральный план пгт Тенишево)</w:t>
      </w:r>
    </w:p>
    <w:p w:rsidR="0018450E" w:rsidRPr="00083E4F" w:rsidRDefault="0018450E" w:rsidP="00F54EBC">
      <w:pPr>
        <w:spacing w:after="0"/>
        <w:ind w:firstLine="709"/>
        <w:jc w:val="both"/>
        <w:rPr>
          <w:sz w:val="28"/>
          <w:szCs w:val="28"/>
        </w:rPr>
      </w:pPr>
    </w:p>
    <w:p w:rsidR="00F54EBC" w:rsidRPr="00083E4F" w:rsidRDefault="00F54EBC" w:rsidP="00F54EBC">
      <w:pPr>
        <w:spacing w:after="0"/>
        <w:ind w:firstLine="709"/>
        <w:jc w:val="both"/>
        <w:rPr>
          <w:sz w:val="28"/>
          <w:szCs w:val="28"/>
        </w:rPr>
      </w:pPr>
      <w:r w:rsidRPr="00083E4F">
        <w:rPr>
          <w:rFonts w:eastAsia="Arial"/>
          <w:sz w:val="28"/>
          <w:szCs w:val="28"/>
        </w:rPr>
        <w:t xml:space="preserve">Схема водоснабжения и водоотведения  состоит из Глав: </w:t>
      </w:r>
      <w:r w:rsidRPr="00083E4F">
        <w:rPr>
          <w:rFonts w:eastAsia="Arial"/>
          <w:b/>
          <w:bCs/>
          <w:sz w:val="28"/>
          <w:szCs w:val="28"/>
        </w:rPr>
        <w:t xml:space="preserve">«Схема водоснабжения муниципального образования </w:t>
      </w:r>
      <w:r>
        <w:rPr>
          <w:rFonts w:eastAsia="Arial"/>
          <w:b/>
          <w:bCs/>
          <w:sz w:val="28"/>
          <w:szCs w:val="28"/>
        </w:rPr>
        <w:t>пгт. Тенишево</w:t>
      </w:r>
      <w:r w:rsidRPr="00083E4F">
        <w:rPr>
          <w:rFonts w:eastAsia="Arial"/>
          <w:b/>
          <w:bCs/>
          <w:sz w:val="28"/>
          <w:szCs w:val="28"/>
        </w:rPr>
        <w:t>»</w:t>
      </w:r>
      <w:r w:rsidRPr="00083E4F">
        <w:rPr>
          <w:rFonts w:eastAsia="Arial"/>
          <w:sz w:val="28"/>
          <w:szCs w:val="28"/>
        </w:rPr>
        <w:t xml:space="preserve"> и </w:t>
      </w:r>
      <w:r w:rsidRPr="00083E4F">
        <w:rPr>
          <w:rFonts w:eastAsia="Arial"/>
          <w:b/>
          <w:bCs/>
          <w:sz w:val="28"/>
          <w:szCs w:val="28"/>
        </w:rPr>
        <w:t xml:space="preserve">«Схема водоотведения муниципального образования </w:t>
      </w:r>
      <w:r>
        <w:rPr>
          <w:rFonts w:eastAsia="Arial"/>
          <w:b/>
          <w:bCs/>
          <w:sz w:val="28"/>
          <w:szCs w:val="28"/>
        </w:rPr>
        <w:t>пгт. Тенишево</w:t>
      </w:r>
      <w:r w:rsidRPr="00083E4F">
        <w:rPr>
          <w:rFonts w:eastAsia="Arial"/>
          <w:b/>
          <w:bCs/>
          <w:sz w:val="28"/>
          <w:szCs w:val="28"/>
        </w:rPr>
        <w:t>».</w:t>
      </w:r>
    </w:p>
    <w:p w:rsidR="00F54EBC" w:rsidRPr="00083E4F" w:rsidRDefault="00F54EBC" w:rsidP="00F54EBC">
      <w:pPr>
        <w:spacing w:after="0"/>
        <w:ind w:firstLine="709"/>
        <w:jc w:val="both"/>
        <w:rPr>
          <w:sz w:val="28"/>
          <w:szCs w:val="28"/>
        </w:rPr>
      </w:pPr>
      <w:r w:rsidRPr="00083E4F">
        <w:rPr>
          <w:rFonts w:eastAsia="Arial"/>
          <w:sz w:val="28"/>
          <w:szCs w:val="28"/>
        </w:rPr>
        <w:t xml:space="preserve">Схема водоснабжения и водоотведения предусматривает обеспечение услугами водоснабжения и водоотведения земельных участков, отведенных под перспективное строительство жилья, повышение качества предоставления коммунальных услуг, стабилизацию и снижение удельных затрат в структуре тарифов и ставок оплаты для населения, создание условий, необходимых для привлечения организаций различных организационно-правовых форм к управлению объектами коммунальной инфраструктуры, а также инвестиционных средств внебюджетных источников для модернизации объектов ВКХ, улучшения экологической обстановки. </w:t>
      </w:r>
    </w:p>
    <w:p w:rsidR="00F54EBC" w:rsidRDefault="00F54EBC" w:rsidP="00F54EBC">
      <w:pPr>
        <w:spacing w:after="0"/>
        <w:ind w:firstLine="709"/>
        <w:jc w:val="both"/>
        <w:rPr>
          <w:sz w:val="28"/>
          <w:szCs w:val="28"/>
        </w:rPr>
      </w:pPr>
      <w:r w:rsidRPr="00083E4F">
        <w:rPr>
          <w:sz w:val="28"/>
          <w:szCs w:val="28"/>
        </w:rPr>
        <w:t xml:space="preserve">Схема водоснабжения и водоотведения МО пгт </w:t>
      </w:r>
      <w:r>
        <w:rPr>
          <w:sz w:val="28"/>
          <w:szCs w:val="28"/>
        </w:rPr>
        <w:t>Тенишево</w:t>
      </w:r>
      <w:r w:rsidRPr="00083E4F">
        <w:rPr>
          <w:sz w:val="28"/>
          <w:szCs w:val="28"/>
        </w:rPr>
        <w:t>на период 201</w:t>
      </w:r>
      <w:r>
        <w:rPr>
          <w:sz w:val="28"/>
          <w:szCs w:val="28"/>
        </w:rPr>
        <w:t>4</w:t>
      </w:r>
      <w:r w:rsidRPr="00083E4F">
        <w:rPr>
          <w:sz w:val="28"/>
          <w:szCs w:val="28"/>
        </w:rPr>
        <w:t>-202</w:t>
      </w:r>
      <w:r>
        <w:rPr>
          <w:sz w:val="28"/>
          <w:szCs w:val="28"/>
        </w:rPr>
        <w:t>5</w:t>
      </w:r>
      <w:r w:rsidRPr="00083E4F">
        <w:rPr>
          <w:sz w:val="28"/>
          <w:szCs w:val="28"/>
        </w:rPr>
        <w:t xml:space="preserve"> годов  разработана на основании</w:t>
      </w:r>
      <w:r>
        <w:rPr>
          <w:sz w:val="28"/>
          <w:szCs w:val="28"/>
        </w:rPr>
        <w:t xml:space="preserve">: </w:t>
      </w:r>
    </w:p>
    <w:p w:rsidR="00F54EBC" w:rsidRDefault="00F54EBC" w:rsidP="00F54EBC">
      <w:pPr>
        <w:spacing w:after="0"/>
        <w:ind w:firstLine="709"/>
        <w:jc w:val="both"/>
        <w:rPr>
          <w:sz w:val="28"/>
          <w:szCs w:val="28"/>
        </w:rPr>
      </w:pPr>
      <w:r>
        <w:rPr>
          <w:sz w:val="28"/>
          <w:szCs w:val="28"/>
        </w:rPr>
        <w:t xml:space="preserve">- </w:t>
      </w:r>
      <w:r w:rsidRPr="00083E4F">
        <w:rPr>
          <w:sz w:val="28"/>
          <w:szCs w:val="28"/>
        </w:rPr>
        <w:t xml:space="preserve">Генерального плана МО пгт </w:t>
      </w:r>
      <w:r>
        <w:rPr>
          <w:sz w:val="28"/>
          <w:szCs w:val="28"/>
        </w:rPr>
        <w:t>Тенишево;</w:t>
      </w:r>
    </w:p>
    <w:p w:rsidR="00F54EBC" w:rsidRDefault="00F54EBC" w:rsidP="00F54EBC">
      <w:pPr>
        <w:spacing w:after="0"/>
        <w:ind w:firstLine="709"/>
        <w:jc w:val="both"/>
        <w:rPr>
          <w:sz w:val="28"/>
          <w:szCs w:val="28"/>
        </w:rPr>
      </w:pPr>
      <w:r>
        <w:rPr>
          <w:sz w:val="28"/>
          <w:szCs w:val="28"/>
        </w:rPr>
        <w:t>- Схемы территориального планирования;</w:t>
      </w:r>
    </w:p>
    <w:p w:rsidR="00F54EBC" w:rsidRDefault="00F54EBC" w:rsidP="00F54EBC">
      <w:pPr>
        <w:spacing w:after="0"/>
        <w:ind w:firstLine="709"/>
        <w:jc w:val="both"/>
        <w:rPr>
          <w:sz w:val="28"/>
          <w:szCs w:val="28"/>
        </w:rPr>
      </w:pPr>
      <w:r>
        <w:rPr>
          <w:sz w:val="28"/>
          <w:szCs w:val="28"/>
        </w:rPr>
        <w:t>- Информации, предоставленной коммунальными службами:</w:t>
      </w:r>
    </w:p>
    <w:p w:rsidR="00F54EBC" w:rsidRPr="00083E4F" w:rsidRDefault="00F54EBC" w:rsidP="00F54EBC">
      <w:pPr>
        <w:spacing w:after="0"/>
        <w:ind w:firstLine="709"/>
        <w:jc w:val="both"/>
        <w:rPr>
          <w:sz w:val="28"/>
          <w:szCs w:val="28"/>
        </w:rPr>
      </w:pPr>
      <w:r>
        <w:rPr>
          <w:sz w:val="28"/>
          <w:szCs w:val="28"/>
        </w:rPr>
        <w:t>- Информации, предоставленной администрацией МО пгт. Тенишево</w:t>
      </w:r>
      <w:r w:rsidRPr="00083E4F">
        <w:rPr>
          <w:sz w:val="28"/>
          <w:szCs w:val="28"/>
        </w:rPr>
        <w:t>.</w:t>
      </w:r>
    </w:p>
    <w:p w:rsidR="00F54EBC" w:rsidRPr="00083E4F" w:rsidRDefault="00F54EBC" w:rsidP="00F54EBC">
      <w:pPr>
        <w:spacing w:after="0"/>
        <w:ind w:firstLine="709"/>
        <w:jc w:val="both"/>
        <w:rPr>
          <w:sz w:val="28"/>
          <w:szCs w:val="28"/>
        </w:rPr>
      </w:pPr>
      <w:r w:rsidRPr="00083E4F">
        <w:rPr>
          <w:sz w:val="28"/>
          <w:szCs w:val="28"/>
        </w:rPr>
        <w:t xml:space="preserve">А также в соответствии с требованиями федерального закона от 07.12.2011 </w:t>
      </w:r>
      <w:r w:rsidRPr="00083E4F">
        <w:rPr>
          <w:sz w:val="28"/>
          <w:szCs w:val="28"/>
          <w:lang w:val="en-US"/>
        </w:rPr>
        <w:t>N</w:t>
      </w:r>
      <w:r w:rsidRPr="00083E4F">
        <w:rPr>
          <w:sz w:val="28"/>
          <w:szCs w:val="28"/>
        </w:rPr>
        <w:t>416-Ф3 (ред. от 30.12.2012) «О водоснабжении и водоотведении».</w:t>
      </w:r>
    </w:p>
    <w:p w:rsidR="00F54EBC" w:rsidRPr="00083E4F" w:rsidRDefault="00F54EBC" w:rsidP="00F54EBC">
      <w:pPr>
        <w:spacing w:after="0"/>
        <w:ind w:firstLine="709"/>
        <w:jc w:val="both"/>
        <w:rPr>
          <w:sz w:val="28"/>
          <w:szCs w:val="28"/>
        </w:rPr>
      </w:pPr>
      <w:r w:rsidRPr="00083E4F">
        <w:rPr>
          <w:sz w:val="28"/>
          <w:szCs w:val="28"/>
        </w:rPr>
        <w:t>Схема включает в себя первоочередные мероприятия по созданию систем водоснабжения и водоотведения, направленные на повышение надёжности функционирования этих систем, а также безопасные и комфортные условия для проживания людей.</w:t>
      </w:r>
    </w:p>
    <w:p w:rsidR="00F54EBC" w:rsidRPr="00083E4F" w:rsidRDefault="00F54EBC" w:rsidP="00F54EBC">
      <w:pPr>
        <w:spacing w:after="0"/>
        <w:ind w:firstLine="709"/>
        <w:jc w:val="both"/>
        <w:rPr>
          <w:sz w:val="28"/>
          <w:szCs w:val="28"/>
        </w:rPr>
      </w:pPr>
      <w:r w:rsidRPr="00083E4F">
        <w:rPr>
          <w:sz w:val="28"/>
          <w:szCs w:val="28"/>
        </w:rPr>
        <w:t>Схема водоснабжения и водоотведения содержит:</w:t>
      </w:r>
    </w:p>
    <w:p w:rsidR="00F54EBC" w:rsidRPr="00083E4F" w:rsidRDefault="00F54EBC" w:rsidP="00F54EBC">
      <w:pPr>
        <w:numPr>
          <w:ilvl w:val="0"/>
          <w:numId w:val="23"/>
        </w:numPr>
        <w:autoSpaceDE w:val="0"/>
        <w:autoSpaceDN w:val="0"/>
        <w:adjustRightInd w:val="0"/>
        <w:spacing w:after="0"/>
        <w:ind w:left="0" w:firstLine="709"/>
        <w:jc w:val="both"/>
        <w:rPr>
          <w:sz w:val="28"/>
          <w:szCs w:val="28"/>
        </w:rPr>
      </w:pPr>
      <w:r w:rsidRPr="00083E4F">
        <w:rPr>
          <w:sz w:val="28"/>
          <w:szCs w:val="28"/>
        </w:rPr>
        <w:lastRenderedPageBreak/>
        <w:t>основные направления, принципы, задачи и целевые показатели развития централизованных систем водоснабжения и водоотведения;</w:t>
      </w:r>
    </w:p>
    <w:p w:rsidR="00F54EBC" w:rsidRPr="00083E4F" w:rsidRDefault="00F54EBC" w:rsidP="00F54EBC">
      <w:pPr>
        <w:numPr>
          <w:ilvl w:val="0"/>
          <w:numId w:val="23"/>
        </w:numPr>
        <w:autoSpaceDE w:val="0"/>
        <w:autoSpaceDN w:val="0"/>
        <w:adjustRightInd w:val="0"/>
        <w:spacing w:after="0"/>
        <w:ind w:left="0" w:firstLine="709"/>
        <w:jc w:val="both"/>
        <w:rPr>
          <w:sz w:val="28"/>
          <w:szCs w:val="28"/>
        </w:rPr>
      </w:pPr>
      <w:r w:rsidRPr="00083E4F">
        <w:rPr>
          <w:sz w:val="28"/>
          <w:szCs w:val="28"/>
        </w:rPr>
        <w:t xml:space="preserve">прогнозные балансы потребления питьевой, технической воды, количества и состава сточных вод сроком не менее чем на 10 лет с учетом развития </w:t>
      </w:r>
      <w:r w:rsidR="00611699">
        <w:rPr>
          <w:sz w:val="28"/>
          <w:szCs w:val="28"/>
        </w:rPr>
        <w:t>пгт Тенишево</w:t>
      </w:r>
      <w:r w:rsidRPr="00083E4F">
        <w:rPr>
          <w:sz w:val="28"/>
          <w:szCs w:val="28"/>
        </w:rPr>
        <w:t>;</w:t>
      </w:r>
    </w:p>
    <w:p w:rsidR="00F54EBC" w:rsidRPr="00083E4F" w:rsidRDefault="00F54EBC" w:rsidP="00F54EBC">
      <w:pPr>
        <w:numPr>
          <w:ilvl w:val="0"/>
          <w:numId w:val="23"/>
        </w:numPr>
        <w:autoSpaceDE w:val="0"/>
        <w:autoSpaceDN w:val="0"/>
        <w:adjustRightInd w:val="0"/>
        <w:spacing w:after="0"/>
        <w:ind w:left="0" w:firstLine="709"/>
        <w:jc w:val="both"/>
        <w:rPr>
          <w:sz w:val="28"/>
          <w:szCs w:val="28"/>
        </w:rPr>
      </w:pPr>
      <w:r w:rsidRPr="00083E4F">
        <w:rPr>
          <w:sz w:val="28"/>
          <w:szCs w:val="28"/>
        </w:rPr>
        <w:t>зоны централизованного и нецентрализованного водоснабжения (территорий, на которых водоснабжение осуществляется с использованием централизованных и нецентрализованных, систем холодного водоснабжения соответственно) и перечень централизованных систем водоснабжения и водоотведения;</w:t>
      </w:r>
    </w:p>
    <w:p w:rsidR="00F54EBC" w:rsidRPr="00083E4F" w:rsidRDefault="00F54EBC" w:rsidP="00F54EBC">
      <w:pPr>
        <w:numPr>
          <w:ilvl w:val="0"/>
          <w:numId w:val="23"/>
        </w:numPr>
        <w:autoSpaceDE w:val="0"/>
        <w:autoSpaceDN w:val="0"/>
        <w:adjustRightInd w:val="0"/>
        <w:spacing w:after="0"/>
        <w:ind w:left="0" w:firstLine="709"/>
        <w:jc w:val="both"/>
        <w:rPr>
          <w:sz w:val="28"/>
          <w:szCs w:val="28"/>
        </w:rPr>
      </w:pPr>
      <w:r w:rsidRPr="00083E4F">
        <w:rPr>
          <w:sz w:val="28"/>
          <w:szCs w:val="28"/>
        </w:rPr>
        <w:t>перечень основных мероприятий по реализации схем водоснабжения и водоотведения в разбивке по годам, включая технические обоснования этих мероприятий и оценку стоимости их реализации.</w:t>
      </w:r>
    </w:p>
    <w:p w:rsidR="00F54EBC" w:rsidRPr="00083E4F" w:rsidRDefault="00F54EBC" w:rsidP="00F54EBC">
      <w:pPr>
        <w:spacing w:after="0"/>
        <w:ind w:firstLine="709"/>
        <w:jc w:val="both"/>
        <w:rPr>
          <w:sz w:val="28"/>
          <w:szCs w:val="28"/>
        </w:rPr>
      </w:pPr>
      <w:r w:rsidRPr="00083E4F">
        <w:rPr>
          <w:sz w:val="28"/>
          <w:szCs w:val="28"/>
        </w:rPr>
        <w:t>Мероприятия охватывают следующие объекты системы коммунальной инфраструктуры:</w:t>
      </w:r>
    </w:p>
    <w:p w:rsidR="00F54EBC" w:rsidRPr="00083E4F" w:rsidRDefault="00F54EBC" w:rsidP="00F54EBC">
      <w:pPr>
        <w:pStyle w:val="a3"/>
        <w:numPr>
          <w:ilvl w:val="0"/>
          <w:numId w:val="35"/>
        </w:numPr>
        <w:spacing w:after="0"/>
        <w:jc w:val="both"/>
        <w:rPr>
          <w:sz w:val="28"/>
          <w:szCs w:val="28"/>
        </w:rPr>
      </w:pPr>
      <w:r w:rsidRPr="00083E4F">
        <w:rPr>
          <w:sz w:val="28"/>
          <w:szCs w:val="28"/>
        </w:rPr>
        <w:t>Водоснабжение:</w:t>
      </w:r>
    </w:p>
    <w:p w:rsidR="00F54EBC" w:rsidRPr="00083E4F" w:rsidRDefault="00F54EBC" w:rsidP="00F54EBC">
      <w:pPr>
        <w:pStyle w:val="a3"/>
        <w:spacing w:after="0"/>
        <w:ind w:left="0" w:firstLine="709"/>
        <w:jc w:val="both"/>
        <w:rPr>
          <w:sz w:val="28"/>
          <w:szCs w:val="28"/>
        </w:rPr>
      </w:pPr>
      <w:r w:rsidRPr="00083E4F">
        <w:rPr>
          <w:sz w:val="28"/>
          <w:szCs w:val="28"/>
        </w:rPr>
        <w:t>- магистральные сети водоснабжения;</w:t>
      </w:r>
    </w:p>
    <w:p w:rsidR="00F54EBC" w:rsidRPr="00083E4F" w:rsidRDefault="00F54EBC" w:rsidP="00F54EBC">
      <w:pPr>
        <w:pStyle w:val="a3"/>
        <w:spacing w:after="0"/>
        <w:ind w:left="0" w:firstLine="709"/>
        <w:jc w:val="both"/>
        <w:rPr>
          <w:sz w:val="28"/>
          <w:szCs w:val="28"/>
        </w:rPr>
      </w:pPr>
      <w:r w:rsidRPr="00083E4F">
        <w:rPr>
          <w:sz w:val="28"/>
          <w:szCs w:val="28"/>
        </w:rPr>
        <w:t>- водозаборы;</w:t>
      </w:r>
    </w:p>
    <w:p w:rsidR="00F54EBC" w:rsidRPr="00083E4F" w:rsidRDefault="00F54EBC" w:rsidP="00F54EBC">
      <w:pPr>
        <w:pStyle w:val="a3"/>
        <w:spacing w:after="0"/>
        <w:ind w:left="0" w:firstLine="709"/>
        <w:jc w:val="both"/>
        <w:rPr>
          <w:sz w:val="28"/>
          <w:szCs w:val="28"/>
        </w:rPr>
      </w:pPr>
      <w:r w:rsidRPr="00083E4F">
        <w:rPr>
          <w:sz w:val="28"/>
          <w:szCs w:val="28"/>
        </w:rPr>
        <w:t>-башни Рожновского;</w:t>
      </w:r>
    </w:p>
    <w:p w:rsidR="00F54EBC" w:rsidRPr="00083E4F" w:rsidRDefault="00F54EBC" w:rsidP="00F54EBC">
      <w:pPr>
        <w:pStyle w:val="a3"/>
        <w:spacing w:after="0"/>
        <w:ind w:left="0" w:firstLine="709"/>
        <w:jc w:val="both"/>
        <w:rPr>
          <w:sz w:val="28"/>
          <w:szCs w:val="28"/>
        </w:rPr>
      </w:pPr>
      <w:r>
        <w:rPr>
          <w:sz w:val="28"/>
          <w:szCs w:val="28"/>
        </w:rPr>
        <w:t xml:space="preserve">2.  </w:t>
      </w:r>
      <w:r w:rsidRPr="00083E4F">
        <w:rPr>
          <w:sz w:val="28"/>
          <w:szCs w:val="28"/>
        </w:rPr>
        <w:t>Водоотведение:</w:t>
      </w:r>
    </w:p>
    <w:p w:rsidR="00F54EBC" w:rsidRPr="00083E4F" w:rsidRDefault="00F54EBC" w:rsidP="00F54EBC">
      <w:pPr>
        <w:spacing w:after="0"/>
        <w:ind w:firstLine="709"/>
        <w:jc w:val="both"/>
        <w:rPr>
          <w:sz w:val="28"/>
          <w:szCs w:val="28"/>
        </w:rPr>
      </w:pPr>
      <w:r w:rsidRPr="00083E4F">
        <w:rPr>
          <w:sz w:val="28"/>
          <w:szCs w:val="28"/>
        </w:rPr>
        <w:t>- сети водоотведения;</w:t>
      </w:r>
    </w:p>
    <w:p w:rsidR="00F54EBC" w:rsidRPr="00083E4F" w:rsidRDefault="00F54EBC" w:rsidP="00F54EBC">
      <w:pPr>
        <w:spacing w:after="0"/>
        <w:ind w:firstLine="709"/>
        <w:jc w:val="both"/>
        <w:rPr>
          <w:sz w:val="28"/>
          <w:szCs w:val="28"/>
        </w:rPr>
      </w:pPr>
      <w:r w:rsidRPr="00083E4F">
        <w:rPr>
          <w:sz w:val="28"/>
          <w:szCs w:val="28"/>
        </w:rPr>
        <w:t>- канализационные насосные станции;</w:t>
      </w:r>
    </w:p>
    <w:p w:rsidR="00F54EBC" w:rsidRPr="00083E4F" w:rsidRDefault="00F54EBC" w:rsidP="00F54EBC">
      <w:pPr>
        <w:spacing w:after="0"/>
        <w:ind w:firstLine="709"/>
        <w:jc w:val="both"/>
        <w:rPr>
          <w:sz w:val="28"/>
          <w:szCs w:val="28"/>
        </w:rPr>
      </w:pPr>
      <w:r w:rsidRPr="00083E4F">
        <w:rPr>
          <w:sz w:val="28"/>
          <w:szCs w:val="28"/>
        </w:rPr>
        <w:t xml:space="preserve">- </w:t>
      </w:r>
      <w:r w:rsidRPr="00F67C30">
        <w:rPr>
          <w:sz w:val="28"/>
          <w:szCs w:val="20"/>
        </w:rPr>
        <w:t>поселковые биологические очистные сооружения канализации</w:t>
      </w:r>
      <w:r w:rsidRPr="00083E4F">
        <w:rPr>
          <w:sz w:val="28"/>
          <w:szCs w:val="28"/>
        </w:rPr>
        <w:t>.</w:t>
      </w:r>
    </w:p>
    <w:p w:rsidR="00F54EBC" w:rsidRDefault="00F54EBC" w:rsidP="00F54EBC">
      <w:pPr>
        <w:spacing w:after="0"/>
        <w:ind w:firstLine="709"/>
        <w:jc w:val="both"/>
        <w:rPr>
          <w:b/>
          <w:sz w:val="28"/>
          <w:szCs w:val="28"/>
        </w:rPr>
      </w:pPr>
    </w:p>
    <w:p w:rsidR="008B39F8" w:rsidRDefault="008B39F8" w:rsidP="00F54EBC">
      <w:pPr>
        <w:spacing w:after="0"/>
        <w:ind w:firstLine="709"/>
        <w:jc w:val="both"/>
        <w:rPr>
          <w:b/>
          <w:sz w:val="28"/>
          <w:szCs w:val="28"/>
        </w:rPr>
      </w:pPr>
    </w:p>
    <w:p w:rsidR="008B39F8" w:rsidRDefault="008B39F8" w:rsidP="00F54EBC">
      <w:pPr>
        <w:spacing w:after="0"/>
        <w:ind w:firstLine="709"/>
        <w:jc w:val="both"/>
        <w:rPr>
          <w:b/>
          <w:sz w:val="28"/>
          <w:szCs w:val="28"/>
        </w:rPr>
      </w:pPr>
    </w:p>
    <w:p w:rsidR="008B39F8" w:rsidRDefault="008B39F8" w:rsidP="00F54EBC">
      <w:pPr>
        <w:spacing w:after="0"/>
        <w:ind w:firstLine="709"/>
        <w:jc w:val="both"/>
        <w:rPr>
          <w:b/>
          <w:sz w:val="28"/>
          <w:szCs w:val="28"/>
        </w:rPr>
      </w:pPr>
    </w:p>
    <w:p w:rsidR="008B39F8" w:rsidRDefault="008B39F8" w:rsidP="00F54EBC">
      <w:pPr>
        <w:spacing w:after="0"/>
        <w:ind w:firstLine="709"/>
        <w:jc w:val="both"/>
        <w:rPr>
          <w:b/>
          <w:sz w:val="28"/>
          <w:szCs w:val="28"/>
        </w:rPr>
      </w:pPr>
    </w:p>
    <w:p w:rsidR="008B39F8" w:rsidRDefault="008B39F8" w:rsidP="00F54EBC">
      <w:pPr>
        <w:spacing w:after="0"/>
        <w:ind w:firstLine="709"/>
        <w:jc w:val="both"/>
        <w:rPr>
          <w:b/>
          <w:sz w:val="28"/>
          <w:szCs w:val="28"/>
        </w:rPr>
      </w:pPr>
    </w:p>
    <w:p w:rsidR="008B39F8" w:rsidRDefault="008B39F8" w:rsidP="00F54EBC">
      <w:pPr>
        <w:spacing w:after="0"/>
        <w:ind w:firstLine="709"/>
        <w:jc w:val="both"/>
        <w:rPr>
          <w:b/>
          <w:sz w:val="28"/>
          <w:szCs w:val="28"/>
        </w:rPr>
      </w:pPr>
    </w:p>
    <w:p w:rsidR="008B39F8" w:rsidRDefault="008B39F8" w:rsidP="00F54EBC">
      <w:pPr>
        <w:spacing w:after="0"/>
        <w:ind w:firstLine="709"/>
        <w:jc w:val="both"/>
        <w:rPr>
          <w:b/>
          <w:sz w:val="28"/>
          <w:szCs w:val="28"/>
        </w:rPr>
      </w:pPr>
    </w:p>
    <w:p w:rsidR="008B39F8" w:rsidRDefault="008B39F8" w:rsidP="00F54EBC">
      <w:pPr>
        <w:spacing w:after="0"/>
        <w:ind w:firstLine="709"/>
        <w:jc w:val="both"/>
        <w:rPr>
          <w:b/>
          <w:sz w:val="28"/>
          <w:szCs w:val="28"/>
        </w:rPr>
      </w:pPr>
    </w:p>
    <w:p w:rsidR="008B39F8" w:rsidRDefault="008B39F8" w:rsidP="00F54EBC">
      <w:pPr>
        <w:spacing w:after="0"/>
        <w:ind w:firstLine="709"/>
        <w:jc w:val="both"/>
        <w:rPr>
          <w:b/>
          <w:sz w:val="28"/>
          <w:szCs w:val="28"/>
        </w:rPr>
      </w:pPr>
    </w:p>
    <w:p w:rsidR="008B39F8" w:rsidRDefault="008B39F8" w:rsidP="00F54EBC">
      <w:pPr>
        <w:spacing w:after="0"/>
        <w:ind w:firstLine="709"/>
        <w:jc w:val="both"/>
        <w:rPr>
          <w:b/>
          <w:sz w:val="28"/>
          <w:szCs w:val="28"/>
        </w:rPr>
      </w:pPr>
    </w:p>
    <w:p w:rsidR="008B39F8" w:rsidRDefault="008B39F8" w:rsidP="00F54EBC">
      <w:pPr>
        <w:spacing w:after="0"/>
        <w:ind w:firstLine="709"/>
        <w:jc w:val="both"/>
        <w:rPr>
          <w:b/>
          <w:sz w:val="28"/>
          <w:szCs w:val="28"/>
        </w:rPr>
      </w:pPr>
    </w:p>
    <w:p w:rsidR="008B39F8" w:rsidRDefault="008B39F8" w:rsidP="00F54EBC">
      <w:pPr>
        <w:spacing w:after="0"/>
        <w:ind w:firstLine="709"/>
        <w:jc w:val="both"/>
        <w:rPr>
          <w:b/>
          <w:sz w:val="28"/>
          <w:szCs w:val="28"/>
        </w:rPr>
      </w:pPr>
    </w:p>
    <w:p w:rsidR="008B39F8" w:rsidRDefault="008B39F8" w:rsidP="00F54EBC">
      <w:pPr>
        <w:spacing w:after="0"/>
        <w:ind w:firstLine="709"/>
        <w:jc w:val="both"/>
        <w:rPr>
          <w:b/>
          <w:sz w:val="28"/>
          <w:szCs w:val="28"/>
        </w:rPr>
      </w:pPr>
    </w:p>
    <w:p w:rsidR="008B39F8" w:rsidRDefault="008B39F8" w:rsidP="00F54EBC">
      <w:pPr>
        <w:spacing w:after="0"/>
        <w:ind w:firstLine="709"/>
        <w:jc w:val="both"/>
        <w:rPr>
          <w:b/>
          <w:sz w:val="28"/>
          <w:szCs w:val="28"/>
        </w:rPr>
      </w:pPr>
    </w:p>
    <w:p w:rsidR="008B39F8" w:rsidRPr="00083E4F" w:rsidRDefault="008B39F8" w:rsidP="00F54EBC">
      <w:pPr>
        <w:spacing w:after="0"/>
        <w:ind w:firstLine="709"/>
        <w:jc w:val="both"/>
        <w:rPr>
          <w:b/>
          <w:sz w:val="28"/>
          <w:szCs w:val="28"/>
        </w:rPr>
      </w:pPr>
    </w:p>
    <w:p w:rsidR="00F54EBC" w:rsidRPr="00F54EBC" w:rsidRDefault="00F54EBC" w:rsidP="00F54EBC">
      <w:pPr>
        <w:pStyle w:val="1"/>
        <w:spacing w:before="0"/>
        <w:ind w:firstLine="709"/>
        <w:jc w:val="both"/>
        <w:rPr>
          <w:color w:val="auto"/>
        </w:rPr>
      </w:pPr>
      <w:bookmarkStart w:id="5" w:name="_Toc360540811"/>
      <w:bookmarkStart w:id="6" w:name="_Toc360540867"/>
      <w:bookmarkStart w:id="7" w:name="_Toc360540965"/>
      <w:bookmarkStart w:id="8" w:name="_Toc360541028"/>
      <w:bookmarkStart w:id="9" w:name="_Toc360541440"/>
      <w:bookmarkStart w:id="10" w:name="_Toc360611447"/>
      <w:bookmarkStart w:id="11" w:name="_Toc360611481"/>
      <w:bookmarkStart w:id="12" w:name="_Toc360612756"/>
      <w:bookmarkStart w:id="13" w:name="_Toc360613174"/>
      <w:bookmarkStart w:id="14" w:name="_Toc360633076"/>
      <w:bookmarkStart w:id="15" w:name="_Toc361734854"/>
      <w:bookmarkStart w:id="16" w:name="_Toc360187458"/>
      <w:r w:rsidRPr="00083E4F">
        <w:rPr>
          <w:color w:val="auto"/>
        </w:rPr>
        <w:lastRenderedPageBreak/>
        <w:t xml:space="preserve">Глава 1. </w:t>
      </w:r>
      <w:r w:rsidRPr="00083E4F">
        <w:rPr>
          <w:rFonts w:eastAsia="Arial"/>
          <w:bCs w:val="0"/>
          <w:color w:val="auto"/>
        </w:rPr>
        <w:t xml:space="preserve">Схема водоснабжения муниципального образования пгт. </w:t>
      </w:r>
      <w:bookmarkEnd w:id="5"/>
      <w:bookmarkEnd w:id="6"/>
      <w:bookmarkEnd w:id="7"/>
      <w:bookmarkEnd w:id="8"/>
      <w:bookmarkEnd w:id="9"/>
      <w:bookmarkEnd w:id="10"/>
      <w:bookmarkEnd w:id="11"/>
      <w:bookmarkEnd w:id="12"/>
      <w:bookmarkEnd w:id="13"/>
      <w:bookmarkEnd w:id="14"/>
      <w:bookmarkEnd w:id="15"/>
      <w:r w:rsidRPr="00F54EBC">
        <w:rPr>
          <w:color w:val="auto"/>
        </w:rPr>
        <w:t>Тенишево</w:t>
      </w:r>
    </w:p>
    <w:p w:rsidR="00F54EBC" w:rsidRPr="00083E4F" w:rsidRDefault="00F54EBC" w:rsidP="00F54EBC">
      <w:pPr>
        <w:pStyle w:val="a3"/>
        <w:numPr>
          <w:ilvl w:val="1"/>
          <w:numId w:val="30"/>
        </w:numPr>
        <w:spacing w:after="0"/>
        <w:ind w:left="0" w:firstLine="709"/>
        <w:jc w:val="both"/>
        <w:rPr>
          <w:sz w:val="28"/>
          <w:szCs w:val="28"/>
        </w:rPr>
      </w:pPr>
      <w:r w:rsidRPr="00083E4F">
        <w:rPr>
          <w:b/>
          <w:sz w:val="28"/>
          <w:szCs w:val="28"/>
        </w:rPr>
        <w:t>Климатические условия</w:t>
      </w:r>
    </w:p>
    <w:p w:rsidR="00F54EBC" w:rsidRPr="00083E4F" w:rsidRDefault="00F54EBC" w:rsidP="00F54EBC">
      <w:pPr>
        <w:spacing w:after="0"/>
        <w:ind w:firstLine="709"/>
        <w:jc w:val="both"/>
        <w:rPr>
          <w:sz w:val="28"/>
          <w:szCs w:val="28"/>
        </w:rPr>
      </w:pPr>
      <w:r w:rsidRPr="00083E4F">
        <w:rPr>
          <w:sz w:val="28"/>
          <w:szCs w:val="28"/>
        </w:rPr>
        <w:t xml:space="preserve">Климат МО пгт </w:t>
      </w:r>
      <w:r w:rsidR="008B39F8">
        <w:rPr>
          <w:sz w:val="28"/>
          <w:szCs w:val="28"/>
        </w:rPr>
        <w:t>Тенишево</w:t>
      </w:r>
      <w:r w:rsidRPr="00083E4F">
        <w:rPr>
          <w:sz w:val="28"/>
          <w:szCs w:val="28"/>
        </w:rPr>
        <w:t xml:space="preserve"> умеренно-континентальный. Среднегодовая температура воздуха +2,0°С; среднемесячные температуры колеблются от -16,7°С в январе до +19°С в июле. Максимальная температура летом доходит до +38°С, а абсолютный минимум температуры, зафиксированный на территории поселения, равен -</w:t>
      </w:r>
      <w:r>
        <w:rPr>
          <w:sz w:val="28"/>
          <w:szCs w:val="28"/>
        </w:rPr>
        <w:t>3</w:t>
      </w:r>
      <w:r w:rsidRPr="00083E4F">
        <w:rPr>
          <w:sz w:val="28"/>
          <w:szCs w:val="28"/>
        </w:rPr>
        <w:t xml:space="preserve">7°С. </w:t>
      </w:r>
    </w:p>
    <w:p w:rsidR="00F54EBC" w:rsidRDefault="00F54EBC" w:rsidP="00F54EBC">
      <w:pPr>
        <w:spacing w:after="0"/>
        <w:ind w:firstLine="709"/>
        <w:jc w:val="both"/>
        <w:rPr>
          <w:sz w:val="28"/>
          <w:szCs w:val="28"/>
        </w:rPr>
      </w:pPr>
      <w:r w:rsidRPr="00083E4F">
        <w:rPr>
          <w:sz w:val="28"/>
          <w:szCs w:val="28"/>
        </w:rPr>
        <w:t xml:space="preserve">В геоморфологическом отношении рассматриваемая территория расположена в пределах восточной части Приволжской возвышенности и приурочена к правобережному коренному склону современной долины р. Волга, характеризуется значительным колебанием высотных отметок. Рельеф представляет собой эрозионно-денудационную всхолмленную равнину. Высотные отметки колеблются от 58.00-73.00 м в пределах населенного пункта Куйбышевский Затон до 180.00-220.00 м на водоразделе (Улема-Волга), урез р. Волга составляет 53.00 м (НПУ Куйбышевское водохранилище). Относительное превышение площадки проектируемых работ составляет 5-20 м отрицательных физико-геологических явлений в пределах пгт </w:t>
      </w:r>
      <w:r w:rsidR="002663AC">
        <w:rPr>
          <w:sz w:val="28"/>
          <w:szCs w:val="28"/>
        </w:rPr>
        <w:t>Тенишево</w:t>
      </w:r>
      <w:r w:rsidRPr="00083E4F">
        <w:rPr>
          <w:sz w:val="28"/>
          <w:szCs w:val="28"/>
        </w:rPr>
        <w:t xml:space="preserve"> не выявлено.</w:t>
      </w:r>
    </w:p>
    <w:p w:rsidR="00F54EBC" w:rsidRDefault="00F54EBC" w:rsidP="00F54EBC">
      <w:pPr>
        <w:spacing w:after="0"/>
        <w:ind w:firstLine="709"/>
        <w:jc w:val="both"/>
        <w:rPr>
          <w:sz w:val="28"/>
          <w:szCs w:val="28"/>
        </w:rPr>
      </w:pPr>
      <w:r>
        <w:rPr>
          <w:sz w:val="28"/>
          <w:szCs w:val="28"/>
        </w:rPr>
        <w:t>Грунты по степени морозоопасности, в зоне сезонного промерзания относятся к слабо- и практически непучинистым. Нормативная глубина сезонного промерзания в данном районе для глинистых грунтов составляет 1.61 м. Учитывая, что дно траншей водопроводных сетей расположено на глубине 2 – 2.5 м, что ниже глубины промерзания, то риск размораживания сетей отсутствует.</w:t>
      </w:r>
    </w:p>
    <w:p w:rsidR="00F54EBC" w:rsidRDefault="00F54EBC" w:rsidP="00F54EBC">
      <w:pPr>
        <w:pStyle w:val="a3"/>
        <w:numPr>
          <w:ilvl w:val="1"/>
          <w:numId w:val="30"/>
        </w:numPr>
        <w:spacing w:after="0"/>
        <w:ind w:left="0" w:firstLine="709"/>
        <w:jc w:val="both"/>
        <w:rPr>
          <w:sz w:val="28"/>
          <w:szCs w:val="28"/>
        </w:rPr>
      </w:pPr>
      <w:bookmarkStart w:id="17" w:name="_Toc360540868"/>
      <w:bookmarkStart w:id="18" w:name="_Toc360540966"/>
      <w:bookmarkStart w:id="19" w:name="_Toc360541029"/>
      <w:bookmarkStart w:id="20" w:name="_Toc360541441"/>
      <w:bookmarkStart w:id="21" w:name="_Toc360611448"/>
      <w:bookmarkStart w:id="22" w:name="_Toc360611482"/>
      <w:bookmarkStart w:id="23" w:name="_Toc360612757"/>
      <w:bookmarkStart w:id="24" w:name="_Toc360613175"/>
      <w:bookmarkStart w:id="25" w:name="_Toc360633077"/>
      <w:bookmarkStart w:id="26" w:name="_Toc361734855"/>
      <w:r w:rsidRPr="00083E4F">
        <w:rPr>
          <w:b/>
          <w:sz w:val="28"/>
          <w:szCs w:val="28"/>
        </w:rPr>
        <w:t>Существующее положение в сфере водоснабжения муниципального образования</w:t>
      </w:r>
      <w:bookmarkEnd w:id="17"/>
      <w:bookmarkEnd w:id="18"/>
      <w:bookmarkEnd w:id="19"/>
      <w:bookmarkEnd w:id="20"/>
      <w:bookmarkEnd w:id="21"/>
      <w:bookmarkEnd w:id="22"/>
      <w:bookmarkEnd w:id="23"/>
      <w:bookmarkEnd w:id="24"/>
      <w:bookmarkEnd w:id="25"/>
      <w:bookmarkEnd w:id="26"/>
      <w:r w:rsidR="00034128">
        <w:rPr>
          <w:b/>
          <w:sz w:val="28"/>
          <w:szCs w:val="28"/>
        </w:rPr>
        <w:t xml:space="preserve"> пгт Тенишево</w:t>
      </w:r>
    </w:p>
    <w:p w:rsidR="00F54EBC" w:rsidRDefault="00F54EBC" w:rsidP="00F54EBC">
      <w:pPr>
        <w:spacing w:after="0"/>
        <w:ind w:left="709"/>
        <w:jc w:val="both"/>
        <w:rPr>
          <w:rFonts w:eastAsia="Calibri"/>
          <w:sz w:val="28"/>
          <w:lang w:eastAsia="en-US"/>
        </w:rPr>
      </w:pPr>
      <w:r w:rsidRPr="0018083D">
        <w:rPr>
          <w:rFonts w:eastAsia="Calibri"/>
          <w:sz w:val="28"/>
          <w:lang w:eastAsia="en-US"/>
        </w:rPr>
        <w:t>В качестве источников водоснабжения населенн</w:t>
      </w:r>
      <w:r w:rsidR="002663AC">
        <w:rPr>
          <w:rFonts w:eastAsia="Calibri"/>
          <w:sz w:val="28"/>
          <w:lang w:eastAsia="en-US"/>
        </w:rPr>
        <w:t>ого</w:t>
      </w:r>
      <w:r w:rsidRPr="0018083D">
        <w:rPr>
          <w:rFonts w:eastAsia="Calibri"/>
          <w:sz w:val="28"/>
          <w:lang w:eastAsia="en-US"/>
        </w:rPr>
        <w:t xml:space="preserve"> пункт</w:t>
      </w:r>
      <w:r w:rsidR="002663AC">
        <w:rPr>
          <w:rFonts w:eastAsia="Calibri"/>
          <w:sz w:val="28"/>
          <w:lang w:eastAsia="en-US"/>
        </w:rPr>
        <w:t>а</w:t>
      </w:r>
      <w:r w:rsidRPr="0018083D">
        <w:rPr>
          <w:rFonts w:eastAsia="Calibri"/>
          <w:sz w:val="28"/>
          <w:lang w:eastAsia="en-US"/>
        </w:rPr>
        <w:t>, предприятий</w:t>
      </w:r>
    </w:p>
    <w:p w:rsidR="00F54EBC" w:rsidRPr="0018083D" w:rsidRDefault="00F54EBC" w:rsidP="00F54EBC">
      <w:pPr>
        <w:spacing w:after="0"/>
        <w:jc w:val="both"/>
        <w:rPr>
          <w:sz w:val="28"/>
          <w:szCs w:val="28"/>
        </w:rPr>
      </w:pPr>
      <w:r w:rsidRPr="0018083D">
        <w:rPr>
          <w:rFonts w:eastAsia="Calibri"/>
          <w:sz w:val="28"/>
          <w:lang w:eastAsia="en-US"/>
        </w:rPr>
        <w:t xml:space="preserve">агропромышленного комплекса, промышленности, транспорта используются </w:t>
      </w:r>
      <w:r w:rsidR="008B39F8">
        <w:rPr>
          <w:rFonts w:eastAsia="Calibri"/>
          <w:sz w:val="28"/>
          <w:lang w:eastAsia="en-US"/>
        </w:rPr>
        <w:t>речные</w:t>
      </w:r>
      <w:r w:rsidRPr="0018083D">
        <w:rPr>
          <w:rFonts w:eastAsia="Calibri"/>
          <w:sz w:val="28"/>
          <w:lang w:eastAsia="en-US"/>
        </w:rPr>
        <w:t xml:space="preserve"> воды.  </w:t>
      </w:r>
    </w:p>
    <w:p w:rsidR="00F54EBC" w:rsidRPr="00083E4F" w:rsidRDefault="00F54EBC" w:rsidP="00F54EBC">
      <w:pPr>
        <w:spacing w:after="0"/>
        <w:ind w:firstLine="709"/>
        <w:jc w:val="both"/>
        <w:rPr>
          <w:rFonts w:eastAsia="Arial"/>
          <w:color w:val="FF0000"/>
          <w:sz w:val="28"/>
          <w:szCs w:val="28"/>
        </w:rPr>
      </w:pPr>
      <w:r w:rsidRPr="0018083D">
        <w:rPr>
          <w:rFonts w:eastAsia="Arial"/>
          <w:sz w:val="28"/>
          <w:szCs w:val="28"/>
        </w:rPr>
        <w:t xml:space="preserve">Предоставление услуг водоснабжения жителям МО пгт </w:t>
      </w:r>
      <w:r w:rsidR="002663AC">
        <w:rPr>
          <w:rFonts w:eastAsia="Arial"/>
          <w:sz w:val="28"/>
          <w:szCs w:val="28"/>
        </w:rPr>
        <w:t>Тенишево</w:t>
      </w:r>
      <w:r w:rsidRPr="0018083D">
        <w:rPr>
          <w:rFonts w:eastAsia="Arial"/>
          <w:sz w:val="28"/>
          <w:szCs w:val="28"/>
        </w:rPr>
        <w:t xml:space="preserve"> осуществляет</w:t>
      </w:r>
      <w:r w:rsidRPr="0018083D">
        <w:rPr>
          <w:sz w:val="28"/>
          <w:szCs w:val="28"/>
          <w:lang w:eastAsia="en-US"/>
        </w:rPr>
        <w:t xml:space="preserve"> ОАО «</w:t>
      </w:r>
      <w:r w:rsidR="00B52691">
        <w:rPr>
          <w:sz w:val="28"/>
          <w:szCs w:val="28"/>
          <w:lang w:eastAsia="en-US"/>
        </w:rPr>
        <w:t>Камско - Устьинские</w:t>
      </w:r>
      <w:r w:rsidRPr="0018083D">
        <w:rPr>
          <w:sz w:val="28"/>
          <w:szCs w:val="28"/>
          <w:lang w:eastAsia="en-US"/>
        </w:rPr>
        <w:t xml:space="preserve"> коммунальные сети»</w:t>
      </w:r>
      <w:r w:rsidRPr="0018083D">
        <w:rPr>
          <w:rFonts w:eastAsia="Arial"/>
          <w:sz w:val="28"/>
          <w:szCs w:val="28"/>
        </w:rPr>
        <w:t xml:space="preserve">.  </w:t>
      </w:r>
    </w:p>
    <w:p w:rsidR="00F54EBC" w:rsidRPr="00083E4F" w:rsidRDefault="00F54EBC" w:rsidP="00F54EBC">
      <w:pPr>
        <w:tabs>
          <w:tab w:val="left" w:pos="6048"/>
        </w:tabs>
        <w:spacing w:after="0"/>
        <w:ind w:firstLine="709"/>
        <w:jc w:val="both"/>
        <w:rPr>
          <w:sz w:val="28"/>
          <w:szCs w:val="28"/>
        </w:rPr>
      </w:pPr>
      <w:r w:rsidRPr="00083E4F">
        <w:rPr>
          <w:sz w:val="28"/>
          <w:szCs w:val="28"/>
        </w:rPr>
        <w:t xml:space="preserve">На территории </w:t>
      </w:r>
      <w:r w:rsidRPr="00083E4F">
        <w:rPr>
          <w:rFonts w:eastAsia="Arial"/>
          <w:sz w:val="28"/>
          <w:szCs w:val="28"/>
        </w:rPr>
        <w:t xml:space="preserve">МО пгт </w:t>
      </w:r>
      <w:r w:rsidR="00B52691">
        <w:rPr>
          <w:rFonts w:eastAsia="Arial"/>
          <w:sz w:val="28"/>
          <w:szCs w:val="28"/>
        </w:rPr>
        <w:t>Тенишево</w:t>
      </w:r>
      <w:r w:rsidRPr="00083E4F">
        <w:rPr>
          <w:sz w:val="28"/>
          <w:szCs w:val="28"/>
        </w:rPr>
        <w:t xml:space="preserve"> имеется  водопровод. </w:t>
      </w:r>
      <w:r>
        <w:rPr>
          <w:sz w:val="28"/>
          <w:szCs w:val="28"/>
        </w:rPr>
        <w:t>По программе «Чистая вода»</w:t>
      </w:r>
      <w:r w:rsidRPr="00CA1EB3">
        <w:rPr>
          <w:sz w:val="28"/>
          <w:szCs w:val="28"/>
        </w:rPr>
        <w:t xml:space="preserve">в </w:t>
      </w:r>
      <w:r w:rsidR="00B52691">
        <w:rPr>
          <w:sz w:val="28"/>
          <w:szCs w:val="28"/>
        </w:rPr>
        <w:t xml:space="preserve">2011 – </w:t>
      </w:r>
      <w:r w:rsidRPr="00CA1EB3">
        <w:rPr>
          <w:sz w:val="28"/>
          <w:szCs w:val="28"/>
        </w:rPr>
        <w:t>2012</w:t>
      </w:r>
      <w:r w:rsidRPr="00083E4F">
        <w:rPr>
          <w:sz w:val="28"/>
          <w:szCs w:val="28"/>
        </w:rPr>
        <w:t>году был проведен</w:t>
      </w:r>
      <w:r>
        <w:rPr>
          <w:sz w:val="28"/>
          <w:szCs w:val="28"/>
        </w:rPr>
        <w:t>ареконструкция</w:t>
      </w:r>
      <w:r w:rsidRPr="00083E4F">
        <w:rPr>
          <w:sz w:val="28"/>
          <w:szCs w:val="28"/>
        </w:rPr>
        <w:t xml:space="preserve"> водопроводных сетей. Металлические трубы полностью заменены  полиэтиленовыми, установлены:</w:t>
      </w:r>
    </w:p>
    <w:p w:rsidR="00F54EBC" w:rsidRPr="00083E4F" w:rsidRDefault="00F54EBC" w:rsidP="00F54EBC">
      <w:pPr>
        <w:tabs>
          <w:tab w:val="left" w:pos="6048"/>
        </w:tabs>
        <w:spacing w:after="0"/>
        <w:ind w:left="709"/>
        <w:jc w:val="both"/>
        <w:rPr>
          <w:sz w:val="28"/>
          <w:szCs w:val="28"/>
        </w:rPr>
      </w:pPr>
      <w:r w:rsidRPr="00083E4F">
        <w:rPr>
          <w:sz w:val="28"/>
          <w:szCs w:val="28"/>
        </w:rPr>
        <w:t>водопроводны</w:t>
      </w:r>
      <w:r>
        <w:rPr>
          <w:sz w:val="28"/>
          <w:szCs w:val="28"/>
        </w:rPr>
        <w:t xml:space="preserve">е колодцы – </w:t>
      </w:r>
      <w:r w:rsidR="00B52691">
        <w:rPr>
          <w:sz w:val="28"/>
          <w:szCs w:val="28"/>
        </w:rPr>
        <w:t>75</w:t>
      </w:r>
      <w:r>
        <w:rPr>
          <w:sz w:val="28"/>
          <w:szCs w:val="28"/>
        </w:rPr>
        <w:t>шт</w:t>
      </w:r>
      <w:r w:rsidRPr="00083E4F">
        <w:rPr>
          <w:sz w:val="28"/>
          <w:szCs w:val="28"/>
        </w:rPr>
        <w:t>;</w:t>
      </w:r>
    </w:p>
    <w:p w:rsidR="00F54EBC" w:rsidRPr="00083E4F" w:rsidRDefault="00F54EBC" w:rsidP="00F54EBC">
      <w:pPr>
        <w:tabs>
          <w:tab w:val="left" w:pos="6048"/>
        </w:tabs>
        <w:spacing w:after="0"/>
        <w:ind w:left="709"/>
        <w:jc w:val="both"/>
        <w:rPr>
          <w:sz w:val="28"/>
          <w:szCs w:val="28"/>
        </w:rPr>
      </w:pPr>
      <w:r>
        <w:rPr>
          <w:sz w:val="28"/>
          <w:szCs w:val="28"/>
        </w:rPr>
        <w:t>пожарные</w:t>
      </w:r>
      <w:r w:rsidRPr="00083E4F">
        <w:rPr>
          <w:sz w:val="28"/>
          <w:szCs w:val="28"/>
        </w:rPr>
        <w:t xml:space="preserve"> ги</w:t>
      </w:r>
      <w:r>
        <w:rPr>
          <w:sz w:val="28"/>
          <w:szCs w:val="28"/>
        </w:rPr>
        <w:t xml:space="preserve">дранты – </w:t>
      </w:r>
      <w:r w:rsidR="00B52691">
        <w:rPr>
          <w:sz w:val="28"/>
          <w:szCs w:val="28"/>
        </w:rPr>
        <w:t>15</w:t>
      </w:r>
      <w:r w:rsidRPr="00083E4F">
        <w:rPr>
          <w:sz w:val="28"/>
          <w:szCs w:val="28"/>
        </w:rPr>
        <w:t>ед.</w:t>
      </w:r>
    </w:p>
    <w:p w:rsidR="00065BF2" w:rsidRDefault="00065BF2" w:rsidP="00F54EBC">
      <w:pPr>
        <w:pStyle w:val="a3"/>
        <w:spacing w:after="0"/>
        <w:ind w:left="709"/>
        <w:jc w:val="both"/>
        <w:rPr>
          <w:b/>
          <w:sz w:val="28"/>
          <w:szCs w:val="28"/>
        </w:rPr>
      </w:pPr>
    </w:p>
    <w:p w:rsidR="00F54EBC" w:rsidRPr="00E503B7" w:rsidRDefault="00F54EBC" w:rsidP="00F54EBC">
      <w:pPr>
        <w:pStyle w:val="a3"/>
        <w:spacing w:after="0"/>
        <w:ind w:left="709"/>
        <w:jc w:val="both"/>
        <w:rPr>
          <w:b/>
          <w:sz w:val="28"/>
          <w:szCs w:val="28"/>
        </w:rPr>
      </w:pPr>
      <w:r w:rsidRPr="00E503B7">
        <w:rPr>
          <w:b/>
          <w:sz w:val="28"/>
          <w:szCs w:val="28"/>
        </w:rPr>
        <w:t>Противопожарные мероприятия</w:t>
      </w:r>
    </w:p>
    <w:p w:rsidR="00F54EBC" w:rsidRDefault="00F54EBC" w:rsidP="00F54EBC">
      <w:pPr>
        <w:pStyle w:val="a3"/>
        <w:spacing w:after="0"/>
        <w:ind w:left="0" w:firstLine="709"/>
        <w:jc w:val="both"/>
        <w:rPr>
          <w:sz w:val="28"/>
          <w:szCs w:val="28"/>
        </w:rPr>
      </w:pPr>
      <w:r>
        <w:rPr>
          <w:sz w:val="28"/>
          <w:szCs w:val="28"/>
        </w:rPr>
        <w:lastRenderedPageBreak/>
        <w:t xml:space="preserve">Наружное пожаротушение предусматривается из подземных пожарных гидрантов, устанавливаемых в колодцах с радиусом действия до 150 м. предусмотрена установка </w:t>
      </w:r>
      <w:r w:rsidR="00B52691">
        <w:rPr>
          <w:sz w:val="28"/>
          <w:szCs w:val="28"/>
        </w:rPr>
        <w:t>15</w:t>
      </w:r>
      <w:r>
        <w:rPr>
          <w:sz w:val="28"/>
          <w:szCs w:val="28"/>
        </w:rPr>
        <w:t xml:space="preserve"> пожарных гидрантов. Хранение противопожарного 3-х часового запас</w:t>
      </w:r>
      <w:r w:rsidR="00B52691">
        <w:rPr>
          <w:sz w:val="28"/>
          <w:szCs w:val="28"/>
        </w:rPr>
        <w:t>а воды предусматривается в</w:t>
      </w:r>
      <w:r>
        <w:rPr>
          <w:sz w:val="28"/>
          <w:szCs w:val="28"/>
        </w:rPr>
        <w:t xml:space="preserve"> водонапорн</w:t>
      </w:r>
      <w:r w:rsidR="00B52691">
        <w:rPr>
          <w:sz w:val="28"/>
          <w:szCs w:val="28"/>
        </w:rPr>
        <w:t>ой баш</w:t>
      </w:r>
      <w:r>
        <w:rPr>
          <w:sz w:val="28"/>
          <w:szCs w:val="28"/>
        </w:rPr>
        <w:t>н</w:t>
      </w:r>
      <w:r w:rsidR="00B52691">
        <w:rPr>
          <w:sz w:val="28"/>
          <w:szCs w:val="28"/>
        </w:rPr>
        <w:t>е</w:t>
      </w:r>
      <w:r>
        <w:rPr>
          <w:sz w:val="28"/>
          <w:szCs w:val="28"/>
        </w:rPr>
        <w:t>.</w:t>
      </w:r>
    </w:p>
    <w:p w:rsidR="00F54EBC" w:rsidRDefault="00F54EBC" w:rsidP="00F54EBC">
      <w:pPr>
        <w:pStyle w:val="a3"/>
        <w:spacing w:after="0"/>
        <w:ind w:left="709"/>
        <w:jc w:val="both"/>
        <w:rPr>
          <w:sz w:val="28"/>
          <w:szCs w:val="28"/>
        </w:rPr>
      </w:pPr>
      <w:r>
        <w:rPr>
          <w:sz w:val="28"/>
          <w:szCs w:val="28"/>
        </w:rPr>
        <w:t>Расчетный расход воды на наружное пожаротушение – 15 л/с;</w:t>
      </w:r>
    </w:p>
    <w:p w:rsidR="00F54EBC" w:rsidRDefault="00F54EBC" w:rsidP="00F54EBC">
      <w:pPr>
        <w:pStyle w:val="a3"/>
        <w:spacing w:after="0"/>
        <w:ind w:left="709"/>
        <w:jc w:val="both"/>
        <w:rPr>
          <w:sz w:val="28"/>
          <w:szCs w:val="28"/>
        </w:rPr>
      </w:pPr>
      <w:r>
        <w:rPr>
          <w:sz w:val="28"/>
          <w:szCs w:val="28"/>
        </w:rPr>
        <w:t>Расчетный расход воды на внутреннее пожаротушение – 2.5 л/с.</w:t>
      </w:r>
    </w:p>
    <w:p w:rsidR="00073B8A" w:rsidRDefault="00073B8A" w:rsidP="00073B8A">
      <w:pPr>
        <w:tabs>
          <w:tab w:val="left" w:pos="2661"/>
        </w:tabs>
        <w:ind w:firstLine="709"/>
        <w:jc w:val="both"/>
        <w:rPr>
          <w:sz w:val="28"/>
          <w:szCs w:val="28"/>
        </w:rPr>
      </w:pPr>
    </w:p>
    <w:p w:rsidR="00073B8A" w:rsidRPr="00B54BEC" w:rsidRDefault="00073B8A" w:rsidP="00073B8A">
      <w:pPr>
        <w:tabs>
          <w:tab w:val="left" w:pos="2661"/>
        </w:tabs>
        <w:spacing w:after="0"/>
        <w:ind w:firstLine="709"/>
        <w:jc w:val="both"/>
        <w:rPr>
          <w:sz w:val="28"/>
          <w:szCs w:val="28"/>
          <w:highlight w:val="yellow"/>
        </w:rPr>
      </w:pPr>
      <w:r w:rsidRPr="00536607">
        <w:rPr>
          <w:sz w:val="28"/>
          <w:szCs w:val="28"/>
        </w:rPr>
        <w:t xml:space="preserve">На территории </w:t>
      </w:r>
      <w:r w:rsidRPr="00083E4F">
        <w:rPr>
          <w:rFonts w:eastAsia="Arial"/>
          <w:sz w:val="28"/>
          <w:szCs w:val="28"/>
        </w:rPr>
        <w:t xml:space="preserve">МО пгт </w:t>
      </w:r>
      <w:r>
        <w:rPr>
          <w:rFonts w:eastAsia="Arial"/>
          <w:sz w:val="28"/>
          <w:szCs w:val="28"/>
        </w:rPr>
        <w:t>Тенишево</w:t>
      </w:r>
      <w:r w:rsidR="002153FE">
        <w:rPr>
          <w:sz w:val="28"/>
          <w:szCs w:val="28"/>
        </w:rPr>
        <w:t>имеется водозаборное устройство</w:t>
      </w:r>
      <w:r w:rsidRPr="00536607">
        <w:rPr>
          <w:sz w:val="28"/>
          <w:szCs w:val="28"/>
        </w:rPr>
        <w:t xml:space="preserve">, ориентировочная мощность </w:t>
      </w:r>
      <w:r w:rsidRPr="00B54BEC">
        <w:rPr>
          <w:sz w:val="28"/>
          <w:szCs w:val="28"/>
        </w:rPr>
        <w:t>которо</w:t>
      </w:r>
      <w:r w:rsidR="002153FE">
        <w:rPr>
          <w:sz w:val="28"/>
          <w:szCs w:val="28"/>
        </w:rPr>
        <w:t>го</w:t>
      </w:r>
      <w:r>
        <w:rPr>
          <w:sz w:val="28"/>
          <w:szCs w:val="28"/>
        </w:rPr>
        <w:t>360</w:t>
      </w:r>
      <w:r w:rsidRPr="00B54BEC">
        <w:rPr>
          <w:sz w:val="28"/>
          <w:szCs w:val="28"/>
        </w:rPr>
        <w:t xml:space="preserve"> м</w:t>
      </w:r>
      <w:r w:rsidRPr="00B54BEC">
        <w:rPr>
          <w:sz w:val="28"/>
          <w:szCs w:val="28"/>
          <w:vertAlign w:val="superscript"/>
        </w:rPr>
        <w:t>3</w:t>
      </w:r>
      <w:r w:rsidRPr="00B54BEC">
        <w:rPr>
          <w:sz w:val="28"/>
          <w:szCs w:val="28"/>
        </w:rPr>
        <w:t>/сут.</w:t>
      </w:r>
    </w:p>
    <w:p w:rsidR="00073B8A" w:rsidRPr="00536607" w:rsidRDefault="002153FE" w:rsidP="00073B8A">
      <w:pPr>
        <w:ind w:firstLine="709"/>
        <w:rPr>
          <w:sz w:val="28"/>
          <w:szCs w:val="28"/>
        </w:rPr>
      </w:pPr>
      <w:r>
        <w:rPr>
          <w:sz w:val="28"/>
          <w:szCs w:val="28"/>
        </w:rPr>
        <w:t>ВЗУ</w:t>
      </w:r>
      <w:r w:rsidR="00073B8A" w:rsidRPr="00B54BEC">
        <w:rPr>
          <w:sz w:val="28"/>
          <w:szCs w:val="28"/>
        </w:rPr>
        <w:t xml:space="preserve"> оборудован</w:t>
      </w:r>
      <w:r>
        <w:rPr>
          <w:sz w:val="28"/>
          <w:szCs w:val="28"/>
        </w:rPr>
        <w:t>о</w:t>
      </w:r>
      <w:r w:rsidR="00073B8A" w:rsidRPr="00B54BEC">
        <w:rPr>
          <w:sz w:val="28"/>
          <w:szCs w:val="28"/>
        </w:rPr>
        <w:t xml:space="preserve">  насосом  ЭВЦ производственной мощностью </w:t>
      </w:r>
      <w:r w:rsidR="00073B8A">
        <w:rPr>
          <w:sz w:val="28"/>
          <w:szCs w:val="28"/>
        </w:rPr>
        <w:t xml:space="preserve">86,6 </w:t>
      </w:r>
      <w:r w:rsidR="00073B8A" w:rsidRPr="005437CA">
        <w:rPr>
          <w:sz w:val="28"/>
          <w:szCs w:val="28"/>
        </w:rPr>
        <w:t>тыс.м</w:t>
      </w:r>
      <w:r w:rsidR="00073B8A" w:rsidRPr="005437CA">
        <w:rPr>
          <w:sz w:val="28"/>
          <w:szCs w:val="28"/>
          <w:vertAlign w:val="superscript"/>
        </w:rPr>
        <w:t>3</w:t>
      </w:r>
      <w:r w:rsidR="00073B8A" w:rsidRPr="005437CA">
        <w:rPr>
          <w:sz w:val="28"/>
          <w:szCs w:val="28"/>
        </w:rPr>
        <w:t xml:space="preserve"> (1</w:t>
      </w:r>
      <w:r w:rsidR="00073B8A">
        <w:rPr>
          <w:sz w:val="28"/>
          <w:szCs w:val="28"/>
        </w:rPr>
        <w:t xml:space="preserve">14 </w:t>
      </w:r>
      <w:r w:rsidR="00073B8A" w:rsidRPr="005437CA">
        <w:rPr>
          <w:sz w:val="28"/>
          <w:szCs w:val="28"/>
        </w:rPr>
        <w:t xml:space="preserve"> м</w:t>
      </w:r>
      <w:r w:rsidR="00073B8A" w:rsidRPr="005437CA">
        <w:rPr>
          <w:sz w:val="28"/>
          <w:szCs w:val="28"/>
          <w:vertAlign w:val="superscript"/>
        </w:rPr>
        <w:t>3</w:t>
      </w:r>
      <w:r w:rsidR="00073B8A" w:rsidRPr="005437CA">
        <w:rPr>
          <w:sz w:val="28"/>
          <w:szCs w:val="28"/>
        </w:rPr>
        <w:t xml:space="preserve"> в сутки).</w:t>
      </w:r>
    </w:p>
    <w:p w:rsidR="00F54EBC" w:rsidRPr="00083E4F" w:rsidRDefault="00F54EBC" w:rsidP="00F54EBC">
      <w:pPr>
        <w:pStyle w:val="3"/>
        <w:spacing w:before="0"/>
        <w:ind w:firstLine="709"/>
        <w:jc w:val="both"/>
        <w:rPr>
          <w:color w:val="auto"/>
          <w:sz w:val="28"/>
          <w:szCs w:val="28"/>
        </w:rPr>
      </w:pPr>
      <w:bookmarkStart w:id="27" w:name="_Toc360540869"/>
      <w:bookmarkStart w:id="28" w:name="_Toc360540967"/>
      <w:bookmarkStart w:id="29" w:name="_Toc360541030"/>
      <w:bookmarkStart w:id="30" w:name="_Toc360541442"/>
      <w:bookmarkStart w:id="31" w:name="_Toc360611449"/>
      <w:bookmarkStart w:id="32" w:name="_Toc360611483"/>
      <w:bookmarkStart w:id="33" w:name="_Toc360612758"/>
      <w:bookmarkStart w:id="34" w:name="_Toc360613176"/>
      <w:bookmarkStart w:id="35" w:name="_Toc360633078"/>
      <w:bookmarkStart w:id="36" w:name="_Toc361734856"/>
      <w:r>
        <w:rPr>
          <w:color w:val="auto"/>
          <w:sz w:val="28"/>
          <w:szCs w:val="28"/>
        </w:rPr>
        <w:t>1.2</w:t>
      </w:r>
      <w:r w:rsidRPr="00083E4F">
        <w:rPr>
          <w:color w:val="auto"/>
          <w:sz w:val="28"/>
          <w:szCs w:val="28"/>
        </w:rPr>
        <w:t>.1 Описание структуры системы водоснабжения муниципального образования.</w:t>
      </w:r>
      <w:bookmarkEnd w:id="27"/>
      <w:bookmarkEnd w:id="28"/>
      <w:bookmarkEnd w:id="29"/>
      <w:bookmarkEnd w:id="30"/>
      <w:bookmarkEnd w:id="31"/>
      <w:bookmarkEnd w:id="32"/>
      <w:bookmarkEnd w:id="33"/>
      <w:bookmarkEnd w:id="34"/>
      <w:bookmarkEnd w:id="35"/>
      <w:bookmarkEnd w:id="36"/>
    </w:p>
    <w:bookmarkEnd w:id="16"/>
    <w:p w:rsidR="00F54EBC" w:rsidRDefault="00F54EBC" w:rsidP="00F54EBC">
      <w:pPr>
        <w:spacing w:after="0"/>
        <w:ind w:firstLine="709"/>
        <w:jc w:val="both"/>
        <w:rPr>
          <w:sz w:val="28"/>
          <w:szCs w:val="28"/>
        </w:rPr>
      </w:pPr>
      <w:r w:rsidRPr="00083E4F">
        <w:rPr>
          <w:sz w:val="28"/>
          <w:szCs w:val="28"/>
        </w:rPr>
        <w:t>В качестве основн</w:t>
      </w:r>
      <w:r w:rsidR="00A36EFF">
        <w:rPr>
          <w:sz w:val="28"/>
          <w:szCs w:val="28"/>
        </w:rPr>
        <w:t>ого</w:t>
      </w:r>
      <w:r w:rsidRPr="00083E4F">
        <w:rPr>
          <w:sz w:val="28"/>
          <w:szCs w:val="28"/>
        </w:rPr>
        <w:t xml:space="preserve"> источник</w:t>
      </w:r>
      <w:r w:rsidR="00A36EFF">
        <w:rPr>
          <w:sz w:val="28"/>
          <w:szCs w:val="28"/>
        </w:rPr>
        <w:t>а</w:t>
      </w:r>
      <w:r w:rsidRPr="00083E4F">
        <w:rPr>
          <w:sz w:val="28"/>
          <w:szCs w:val="28"/>
        </w:rPr>
        <w:t xml:space="preserve"> водоснабжения МО пгт </w:t>
      </w:r>
      <w:r w:rsidR="00A36EFF">
        <w:rPr>
          <w:sz w:val="28"/>
          <w:szCs w:val="28"/>
        </w:rPr>
        <w:t>Тенишево</w:t>
      </w:r>
      <w:r w:rsidRPr="00083E4F">
        <w:rPr>
          <w:sz w:val="28"/>
          <w:szCs w:val="28"/>
        </w:rPr>
        <w:t xml:space="preserve"> для хозяйственно-питьевых, промышленных, пожаротушения и сельскохозяйственных нужд принимаются </w:t>
      </w:r>
      <w:r w:rsidR="002153FE">
        <w:rPr>
          <w:sz w:val="28"/>
          <w:szCs w:val="28"/>
        </w:rPr>
        <w:t>волжские</w:t>
      </w:r>
      <w:r w:rsidR="008B39F8">
        <w:rPr>
          <w:sz w:val="28"/>
          <w:szCs w:val="28"/>
        </w:rPr>
        <w:t xml:space="preserve"> воды</w:t>
      </w:r>
      <w:r w:rsidRPr="00083E4F">
        <w:rPr>
          <w:sz w:val="28"/>
          <w:szCs w:val="28"/>
        </w:rPr>
        <w:t>, которые используются и в настоящее время.</w:t>
      </w:r>
    </w:p>
    <w:p w:rsidR="00F54EBC" w:rsidRPr="00931E67" w:rsidRDefault="00F54EBC" w:rsidP="00F54EBC">
      <w:pPr>
        <w:spacing w:after="0"/>
        <w:ind w:firstLine="709"/>
        <w:jc w:val="both"/>
        <w:rPr>
          <w:color w:val="FF0000"/>
          <w:sz w:val="28"/>
          <w:szCs w:val="28"/>
        </w:rPr>
      </w:pPr>
      <w:r w:rsidRPr="00F67C30">
        <w:rPr>
          <w:sz w:val="28"/>
          <w:szCs w:val="28"/>
          <w:lang w:eastAsia="en-US"/>
        </w:rPr>
        <w:t xml:space="preserve">Подача воды населению и промпредприятиям осуществляется из </w:t>
      </w:r>
      <w:r w:rsidR="008B39F8">
        <w:rPr>
          <w:sz w:val="28"/>
          <w:szCs w:val="28"/>
          <w:lang w:eastAsia="en-US"/>
        </w:rPr>
        <w:t>водозаборного устройства</w:t>
      </w:r>
      <w:r w:rsidRPr="00F67C30">
        <w:rPr>
          <w:sz w:val="28"/>
          <w:szCs w:val="28"/>
          <w:lang w:eastAsia="en-US"/>
        </w:rPr>
        <w:t xml:space="preserve"> с общим расходом воды </w:t>
      </w:r>
      <w:r w:rsidR="007A25DD">
        <w:rPr>
          <w:sz w:val="28"/>
          <w:szCs w:val="28"/>
          <w:lang w:eastAsia="en-US"/>
        </w:rPr>
        <w:t>113,73</w:t>
      </w:r>
      <w:r w:rsidRPr="00F67C30">
        <w:rPr>
          <w:sz w:val="28"/>
          <w:lang w:eastAsia="en-US"/>
        </w:rPr>
        <w:t>м</w:t>
      </w:r>
      <w:r w:rsidRPr="00F67C30">
        <w:rPr>
          <w:sz w:val="28"/>
          <w:vertAlign w:val="superscript"/>
          <w:lang w:eastAsia="en-US"/>
        </w:rPr>
        <w:t>3</w:t>
      </w:r>
      <w:r w:rsidRPr="00F67C30">
        <w:rPr>
          <w:sz w:val="28"/>
          <w:lang w:eastAsia="en-US"/>
        </w:rPr>
        <w:t>/сут</w:t>
      </w:r>
      <w:r w:rsidRPr="00F67C30">
        <w:rPr>
          <w:sz w:val="28"/>
          <w:szCs w:val="28"/>
          <w:lang w:eastAsia="en-US"/>
        </w:rPr>
        <w:t>. Для регулирования расходов воды, подаваемой насосн</w:t>
      </w:r>
      <w:r w:rsidR="00163A5D">
        <w:rPr>
          <w:sz w:val="28"/>
          <w:szCs w:val="28"/>
          <w:lang w:eastAsia="en-US"/>
        </w:rPr>
        <w:t>ой</w:t>
      </w:r>
      <w:r w:rsidRPr="00F67C30">
        <w:rPr>
          <w:sz w:val="28"/>
          <w:szCs w:val="28"/>
          <w:lang w:eastAsia="en-US"/>
        </w:rPr>
        <w:t xml:space="preserve"> станци</w:t>
      </w:r>
      <w:r w:rsidR="00163A5D">
        <w:rPr>
          <w:sz w:val="28"/>
          <w:szCs w:val="28"/>
          <w:lang w:eastAsia="en-US"/>
        </w:rPr>
        <w:t>ей</w:t>
      </w:r>
      <w:r w:rsidRPr="00F67C30">
        <w:rPr>
          <w:sz w:val="28"/>
          <w:szCs w:val="28"/>
          <w:lang w:eastAsia="en-US"/>
        </w:rPr>
        <w:t xml:space="preserve"> 1 подъема и расходуемой потребителями, служ</w:t>
      </w:r>
      <w:r w:rsidR="00163A5D">
        <w:rPr>
          <w:sz w:val="28"/>
          <w:szCs w:val="28"/>
          <w:lang w:eastAsia="en-US"/>
        </w:rPr>
        <w:t>и</w:t>
      </w:r>
      <w:r w:rsidRPr="00F67C30">
        <w:rPr>
          <w:sz w:val="28"/>
          <w:szCs w:val="28"/>
          <w:lang w:eastAsia="en-US"/>
        </w:rPr>
        <w:t>т водонапорн</w:t>
      </w:r>
      <w:r w:rsidR="00163A5D">
        <w:rPr>
          <w:sz w:val="28"/>
          <w:szCs w:val="28"/>
          <w:lang w:eastAsia="en-US"/>
        </w:rPr>
        <w:t>ая</w:t>
      </w:r>
      <w:r w:rsidRPr="00F67C30">
        <w:rPr>
          <w:sz w:val="28"/>
          <w:szCs w:val="28"/>
          <w:lang w:eastAsia="en-US"/>
        </w:rPr>
        <w:t xml:space="preserve"> башн</w:t>
      </w:r>
      <w:r w:rsidR="00163A5D">
        <w:rPr>
          <w:sz w:val="28"/>
          <w:szCs w:val="28"/>
          <w:lang w:eastAsia="en-US"/>
        </w:rPr>
        <w:t>я</w:t>
      </w:r>
      <w:r w:rsidRPr="00F67C30">
        <w:rPr>
          <w:sz w:val="28"/>
          <w:szCs w:val="28"/>
          <w:lang w:eastAsia="en-US"/>
        </w:rPr>
        <w:t xml:space="preserve"> емкостью </w:t>
      </w:r>
      <w:r w:rsidR="00163A5D">
        <w:rPr>
          <w:sz w:val="28"/>
          <w:szCs w:val="28"/>
          <w:lang w:eastAsia="en-US"/>
        </w:rPr>
        <w:t>4</w:t>
      </w:r>
      <w:r>
        <w:rPr>
          <w:sz w:val="28"/>
          <w:szCs w:val="28"/>
          <w:lang w:eastAsia="en-US"/>
        </w:rPr>
        <w:t xml:space="preserve">5 </w:t>
      </w:r>
      <w:r w:rsidRPr="00F67C30">
        <w:rPr>
          <w:sz w:val="28"/>
          <w:szCs w:val="28"/>
          <w:lang w:eastAsia="en-US"/>
        </w:rPr>
        <w:t>м</w:t>
      </w:r>
      <w:r>
        <w:rPr>
          <w:sz w:val="28"/>
          <w:szCs w:val="28"/>
          <w:vertAlign w:val="superscript"/>
          <w:lang w:eastAsia="en-US"/>
        </w:rPr>
        <w:t>3</w:t>
      </w:r>
      <w:r w:rsidRPr="00F67C30">
        <w:rPr>
          <w:sz w:val="28"/>
          <w:szCs w:val="28"/>
          <w:lang w:eastAsia="en-US"/>
        </w:rPr>
        <w:t>.</w:t>
      </w:r>
      <w:r w:rsidR="00065BF2">
        <w:rPr>
          <w:sz w:val="28"/>
          <w:szCs w:val="28"/>
          <w:lang w:eastAsia="en-US"/>
        </w:rPr>
        <w:t xml:space="preserve"> </w:t>
      </w:r>
      <w:r w:rsidRPr="00F67C30">
        <w:rPr>
          <w:sz w:val="28"/>
          <w:szCs w:val="28"/>
          <w:lang w:eastAsia="en-US"/>
        </w:rPr>
        <w:t>Кроме того, в резервуар</w:t>
      </w:r>
      <w:r w:rsidR="00163A5D">
        <w:rPr>
          <w:sz w:val="28"/>
          <w:szCs w:val="28"/>
          <w:lang w:eastAsia="en-US"/>
        </w:rPr>
        <w:t>е</w:t>
      </w:r>
      <w:r w:rsidRPr="00F67C30">
        <w:rPr>
          <w:sz w:val="28"/>
          <w:szCs w:val="28"/>
          <w:lang w:eastAsia="en-US"/>
        </w:rPr>
        <w:t xml:space="preserve"> чистой воды хранится запас воды для пожаротушения.</w:t>
      </w:r>
    </w:p>
    <w:p w:rsidR="00F54EBC" w:rsidRDefault="00F54EBC" w:rsidP="00F54EBC">
      <w:pPr>
        <w:spacing w:after="0"/>
        <w:ind w:firstLine="709"/>
        <w:jc w:val="both"/>
        <w:rPr>
          <w:sz w:val="28"/>
          <w:szCs w:val="28"/>
        </w:rPr>
      </w:pPr>
      <w:r w:rsidRPr="00083E4F">
        <w:rPr>
          <w:sz w:val="28"/>
          <w:szCs w:val="28"/>
        </w:rPr>
        <w:t>Хозяйственно-питьевой водопровод относится к 3 категории по степени обеспеченности подачи воды.</w:t>
      </w:r>
    </w:p>
    <w:p w:rsidR="00F54EBC" w:rsidRPr="00F03888" w:rsidRDefault="00F54EBC" w:rsidP="00F54EBC">
      <w:pPr>
        <w:spacing w:after="0"/>
        <w:ind w:firstLine="709"/>
        <w:jc w:val="both"/>
        <w:rPr>
          <w:sz w:val="28"/>
          <w:szCs w:val="28"/>
        </w:rPr>
      </w:pPr>
      <w:r w:rsidRPr="00F03888">
        <w:rPr>
          <w:sz w:val="28"/>
          <w:szCs w:val="28"/>
        </w:rPr>
        <w:t xml:space="preserve">Существующие водопроводные сети </w:t>
      </w:r>
      <w:r w:rsidR="00163A5D">
        <w:rPr>
          <w:sz w:val="28"/>
          <w:szCs w:val="28"/>
        </w:rPr>
        <w:t>радиально-</w:t>
      </w:r>
      <w:r w:rsidRPr="00F03888">
        <w:rPr>
          <w:sz w:val="28"/>
          <w:szCs w:val="28"/>
        </w:rPr>
        <w:t xml:space="preserve">кольцевые проложены из полиэтиленовых труб из полиэтиленовых труб ПЭ 80 </w:t>
      </w:r>
      <w:r w:rsidRPr="00F03888">
        <w:rPr>
          <w:sz w:val="28"/>
          <w:szCs w:val="28"/>
          <w:lang w:val="en-US"/>
        </w:rPr>
        <w:t>SDR</w:t>
      </w:r>
      <w:r w:rsidRPr="00F03888">
        <w:rPr>
          <w:sz w:val="28"/>
          <w:szCs w:val="28"/>
        </w:rPr>
        <w:t xml:space="preserve">-21  Ø 110х5.3 и  Ø 160х7.7 мм «питьевая» ГОСТ 18599-2001 общей протяжённостью </w:t>
      </w:r>
      <w:r>
        <w:rPr>
          <w:sz w:val="28"/>
          <w:szCs w:val="28"/>
        </w:rPr>
        <w:t>3</w:t>
      </w:r>
      <w:r w:rsidR="00163A5D">
        <w:rPr>
          <w:sz w:val="28"/>
          <w:szCs w:val="28"/>
        </w:rPr>
        <w:t>,8</w:t>
      </w:r>
      <w:r>
        <w:rPr>
          <w:sz w:val="28"/>
          <w:szCs w:val="28"/>
        </w:rPr>
        <w:t xml:space="preserve"> к</w:t>
      </w:r>
      <w:r w:rsidRPr="00F03888">
        <w:rPr>
          <w:sz w:val="28"/>
          <w:szCs w:val="28"/>
        </w:rPr>
        <w:t xml:space="preserve">м. </w:t>
      </w:r>
    </w:p>
    <w:p w:rsidR="00F54EBC" w:rsidRDefault="00F54EBC" w:rsidP="00F54EBC">
      <w:pPr>
        <w:spacing w:after="0"/>
        <w:ind w:firstLine="709"/>
        <w:jc w:val="both"/>
        <w:rPr>
          <w:sz w:val="28"/>
          <w:szCs w:val="28"/>
        </w:rPr>
      </w:pPr>
      <w:r w:rsidRPr="00083E4F">
        <w:rPr>
          <w:sz w:val="28"/>
          <w:szCs w:val="28"/>
        </w:rPr>
        <w:t>Система</w:t>
      </w:r>
      <w:r w:rsidR="002D13A3">
        <w:rPr>
          <w:sz w:val="28"/>
          <w:szCs w:val="28"/>
        </w:rPr>
        <w:t xml:space="preserve"> </w:t>
      </w:r>
      <w:r w:rsidRPr="00083E4F">
        <w:rPr>
          <w:sz w:val="28"/>
          <w:szCs w:val="28"/>
        </w:rPr>
        <w:t xml:space="preserve">водоснабжения </w:t>
      </w:r>
      <w:r>
        <w:rPr>
          <w:sz w:val="28"/>
          <w:szCs w:val="28"/>
        </w:rPr>
        <w:t>объединена в хозяйственно-питьевую противопожарную.</w:t>
      </w:r>
    </w:p>
    <w:p w:rsidR="00E54D4F" w:rsidRDefault="00E54D4F" w:rsidP="00F54EBC">
      <w:pPr>
        <w:spacing w:after="0"/>
        <w:ind w:firstLine="709"/>
        <w:jc w:val="both"/>
        <w:rPr>
          <w:sz w:val="28"/>
          <w:szCs w:val="28"/>
        </w:rPr>
      </w:pPr>
      <w:r>
        <w:rPr>
          <w:sz w:val="28"/>
          <w:szCs w:val="28"/>
        </w:rPr>
        <w:t xml:space="preserve">Схему водопроводных сетей пгт Тенишево см в </w:t>
      </w:r>
      <w:r w:rsidRPr="00E54D4F">
        <w:rPr>
          <w:b/>
          <w:sz w:val="28"/>
          <w:szCs w:val="28"/>
        </w:rPr>
        <w:t>Приложении № 1</w:t>
      </w:r>
    </w:p>
    <w:p w:rsidR="00F54EBC" w:rsidRDefault="00163A5D" w:rsidP="00F54EBC">
      <w:pPr>
        <w:pStyle w:val="3"/>
        <w:spacing w:before="0"/>
        <w:ind w:firstLine="709"/>
        <w:jc w:val="both"/>
        <w:rPr>
          <w:b w:val="0"/>
          <w:color w:val="auto"/>
          <w:szCs w:val="24"/>
        </w:rPr>
      </w:pPr>
      <w:bookmarkStart w:id="37" w:name="_Toc360540973"/>
      <w:bookmarkStart w:id="38" w:name="_Toc360541031"/>
      <w:bookmarkStart w:id="39" w:name="_Toc360541443"/>
      <w:bookmarkStart w:id="40" w:name="_Toc360611450"/>
      <w:bookmarkStart w:id="41" w:name="_Toc360611484"/>
      <w:bookmarkStart w:id="42" w:name="_Toc360612759"/>
      <w:bookmarkStart w:id="43" w:name="_Toc360613177"/>
      <w:bookmarkStart w:id="44" w:name="_Toc360633079"/>
      <w:bookmarkStart w:id="45" w:name="_Toc361734857"/>
      <w:r>
        <w:rPr>
          <w:b w:val="0"/>
          <w:noProof/>
          <w:color w:val="auto"/>
          <w:szCs w:val="24"/>
        </w:rPr>
        <w:lastRenderedPageBreak/>
        <w:drawing>
          <wp:anchor distT="0" distB="0" distL="114300" distR="114300" simplePos="0" relativeHeight="251660288" behindDoc="1" locked="0" layoutInCell="1" allowOverlap="1">
            <wp:simplePos x="0" y="0"/>
            <wp:positionH relativeFrom="column">
              <wp:posOffset>90170</wp:posOffset>
            </wp:positionH>
            <wp:positionV relativeFrom="paragraph">
              <wp:posOffset>-349885</wp:posOffset>
            </wp:positionV>
            <wp:extent cx="5492115" cy="3019425"/>
            <wp:effectExtent l="19050" t="0" r="13335" b="0"/>
            <wp:wrapSquare wrapText="bothSides"/>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p>
    <w:p w:rsidR="00F54EBC" w:rsidRPr="004C47FA" w:rsidRDefault="00F54EBC" w:rsidP="00F54EBC">
      <w:pPr>
        <w:pStyle w:val="3"/>
        <w:spacing w:before="0"/>
        <w:ind w:firstLine="709"/>
        <w:jc w:val="both"/>
        <w:rPr>
          <w:b w:val="0"/>
          <w:color w:val="auto"/>
          <w:szCs w:val="24"/>
        </w:rPr>
      </w:pPr>
      <w:r w:rsidRPr="004C47FA">
        <w:rPr>
          <w:b w:val="0"/>
          <w:color w:val="auto"/>
          <w:szCs w:val="24"/>
        </w:rPr>
        <w:t>Диаграмма 1. Протяженность водопроводных сетей в зависимости от диаметра</w:t>
      </w:r>
    </w:p>
    <w:p w:rsidR="00F54EBC" w:rsidRDefault="00F54EBC" w:rsidP="00F54EBC">
      <w:pPr>
        <w:pStyle w:val="3"/>
        <w:spacing w:before="0"/>
        <w:ind w:firstLine="709"/>
        <w:jc w:val="both"/>
        <w:rPr>
          <w:color w:val="auto"/>
          <w:sz w:val="28"/>
          <w:szCs w:val="28"/>
        </w:rPr>
      </w:pPr>
    </w:p>
    <w:p w:rsidR="00F54EBC" w:rsidRPr="00083E4F" w:rsidRDefault="00F54EBC" w:rsidP="00F54EBC">
      <w:pPr>
        <w:pStyle w:val="3"/>
        <w:spacing w:before="0"/>
        <w:ind w:firstLine="709"/>
        <w:jc w:val="both"/>
        <w:rPr>
          <w:color w:val="auto"/>
          <w:sz w:val="28"/>
          <w:szCs w:val="28"/>
        </w:rPr>
      </w:pPr>
      <w:r>
        <w:rPr>
          <w:color w:val="auto"/>
          <w:sz w:val="28"/>
          <w:szCs w:val="28"/>
        </w:rPr>
        <w:t>1.2</w:t>
      </w:r>
      <w:r w:rsidRPr="00083E4F">
        <w:rPr>
          <w:color w:val="auto"/>
          <w:sz w:val="28"/>
          <w:szCs w:val="28"/>
        </w:rPr>
        <w:t>.2 Описание  функционирования систем водоснабжения.</w:t>
      </w:r>
      <w:bookmarkEnd w:id="37"/>
      <w:bookmarkEnd w:id="38"/>
      <w:bookmarkEnd w:id="39"/>
      <w:bookmarkEnd w:id="40"/>
      <w:bookmarkEnd w:id="41"/>
      <w:bookmarkEnd w:id="42"/>
      <w:bookmarkEnd w:id="43"/>
      <w:bookmarkEnd w:id="44"/>
      <w:bookmarkEnd w:id="45"/>
    </w:p>
    <w:p w:rsidR="00F54EBC" w:rsidRPr="00083E4F" w:rsidRDefault="00F54EBC" w:rsidP="00F54EBC">
      <w:pPr>
        <w:spacing w:after="0"/>
        <w:ind w:firstLine="709"/>
        <w:jc w:val="both"/>
        <w:rPr>
          <w:sz w:val="28"/>
          <w:szCs w:val="28"/>
        </w:rPr>
      </w:pPr>
      <w:r w:rsidRPr="00083E4F">
        <w:rPr>
          <w:sz w:val="28"/>
          <w:szCs w:val="28"/>
        </w:rPr>
        <w:t xml:space="preserve">В настоящей схеме водоснабжения и водоотведения МО пгт </w:t>
      </w:r>
      <w:r w:rsidR="00163A5D">
        <w:rPr>
          <w:sz w:val="28"/>
          <w:szCs w:val="28"/>
        </w:rPr>
        <w:t>Тенишево</w:t>
      </w:r>
      <w:r w:rsidRPr="00083E4F">
        <w:rPr>
          <w:sz w:val="28"/>
          <w:szCs w:val="28"/>
        </w:rPr>
        <w:t xml:space="preserve"> Камско-Устьинского муниципального района используются следующие термины и определения:</w:t>
      </w:r>
    </w:p>
    <w:p w:rsidR="00F54EBC" w:rsidRPr="00083E4F" w:rsidRDefault="00F54EBC" w:rsidP="00F54EBC">
      <w:pPr>
        <w:spacing w:after="0"/>
        <w:ind w:firstLine="709"/>
        <w:jc w:val="both"/>
        <w:rPr>
          <w:sz w:val="28"/>
          <w:szCs w:val="28"/>
        </w:rPr>
      </w:pPr>
      <w:r w:rsidRPr="00083E4F">
        <w:rPr>
          <w:b/>
          <w:sz w:val="28"/>
          <w:szCs w:val="28"/>
        </w:rPr>
        <w:t>«водовод»</w:t>
      </w:r>
      <w:r w:rsidRPr="00083E4F">
        <w:rPr>
          <w:sz w:val="28"/>
          <w:szCs w:val="28"/>
        </w:rPr>
        <w:t xml:space="preserve"> – водопроводящее сооружение, сооружение для пропуска (подачи) воды к месту её потребления;</w:t>
      </w:r>
    </w:p>
    <w:p w:rsidR="00F54EBC" w:rsidRPr="00083E4F" w:rsidRDefault="00F54EBC" w:rsidP="00F54EBC">
      <w:pPr>
        <w:spacing w:after="0"/>
        <w:ind w:firstLine="709"/>
        <w:jc w:val="both"/>
        <w:rPr>
          <w:sz w:val="28"/>
          <w:szCs w:val="28"/>
        </w:rPr>
      </w:pPr>
      <w:r w:rsidRPr="00083E4F">
        <w:rPr>
          <w:b/>
          <w:sz w:val="28"/>
          <w:szCs w:val="28"/>
        </w:rPr>
        <w:t>«источник водоснабжения»</w:t>
      </w:r>
      <w:r w:rsidRPr="00083E4F">
        <w:rPr>
          <w:sz w:val="28"/>
          <w:szCs w:val="28"/>
        </w:rPr>
        <w:t xml:space="preserve"> – используемый для водоснабжения водный объект или месторождение подземных вод;</w:t>
      </w:r>
    </w:p>
    <w:p w:rsidR="00F54EBC" w:rsidRPr="00083E4F" w:rsidRDefault="00F54EBC" w:rsidP="00F54EBC">
      <w:pPr>
        <w:spacing w:after="0"/>
        <w:ind w:firstLine="709"/>
        <w:jc w:val="both"/>
        <w:rPr>
          <w:sz w:val="28"/>
          <w:szCs w:val="28"/>
        </w:rPr>
      </w:pPr>
      <w:r w:rsidRPr="00083E4F">
        <w:rPr>
          <w:b/>
          <w:sz w:val="28"/>
          <w:szCs w:val="28"/>
        </w:rPr>
        <w:t>«расчетные расходы воды»</w:t>
      </w:r>
      <w:r w:rsidRPr="00083E4F">
        <w:rPr>
          <w:sz w:val="28"/>
          <w:szCs w:val="28"/>
        </w:rPr>
        <w:t xml:space="preserve"> – расходы воды для различных видов водоснабжения, определенные в соответствии с требованиями нормативов;</w:t>
      </w:r>
    </w:p>
    <w:p w:rsidR="00F54EBC" w:rsidRPr="00083E4F" w:rsidRDefault="00F54EBC" w:rsidP="00F54EBC">
      <w:pPr>
        <w:spacing w:after="0"/>
        <w:ind w:firstLine="709"/>
        <w:jc w:val="both"/>
        <w:rPr>
          <w:sz w:val="28"/>
          <w:szCs w:val="28"/>
        </w:rPr>
      </w:pPr>
      <w:r w:rsidRPr="00083E4F">
        <w:rPr>
          <w:b/>
          <w:sz w:val="28"/>
          <w:szCs w:val="28"/>
        </w:rPr>
        <w:t>«система водоотведения»</w:t>
      </w:r>
      <w:r w:rsidRPr="00083E4F">
        <w:rPr>
          <w:sz w:val="28"/>
          <w:szCs w:val="28"/>
        </w:rPr>
        <w:t xml:space="preserve"> – совокупность водоприемных устройств, внутриквартальных сетей, коллекторов, насосных станций, трубопроводов, очистных сооружений водоотведения, сооружений для отведения очищенного стока в окружающую среду, обеспечивающих отведение поверхностных, дренажных вод с территории поселений и сточных вод от жизнедеятельности населения, общественных, промышленных и прочих предприятий;</w:t>
      </w:r>
    </w:p>
    <w:p w:rsidR="00F54EBC" w:rsidRPr="00083E4F" w:rsidRDefault="00F54EBC" w:rsidP="00F54EBC">
      <w:pPr>
        <w:spacing w:after="0"/>
        <w:ind w:firstLine="709"/>
        <w:jc w:val="both"/>
        <w:rPr>
          <w:sz w:val="28"/>
          <w:szCs w:val="28"/>
        </w:rPr>
      </w:pPr>
      <w:r w:rsidRPr="00083E4F">
        <w:rPr>
          <w:b/>
          <w:sz w:val="28"/>
          <w:szCs w:val="28"/>
        </w:rPr>
        <w:t>«зона действия предприятия»</w:t>
      </w:r>
      <w:r w:rsidRPr="00083E4F">
        <w:rPr>
          <w:sz w:val="28"/>
          <w:szCs w:val="28"/>
        </w:rPr>
        <w:t xml:space="preserve"> (эксплуатационная зона) – территория, включающая в себя зоны расположения объектов систем водоснабжения </w:t>
      </w:r>
      <w:r w:rsidRPr="00083E4F">
        <w:rPr>
          <w:sz w:val="28"/>
          <w:szCs w:val="28"/>
        </w:rPr>
        <w:br/>
        <w:t xml:space="preserve">и (или) водоотведения организации, осуществляющей водоснабжение </w:t>
      </w:r>
      <w:r w:rsidRPr="00083E4F">
        <w:rPr>
          <w:sz w:val="28"/>
          <w:szCs w:val="28"/>
        </w:rPr>
        <w:br/>
        <w:t>и (или) водоотведение, а также зоны расположения объектов ее абонентов (потребителей);</w:t>
      </w:r>
    </w:p>
    <w:p w:rsidR="00F54EBC" w:rsidRPr="00083E4F" w:rsidRDefault="00F54EBC" w:rsidP="00F54EBC">
      <w:pPr>
        <w:spacing w:after="0"/>
        <w:ind w:firstLine="709"/>
        <w:jc w:val="both"/>
        <w:rPr>
          <w:sz w:val="28"/>
          <w:szCs w:val="28"/>
        </w:rPr>
      </w:pPr>
      <w:r w:rsidRPr="00083E4F">
        <w:rPr>
          <w:b/>
          <w:sz w:val="28"/>
          <w:szCs w:val="28"/>
        </w:rPr>
        <w:t>«зона действия (технологическая зона) объекта водоснабжения»</w:t>
      </w:r>
      <w:r w:rsidRPr="00083E4F">
        <w:rPr>
          <w:sz w:val="28"/>
          <w:szCs w:val="28"/>
        </w:rPr>
        <w:t xml:space="preserve"> - часть водопроводной сети, в пределах которой сооружение способно обеспечивать нормативные значения напора при подаче потребителям требуемых расходов воды;</w:t>
      </w:r>
    </w:p>
    <w:p w:rsidR="00F54EBC" w:rsidRPr="00083E4F" w:rsidRDefault="00F54EBC" w:rsidP="00F54EBC">
      <w:pPr>
        <w:spacing w:after="0"/>
        <w:ind w:firstLine="709"/>
        <w:jc w:val="both"/>
        <w:rPr>
          <w:sz w:val="28"/>
          <w:szCs w:val="28"/>
        </w:rPr>
      </w:pPr>
      <w:r w:rsidRPr="00083E4F">
        <w:rPr>
          <w:b/>
          <w:sz w:val="28"/>
          <w:szCs w:val="28"/>
        </w:rPr>
        <w:t>«зона действия (бассейн канализования) канализационного очистного сооружения или прямого выпуска»</w:t>
      </w:r>
      <w:r w:rsidRPr="00083E4F">
        <w:rPr>
          <w:sz w:val="28"/>
          <w:szCs w:val="28"/>
        </w:rPr>
        <w:t xml:space="preserve"> - часть канализационной сети, </w:t>
      </w:r>
      <w:r w:rsidRPr="00083E4F">
        <w:rPr>
          <w:sz w:val="28"/>
          <w:szCs w:val="28"/>
        </w:rPr>
        <w:lastRenderedPageBreak/>
        <w:t>в пределах которой сооружение (прямой выпуск) способно обеспечивать прием и/или очистку сточных вод;</w:t>
      </w:r>
    </w:p>
    <w:p w:rsidR="00F54EBC" w:rsidRPr="00083E4F" w:rsidRDefault="00F54EBC" w:rsidP="00F54EBC">
      <w:pPr>
        <w:spacing w:after="0"/>
        <w:ind w:firstLine="709"/>
        <w:jc w:val="both"/>
        <w:rPr>
          <w:sz w:val="28"/>
          <w:szCs w:val="28"/>
        </w:rPr>
      </w:pPr>
      <w:r w:rsidRPr="00083E4F">
        <w:rPr>
          <w:b/>
          <w:sz w:val="28"/>
          <w:szCs w:val="28"/>
        </w:rPr>
        <w:t>«схема водоснабжения и водоотведения»</w:t>
      </w:r>
      <w:r w:rsidRPr="00083E4F">
        <w:rPr>
          <w:sz w:val="28"/>
          <w:szCs w:val="28"/>
        </w:rPr>
        <w:t xml:space="preserve"> – совокупность элементов графического представления и исчерпывающего однозначного текстового описания состояния и перспектив развития систем водоснабжения </w:t>
      </w:r>
      <w:r w:rsidRPr="00083E4F">
        <w:rPr>
          <w:sz w:val="28"/>
          <w:szCs w:val="28"/>
        </w:rPr>
        <w:br/>
        <w:t>и водоотведения на расчетный срок;</w:t>
      </w:r>
    </w:p>
    <w:p w:rsidR="00F54EBC" w:rsidRPr="00083E4F" w:rsidRDefault="00F54EBC" w:rsidP="00F54EBC">
      <w:pPr>
        <w:spacing w:after="0"/>
        <w:ind w:firstLine="709"/>
        <w:jc w:val="both"/>
        <w:rPr>
          <w:sz w:val="28"/>
          <w:szCs w:val="28"/>
        </w:rPr>
      </w:pPr>
      <w:r w:rsidRPr="00083E4F">
        <w:rPr>
          <w:b/>
          <w:sz w:val="28"/>
          <w:szCs w:val="28"/>
        </w:rPr>
        <w:t xml:space="preserve">«схема инженерной инфраструктуры» </w:t>
      </w:r>
      <w:r w:rsidRPr="00083E4F">
        <w:rPr>
          <w:sz w:val="28"/>
          <w:szCs w:val="28"/>
        </w:rPr>
        <w:t>– совокупность графического представления и исчерпывающего однозначного текстового описания состояния и перспектив развития инженерной ин</w:t>
      </w:r>
      <w:r>
        <w:rPr>
          <w:sz w:val="28"/>
          <w:szCs w:val="28"/>
        </w:rPr>
        <w:t>фраструктуры на расчетный срок</w:t>
      </w:r>
      <w:r w:rsidRPr="00083E4F">
        <w:rPr>
          <w:sz w:val="28"/>
          <w:szCs w:val="28"/>
        </w:rPr>
        <w:t>.</w:t>
      </w:r>
    </w:p>
    <w:p w:rsidR="00F54EBC" w:rsidRPr="004C47FA" w:rsidRDefault="002153FE" w:rsidP="00F54EBC">
      <w:pPr>
        <w:spacing w:after="0"/>
        <w:ind w:firstLine="709"/>
        <w:jc w:val="both"/>
        <w:rPr>
          <w:sz w:val="28"/>
          <w:szCs w:val="28"/>
        </w:rPr>
      </w:pPr>
      <w:r w:rsidRPr="00010652">
        <w:rPr>
          <w:sz w:val="28"/>
        </w:rPr>
        <w:t>Водоподготовка и водоочистка осуществляется на водозаборнике. Потребителям подается вода в соответствии с требованиями Сан ПиН 2.1.4.1074-01 «Питьевая вода. Гигиенические требования к качеству воды централизованных систем питьевого водоснабжения. Контроль качества».</w:t>
      </w:r>
    </w:p>
    <w:p w:rsidR="00F54EBC" w:rsidRPr="00163A5D" w:rsidRDefault="00F54EBC" w:rsidP="00F54EBC">
      <w:pPr>
        <w:spacing w:after="0"/>
        <w:ind w:firstLine="709"/>
        <w:jc w:val="right"/>
        <w:rPr>
          <w:b/>
          <w:sz w:val="28"/>
          <w:szCs w:val="28"/>
        </w:rPr>
      </w:pPr>
      <w:r w:rsidRPr="00163A5D">
        <w:rPr>
          <w:b/>
          <w:sz w:val="28"/>
          <w:szCs w:val="28"/>
        </w:rPr>
        <w:t>Таблица 1.</w:t>
      </w:r>
    </w:p>
    <w:p w:rsidR="00F54EBC" w:rsidRPr="004C47FA" w:rsidRDefault="00F54EBC" w:rsidP="00F54EBC">
      <w:pPr>
        <w:pStyle w:val="ac"/>
        <w:spacing w:line="276" w:lineRule="auto"/>
        <w:ind w:firstLine="709"/>
        <w:jc w:val="both"/>
        <w:rPr>
          <w:sz w:val="28"/>
          <w:szCs w:val="28"/>
        </w:rPr>
      </w:pPr>
      <w:r w:rsidRPr="004C47FA">
        <w:rPr>
          <w:sz w:val="28"/>
          <w:szCs w:val="28"/>
        </w:rPr>
        <w:t>Основные технические характеристики источников водоснабжения и других объектов системы.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528"/>
        <w:gridCol w:w="1598"/>
        <w:gridCol w:w="837"/>
        <w:gridCol w:w="1169"/>
        <w:gridCol w:w="1857"/>
        <w:gridCol w:w="1248"/>
        <w:gridCol w:w="1616"/>
      </w:tblGrid>
      <w:tr w:rsidR="00105594" w:rsidRPr="00105594" w:rsidTr="00105594">
        <w:trPr>
          <w:trHeight w:val="421"/>
          <w:tblHeader/>
        </w:trPr>
        <w:tc>
          <w:tcPr>
            <w:tcW w:w="0" w:type="auto"/>
            <w:vAlign w:val="center"/>
          </w:tcPr>
          <w:p w:rsidR="00105594" w:rsidRPr="00105594" w:rsidRDefault="00105594" w:rsidP="00105594">
            <w:pPr>
              <w:pStyle w:val="ac"/>
              <w:jc w:val="center"/>
              <w:rPr>
                <w:szCs w:val="24"/>
              </w:rPr>
            </w:pPr>
            <w:r w:rsidRPr="00105594">
              <w:rPr>
                <w:szCs w:val="24"/>
              </w:rPr>
              <w:t>Наименование населенного пункта</w:t>
            </w:r>
          </w:p>
        </w:tc>
        <w:tc>
          <w:tcPr>
            <w:tcW w:w="0" w:type="auto"/>
            <w:vAlign w:val="center"/>
          </w:tcPr>
          <w:p w:rsidR="00105594" w:rsidRPr="00105594" w:rsidRDefault="00105594" w:rsidP="00105594">
            <w:pPr>
              <w:pStyle w:val="ac"/>
              <w:jc w:val="center"/>
              <w:rPr>
                <w:szCs w:val="24"/>
              </w:rPr>
            </w:pPr>
            <w:r w:rsidRPr="00105594">
              <w:rPr>
                <w:szCs w:val="24"/>
              </w:rPr>
              <w:t>Источник водоснабжения</w:t>
            </w:r>
          </w:p>
        </w:tc>
        <w:tc>
          <w:tcPr>
            <w:tcW w:w="0" w:type="auto"/>
            <w:vAlign w:val="center"/>
          </w:tcPr>
          <w:p w:rsidR="00105594" w:rsidRPr="00105594" w:rsidRDefault="00105594" w:rsidP="00105594">
            <w:pPr>
              <w:pStyle w:val="ac"/>
              <w:jc w:val="center"/>
              <w:rPr>
                <w:szCs w:val="24"/>
              </w:rPr>
            </w:pPr>
            <w:r w:rsidRPr="00105594">
              <w:rPr>
                <w:szCs w:val="24"/>
              </w:rPr>
              <w:t>Кол-во башен,</w:t>
            </w:r>
          </w:p>
          <w:p w:rsidR="00105594" w:rsidRPr="00105594" w:rsidRDefault="00105594" w:rsidP="00105594">
            <w:pPr>
              <w:pStyle w:val="ac"/>
              <w:jc w:val="center"/>
              <w:rPr>
                <w:szCs w:val="24"/>
              </w:rPr>
            </w:pPr>
            <w:r w:rsidRPr="00105594">
              <w:rPr>
                <w:szCs w:val="24"/>
              </w:rPr>
              <w:t>шт.</w:t>
            </w:r>
          </w:p>
        </w:tc>
        <w:tc>
          <w:tcPr>
            <w:tcW w:w="0" w:type="auto"/>
            <w:vAlign w:val="center"/>
          </w:tcPr>
          <w:p w:rsidR="00105594" w:rsidRPr="00105594" w:rsidRDefault="00105594" w:rsidP="00105594">
            <w:pPr>
              <w:pStyle w:val="ac"/>
              <w:jc w:val="center"/>
              <w:rPr>
                <w:szCs w:val="24"/>
              </w:rPr>
            </w:pPr>
            <w:r w:rsidRPr="00105594">
              <w:rPr>
                <w:szCs w:val="24"/>
              </w:rPr>
              <w:t>Мощность источника м³/сут</w:t>
            </w:r>
          </w:p>
        </w:tc>
        <w:tc>
          <w:tcPr>
            <w:tcW w:w="0" w:type="auto"/>
            <w:vAlign w:val="center"/>
          </w:tcPr>
          <w:p w:rsidR="00105594" w:rsidRPr="00105594" w:rsidRDefault="00105594" w:rsidP="00105594">
            <w:pPr>
              <w:pStyle w:val="ac"/>
              <w:jc w:val="center"/>
              <w:rPr>
                <w:szCs w:val="24"/>
              </w:rPr>
            </w:pPr>
            <w:r w:rsidRPr="00105594">
              <w:rPr>
                <w:szCs w:val="24"/>
              </w:rPr>
              <w:t>Водопотребление, м³/сут</w:t>
            </w:r>
          </w:p>
        </w:tc>
        <w:tc>
          <w:tcPr>
            <w:tcW w:w="0" w:type="auto"/>
            <w:vAlign w:val="center"/>
          </w:tcPr>
          <w:p w:rsidR="00105594" w:rsidRPr="00105594" w:rsidRDefault="00105594" w:rsidP="00105594">
            <w:pPr>
              <w:pStyle w:val="ac"/>
              <w:jc w:val="center"/>
              <w:rPr>
                <w:szCs w:val="24"/>
              </w:rPr>
            </w:pPr>
            <w:r w:rsidRPr="00105594">
              <w:rPr>
                <w:szCs w:val="24"/>
              </w:rPr>
              <w:t>Наличие зон санитарной охраны, шт.</w:t>
            </w:r>
          </w:p>
        </w:tc>
        <w:tc>
          <w:tcPr>
            <w:tcW w:w="0" w:type="auto"/>
            <w:vAlign w:val="center"/>
          </w:tcPr>
          <w:p w:rsidR="00105594" w:rsidRPr="00105594" w:rsidRDefault="00105594" w:rsidP="00105594">
            <w:pPr>
              <w:pStyle w:val="ac"/>
              <w:jc w:val="center"/>
              <w:rPr>
                <w:szCs w:val="24"/>
              </w:rPr>
            </w:pPr>
            <w:r w:rsidRPr="00105594">
              <w:rPr>
                <w:szCs w:val="24"/>
              </w:rPr>
              <w:t>Протяженность</w:t>
            </w:r>
          </w:p>
          <w:p w:rsidR="00105594" w:rsidRPr="00105594" w:rsidRDefault="00105594" w:rsidP="00105594">
            <w:pPr>
              <w:pStyle w:val="ac"/>
              <w:jc w:val="center"/>
              <w:rPr>
                <w:szCs w:val="24"/>
              </w:rPr>
            </w:pPr>
            <w:r w:rsidRPr="00105594">
              <w:rPr>
                <w:szCs w:val="24"/>
              </w:rPr>
              <w:t>водопров.</w:t>
            </w:r>
          </w:p>
          <w:p w:rsidR="00105594" w:rsidRPr="00105594" w:rsidRDefault="00105594" w:rsidP="00105594">
            <w:pPr>
              <w:pStyle w:val="ac"/>
              <w:jc w:val="center"/>
              <w:rPr>
                <w:szCs w:val="24"/>
              </w:rPr>
            </w:pPr>
            <w:r w:rsidRPr="00105594">
              <w:rPr>
                <w:szCs w:val="24"/>
              </w:rPr>
              <w:t>сетей, км</w:t>
            </w:r>
          </w:p>
          <w:p w:rsidR="00105594" w:rsidRPr="00105594" w:rsidRDefault="00105594" w:rsidP="00105594">
            <w:pPr>
              <w:pStyle w:val="ac"/>
              <w:jc w:val="center"/>
              <w:rPr>
                <w:szCs w:val="24"/>
              </w:rPr>
            </w:pPr>
          </w:p>
        </w:tc>
      </w:tr>
      <w:tr w:rsidR="00105594" w:rsidRPr="00105594" w:rsidTr="00105594">
        <w:trPr>
          <w:trHeight w:val="107"/>
        </w:trPr>
        <w:tc>
          <w:tcPr>
            <w:tcW w:w="0" w:type="auto"/>
            <w:vAlign w:val="center"/>
          </w:tcPr>
          <w:p w:rsidR="00105594" w:rsidRPr="00105594" w:rsidRDefault="00105594" w:rsidP="00105594">
            <w:pPr>
              <w:pStyle w:val="ac"/>
              <w:jc w:val="center"/>
              <w:rPr>
                <w:szCs w:val="24"/>
              </w:rPr>
            </w:pPr>
            <w:r w:rsidRPr="00105594">
              <w:rPr>
                <w:szCs w:val="24"/>
              </w:rPr>
              <w:t>пгт Тенишево</w:t>
            </w:r>
          </w:p>
        </w:tc>
        <w:tc>
          <w:tcPr>
            <w:tcW w:w="0" w:type="auto"/>
            <w:vAlign w:val="center"/>
          </w:tcPr>
          <w:p w:rsidR="00105594" w:rsidRPr="00105594" w:rsidRDefault="008B39F8" w:rsidP="00105594">
            <w:pPr>
              <w:pStyle w:val="ac"/>
              <w:jc w:val="center"/>
              <w:rPr>
                <w:szCs w:val="24"/>
              </w:rPr>
            </w:pPr>
            <w:r>
              <w:rPr>
                <w:szCs w:val="24"/>
              </w:rPr>
              <w:t>ВЗУ</w:t>
            </w:r>
          </w:p>
        </w:tc>
        <w:tc>
          <w:tcPr>
            <w:tcW w:w="0" w:type="auto"/>
            <w:vAlign w:val="center"/>
          </w:tcPr>
          <w:p w:rsidR="00105594" w:rsidRPr="00105594" w:rsidRDefault="00105594" w:rsidP="00105594">
            <w:pPr>
              <w:pStyle w:val="ac"/>
              <w:jc w:val="center"/>
              <w:rPr>
                <w:szCs w:val="24"/>
              </w:rPr>
            </w:pPr>
            <w:r w:rsidRPr="00105594">
              <w:rPr>
                <w:szCs w:val="24"/>
              </w:rPr>
              <w:t>1х45/ 45м³</w:t>
            </w:r>
          </w:p>
        </w:tc>
        <w:tc>
          <w:tcPr>
            <w:tcW w:w="0" w:type="auto"/>
            <w:vAlign w:val="center"/>
          </w:tcPr>
          <w:p w:rsidR="00105594" w:rsidRPr="00105594" w:rsidRDefault="00105594" w:rsidP="00105594">
            <w:pPr>
              <w:pStyle w:val="ac"/>
              <w:jc w:val="center"/>
              <w:rPr>
                <w:szCs w:val="24"/>
              </w:rPr>
            </w:pPr>
            <w:r w:rsidRPr="00105594">
              <w:rPr>
                <w:szCs w:val="24"/>
              </w:rPr>
              <w:t>360</w:t>
            </w:r>
          </w:p>
        </w:tc>
        <w:tc>
          <w:tcPr>
            <w:tcW w:w="0" w:type="auto"/>
            <w:vAlign w:val="center"/>
          </w:tcPr>
          <w:p w:rsidR="00105594" w:rsidRPr="00105594" w:rsidRDefault="00105594" w:rsidP="00105594">
            <w:pPr>
              <w:pStyle w:val="ac"/>
              <w:jc w:val="center"/>
              <w:rPr>
                <w:szCs w:val="24"/>
              </w:rPr>
            </w:pPr>
            <w:r w:rsidRPr="00105594">
              <w:rPr>
                <w:szCs w:val="24"/>
              </w:rPr>
              <w:t>-</w:t>
            </w:r>
          </w:p>
        </w:tc>
        <w:tc>
          <w:tcPr>
            <w:tcW w:w="0" w:type="auto"/>
            <w:vAlign w:val="center"/>
          </w:tcPr>
          <w:p w:rsidR="00105594" w:rsidRPr="00105594" w:rsidRDefault="00105594" w:rsidP="00105594">
            <w:pPr>
              <w:pStyle w:val="ac"/>
              <w:jc w:val="center"/>
              <w:rPr>
                <w:szCs w:val="24"/>
              </w:rPr>
            </w:pPr>
            <w:r w:rsidRPr="00105594">
              <w:rPr>
                <w:szCs w:val="24"/>
              </w:rPr>
              <w:t>1</w:t>
            </w:r>
          </w:p>
        </w:tc>
        <w:tc>
          <w:tcPr>
            <w:tcW w:w="0" w:type="auto"/>
            <w:vAlign w:val="center"/>
          </w:tcPr>
          <w:p w:rsidR="00105594" w:rsidRPr="00105594" w:rsidRDefault="00105594" w:rsidP="00105594">
            <w:pPr>
              <w:pStyle w:val="ac"/>
              <w:jc w:val="center"/>
              <w:rPr>
                <w:szCs w:val="24"/>
              </w:rPr>
            </w:pPr>
            <w:r w:rsidRPr="00105594">
              <w:rPr>
                <w:szCs w:val="24"/>
              </w:rPr>
              <w:t>3,8</w:t>
            </w:r>
          </w:p>
        </w:tc>
      </w:tr>
    </w:tbl>
    <w:p w:rsidR="00F54EBC" w:rsidRPr="00083E4F" w:rsidRDefault="00F54EBC" w:rsidP="00F54EBC">
      <w:pPr>
        <w:spacing w:after="0"/>
        <w:ind w:firstLine="709"/>
        <w:jc w:val="both"/>
        <w:rPr>
          <w:sz w:val="28"/>
          <w:szCs w:val="28"/>
        </w:rPr>
      </w:pPr>
    </w:p>
    <w:p w:rsidR="00F54EBC" w:rsidRPr="00083E4F" w:rsidRDefault="00F54EBC" w:rsidP="00F54EBC">
      <w:pPr>
        <w:spacing w:after="0"/>
        <w:ind w:firstLine="709"/>
        <w:jc w:val="both"/>
        <w:rPr>
          <w:sz w:val="28"/>
          <w:szCs w:val="28"/>
        </w:rPr>
      </w:pPr>
      <w:r w:rsidRPr="00083E4F">
        <w:rPr>
          <w:sz w:val="28"/>
          <w:szCs w:val="28"/>
        </w:rPr>
        <w:t xml:space="preserve">Характеристики насосного оборудования представлены в таблице 2. </w:t>
      </w:r>
    </w:p>
    <w:p w:rsidR="00F54EBC" w:rsidRDefault="00F54EBC" w:rsidP="00F54EBC">
      <w:pPr>
        <w:tabs>
          <w:tab w:val="left" w:pos="8441"/>
        </w:tabs>
        <w:spacing w:after="0"/>
        <w:ind w:firstLine="709"/>
        <w:jc w:val="right"/>
        <w:rPr>
          <w:b/>
          <w:sz w:val="28"/>
          <w:szCs w:val="28"/>
        </w:rPr>
      </w:pPr>
    </w:p>
    <w:p w:rsidR="00F54EBC" w:rsidRPr="006539B6" w:rsidRDefault="00F54EBC" w:rsidP="00F54EBC">
      <w:pPr>
        <w:tabs>
          <w:tab w:val="left" w:pos="8441"/>
        </w:tabs>
        <w:spacing w:after="0"/>
        <w:ind w:firstLine="709"/>
        <w:jc w:val="right"/>
        <w:rPr>
          <w:sz w:val="28"/>
          <w:szCs w:val="28"/>
        </w:rPr>
      </w:pPr>
      <w:r w:rsidRPr="006539B6">
        <w:rPr>
          <w:sz w:val="28"/>
          <w:szCs w:val="28"/>
        </w:rPr>
        <w:t>Таблица 2.</w:t>
      </w:r>
    </w:p>
    <w:p w:rsidR="00F54EBC" w:rsidRPr="006539B6" w:rsidRDefault="00F54EBC" w:rsidP="00F54EBC">
      <w:pPr>
        <w:tabs>
          <w:tab w:val="left" w:pos="8441"/>
        </w:tabs>
        <w:spacing w:after="0"/>
        <w:ind w:firstLine="709"/>
        <w:jc w:val="both"/>
        <w:rPr>
          <w:sz w:val="28"/>
          <w:szCs w:val="28"/>
        </w:rPr>
      </w:pPr>
      <w:r w:rsidRPr="006539B6">
        <w:rPr>
          <w:sz w:val="28"/>
          <w:szCs w:val="28"/>
        </w:rPr>
        <w:t>Характеристики насосного оборудования установленного на ВЗУ</w:t>
      </w:r>
    </w:p>
    <w:p w:rsidR="00F54EBC" w:rsidRPr="006539B6" w:rsidRDefault="00F54EBC" w:rsidP="00F54EBC">
      <w:pPr>
        <w:spacing w:after="0"/>
        <w:rPr>
          <w:sz w:val="28"/>
          <w:szCs w:val="28"/>
        </w:rPr>
      </w:pPr>
      <w:r w:rsidRPr="006539B6">
        <w:rPr>
          <w:sz w:val="28"/>
          <w:szCs w:val="28"/>
        </w:rPr>
        <w:t xml:space="preserve">МО пгт </w:t>
      </w:r>
      <w:r w:rsidR="00105594">
        <w:rPr>
          <w:sz w:val="28"/>
          <w:szCs w:val="28"/>
        </w:rPr>
        <w:t>Тенишево</w:t>
      </w:r>
    </w:p>
    <w:tbl>
      <w:tblPr>
        <w:tblStyle w:val="ae"/>
        <w:tblW w:w="9844" w:type="dxa"/>
        <w:tblLayout w:type="fixed"/>
        <w:tblLook w:val="04A0"/>
      </w:tblPr>
      <w:tblGrid>
        <w:gridCol w:w="2007"/>
        <w:gridCol w:w="1606"/>
        <w:gridCol w:w="1512"/>
        <w:gridCol w:w="1220"/>
        <w:gridCol w:w="901"/>
        <w:gridCol w:w="1372"/>
        <w:gridCol w:w="1226"/>
      </w:tblGrid>
      <w:tr w:rsidR="00105594" w:rsidRPr="00913874" w:rsidTr="00105594">
        <w:trPr>
          <w:trHeight w:val="300"/>
        </w:trPr>
        <w:tc>
          <w:tcPr>
            <w:tcW w:w="2007" w:type="dxa"/>
            <w:vMerge w:val="restart"/>
            <w:hideMark/>
          </w:tcPr>
          <w:p w:rsidR="00105594" w:rsidRPr="00913874" w:rsidRDefault="00105594" w:rsidP="00F54EBC">
            <w:pPr>
              <w:pStyle w:val="ac"/>
              <w:jc w:val="center"/>
            </w:pPr>
            <w:r w:rsidRPr="00913874">
              <w:t>Наименование узла и его местоположение</w:t>
            </w:r>
          </w:p>
        </w:tc>
        <w:tc>
          <w:tcPr>
            <w:tcW w:w="1606" w:type="dxa"/>
            <w:vMerge w:val="restart"/>
            <w:hideMark/>
          </w:tcPr>
          <w:p w:rsidR="00105594" w:rsidRPr="00913874" w:rsidRDefault="00105594" w:rsidP="00F54EBC">
            <w:pPr>
              <w:pStyle w:val="ac"/>
              <w:jc w:val="center"/>
            </w:pPr>
            <w:r w:rsidRPr="00913874">
              <w:t>Кол-во и объем резервуаров, м³</w:t>
            </w:r>
          </w:p>
        </w:tc>
        <w:tc>
          <w:tcPr>
            <w:tcW w:w="5005" w:type="dxa"/>
            <w:gridSpan w:val="4"/>
            <w:noWrap/>
            <w:hideMark/>
          </w:tcPr>
          <w:p w:rsidR="00105594" w:rsidRPr="00913874" w:rsidRDefault="00105594" w:rsidP="00F54EBC">
            <w:pPr>
              <w:pStyle w:val="ac"/>
              <w:jc w:val="center"/>
            </w:pPr>
            <w:r w:rsidRPr="00913874">
              <w:t>Оборудование</w:t>
            </w:r>
          </w:p>
        </w:tc>
        <w:tc>
          <w:tcPr>
            <w:tcW w:w="1226" w:type="dxa"/>
            <w:vMerge w:val="restart"/>
            <w:hideMark/>
          </w:tcPr>
          <w:p w:rsidR="00105594" w:rsidRPr="00913874" w:rsidRDefault="00105594" w:rsidP="00F54EBC">
            <w:pPr>
              <w:pStyle w:val="ac"/>
              <w:jc w:val="center"/>
            </w:pPr>
            <w:r w:rsidRPr="00913874">
              <w:t>Примечание</w:t>
            </w:r>
          </w:p>
        </w:tc>
      </w:tr>
      <w:tr w:rsidR="00105594" w:rsidRPr="00913874" w:rsidTr="00073B8A">
        <w:trPr>
          <w:trHeight w:val="890"/>
        </w:trPr>
        <w:tc>
          <w:tcPr>
            <w:tcW w:w="2007" w:type="dxa"/>
            <w:vMerge/>
            <w:hideMark/>
          </w:tcPr>
          <w:p w:rsidR="00105594" w:rsidRPr="00913874" w:rsidRDefault="00105594" w:rsidP="00F54EBC">
            <w:pPr>
              <w:pStyle w:val="ac"/>
              <w:jc w:val="center"/>
            </w:pPr>
          </w:p>
        </w:tc>
        <w:tc>
          <w:tcPr>
            <w:tcW w:w="1606" w:type="dxa"/>
            <w:vMerge/>
            <w:hideMark/>
          </w:tcPr>
          <w:p w:rsidR="00105594" w:rsidRPr="00913874" w:rsidRDefault="00105594" w:rsidP="00F54EBC">
            <w:pPr>
              <w:pStyle w:val="ac"/>
              <w:jc w:val="center"/>
            </w:pPr>
          </w:p>
        </w:tc>
        <w:tc>
          <w:tcPr>
            <w:tcW w:w="1512" w:type="dxa"/>
            <w:hideMark/>
          </w:tcPr>
          <w:p w:rsidR="00105594" w:rsidRPr="00913874" w:rsidRDefault="00105594" w:rsidP="00F54EBC">
            <w:pPr>
              <w:pStyle w:val="ac"/>
              <w:jc w:val="center"/>
            </w:pPr>
            <w:r w:rsidRPr="00913874">
              <w:t>марка насоса</w:t>
            </w:r>
          </w:p>
        </w:tc>
        <w:tc>
          <w:tcPr>
            <w:tcW w:w="1220" w:type="dxa"/>
            <w:hideMark/>
          </w:tcPr>
          <w:p w:rsidR="00105594" w:rsidRPr="00913874" w:rsidRDefault="00073B8A" w:rsidP="00073B8A">
            <w:pPr>
              <w:pStyle w:val="ac"/>
              <w:jc w:val="center"/>
            </w:pPr>
            <w:r>
              <w:t>производ</w:t>
            </w:r>
            <w:r w:rsidR="00105594" w:rsidRPr="00913874">
              <w:t xml:space="preserve"> м³/ч</w:t>
            </w:r>
          </w:p>
        </w:tc>
        <w:tc>
          <w:tcPr>
            <w:tcW w:w="901" w:type="dxa"/>
            <w:hideMark/>
          </w:tcPr>
          <w:p w:rsidR="00105594" w:rsidRPr="00913874" w:rsidRDefault="00105594" w:rsidP="00F54EBC">
            <w:pPr>
              <w:pStyle w:val="ac"/>
              <w:jc w:val="center"/>
            </w:pPr>
            <w:r w:rsidRPr="00913874">
              <w:t>напор, м</w:t>
            </w:r>
          </w:p>
        </w:tc>
        <w:tc>
          <w:tcPr>
            <w:tcW w:w="1372" w:type="dxa"/>
            <w:hideMark/>
          </w:tcPr>
          <w:p w:rsidR="00105594" w:rsidRPr="00913874" w:rsidRDefault="00105594" w:rsidP="00F54EBC">
            <w:pPr>
              <w:pStyle w:val="ac"/>
              <w:jc w:val="center"/>
            </w:pPr>
            <w:r w:rsidRPr="00913874">
              <w:t>мощность, кВт</w:t>
            </w:r>
          </w:p>
        </w:tc>
        <w:tc>
          <w:tcPr>
            <w:tcW w:w="1226" w:type="dxa"/>
            <w:vMerge/>
            <w:hideMark/>
          </w:tcPr>
          <w:p w:rsidR="00105594" w:rsidRPr="00913874" w:rsidRDefault="00105594" w:rsidP="00F54EBC">
            <w:pPr>
              <w:pStyle w:val="ac"/>
              <w:jc w:val="center"/>
            </w:pPr>
          </w:p>
        </w:tc>
      </w:tr>
      <w:tr w:rsidR="00A01CEC" w:rsidRPr="00913874" w:rsidTr="008B39F8">
        <w:trPr>
          <w:trHeight w:val="574"/>
        </w:trPr>
        <w:tc>
          <w:tcPr>
            <w:tcW w:w="2007" w:type="dxa"/>
            <w:vMerge w:val="restart"/>
            <w:noWrap/>
            <w:vAlign w:val="center"/>
          </w:tcPr>
          <w:p w:rsidR="00A01CEC" w:rsidRPr="00913874" w:rsidRDefault="00A01CEC" w:rsidP="008B39F8">
            <w:pPr>
              <w:pStyle w:val="ac"/>
              <w:jc w:val="center"/>
            </w:pPr>
            <w:r w:rsidRPr="00913874">
              <w:t xml:space="preserve">пгт. </w:t>
            </w:r>
            <w:r>
              <w:t>Тенишево</w:t>
            </w:r>
          </w:p>
          <w:p w:rsidR="00A01CEC" w:rsidRPr="00913874" w:rsidRDefault="00A01CEC" w:rsidP="008B39F8">
            <w:pPr>
              <w:pStyle w:val="ac"/>
              <w:jc w:val="center"/>
            </w:pPr>
            <w:r>
              <w:t>МПП ЖКХ</w:t>
            </w:r>
          </w:p>
        </w:tc>
        <w:tc>
          <w:tcPr>
            <w:tcW w:w="1606" w:type="dxa"/>
            <w:vMerge w:val="restart"/>
            <w:vAlign w:val="center"/>
          </w:tcPr>
          <w:p w:rsidR="00A01CEC" w:rsidRPr="00913874" w:rsidRDefault="00A01CEC" w:rsidP="008B39F8">
            <w:pPr>
              <w:pStyle w:val="ac"/>
              <w:jc w:val="center"/>
            </w:pPr>
            <w:r>
              <w:t>1х4</w:t>
            </w:r>
            <w:r w:rsidRPr="00913874">
              <w:t>5</w:t>
            </w:r>
          </w:p>
        </w:tc>
        <w:tc>
          <w:tcPr>
            <w:tcW w:w="1512" w:type="dxa"/>
            <w:noWrap/>
          </w:tcPr>
          <w:p w:rsidR="00A01CEC" w:rsidRPr="00913874" w:rsidRDefault="00A01CEC" w:rsidP="00105594">
            <w:pPr>
              <w:pStyle w:val="ac"/>
              <w:jc w:val="center"/>
            </w:pPr>
            <w:r w:rsidRPr="00913874">
              <w:t>ЭЦВ 6-1</w:t>
            </w:r>
            <w:r>
              <w:t>0</w:t>
            </w:r>
            <w:r w:rsidRPr="00913874">
              <w:t>-140</w:t>
            </w:r>
          </w:p>
        </w:tc>
        <w:tc>
          <w:tcPr>
            <w:tcW w:w="1220" w:type="dxa"/>
            <w:noWrap/>
          </w:tcPr>
          <w:p w:rsidR="00A01CEC" w:rsidRPr="00913874" w:rsidRDefault="00A01CEC" w:rsidP="00105594">
            <w:pPr>
              <w:pStyle w:val="ac"/>
              <w:jc w:val="center"/>
            </w:pPr>
            <w:r w:rsidRPr="00913874">
              <w:t>1</w:t>
            </w:r>
            <w:r>
              <w:t>0</w:t>
            </w:r>
          </w:p>
        </w:tc>
        <w:tc>
          <w:tcPr>
            <w:tcW w:w="901" w:type="dxa"/>
            <w:noWrap/>
          </w:tcPr>
          <w:p w:rsidR="00A01CEC" w:rsidRPr="00913874" w:rsidRDefault="00A01CEC" w:rsidP="00F54EBC">
            <w:pPr>
              <w:pStyle w:val="ac"/>
              <w:jc w:val="center"/>
            </w:pPr>
            <w:r w:rsidRPr="00913874">
              <w:t>140</w:t>
            </w:r>
          </w:p>
        </w:tc>
        <w:tc>
          <w:tcPr>
            <w:tcW w:w="1372" w:type="dxa"/>
            <w:noWrap/>
          </w:tcPr>
          <w:p w:rsidR="00A01CEC" w:rsidRPr="00913874" w:rsidRDefault="00A01CEC" w:rsidP="00F54EBC">
            <w:pPr>
              <w:pStyle w:val="ac"/>
              <w:jc w:val="center"/>
            </w:pPr>
            <w:r>
              <w:t>6,3</w:t>
            </w:r>
          </w:p>
        </w:tc>
        <w:tc>
          <w:tcPr>
            <w:tcW w:w="1226" w:type="dxa"/>
            <w:noWrap/>
          </w:tcPr>
          <w:p w:rsidR="00A01CEC" w:rsidRPr="00913874" w:rsidRDefault="00A01CEC" w:rsidP="00F54EBC">
            <w:pPr>
              <w:pStyle w:val="ac"/>
              <w:jc w:val="center"/>
            </w:pPr>
          </w:p>
        </w:tc>
      </w:tr>
      <w:tr w:rsidR="00A01CEC" w:rsidRPr="00913874" w:rsidTr="00073B8A">
        <w:trPr>
          <w:trHeight w:val="574"/>
        </w:trPr>
        <w:tc>
          <w:tcPr>
            <w:tcW w:w="2007" w:type="dxa"/>
            <w:vMerge/>
            <w:noWrap/>
          </w:tcPr>
          <w:p w:rsidR="00A01CEC" w:rsidRPr="00913874" w:rsidRDefault="00A01CEC" w:rsidP="00F54EBC">
            <w:pPr>
              <w:pStyle w:val="ac"/>
              <w:jc w:val="center"/>
            </w:pPr>
          </w:p>
        </w:tc>
        <w:tc>
          <w:tcPr>
            <w:tcW w:w="1606" w:type="dxa"/>
            <w:vMerge/>
          </w:tcPr>
          <w:p w:rsidR="00A01CEC" w:rsidRPr="00913874" w:rsidRDefault="00A01CEC" w:rsidP="00F54EBC">
            <w:pPr>
              <w:pStyle w:val="ac"/>
              <w:jc w:val="center"/>
            </w:pPr>
          </w:p>
        </w:tc>
        <w:tc>
          <w:tcPr>
            <w:tcW w:w="1512" w:type="dxa"/>
            <w:noWrap/>
          </w:tcPr>
          <w:p w:rsidR="00A01CEC" w:rsidRPr="00913874" w:rsidRDefault="00A01CEC" w:rsidP="00A01CEC">
            <w:pPr>
              <w:pStyle w:val="ac"/>
              <w:jc w:val="center"/>
            </w:pPr>
            <w:r>
              <w:t>ЭЦВ 8-40-140</w:t>
            </w:r>
          </w:p>
        </w:tc>
        <w:tc>
          <w:tcPr>
            <w:tcW w:w="1220" w:type="dxa"/>
            <w:noWrap/>
          </w:tcPr>
          <w:p w:rsidR="00A01CEC" w:rsidRPr="00913874" w:rsidRDefault="00A01CEC" w:rsidP="00105594">
            <w:pPr>
              <w:pStyle w:val="ac"/>
              <w:jc w:val="center"/>
            </w:pPr>
            <w:r>
              <w:t>40</w:t>
            </w:r>
          </w:p>
        </w:tc>
        <w:tc>
          <w:tcPr>
            <w:tcW w:w="901" w:type="dxa"/>
            <w:noWrap/>
          </w:tcPr>
          <w:p w:rsidR="00A01CEC" w:rsidRPr="00913874" w:rsidRDefault="00A01CEC" w:rsidP="00F54EBC">
            <w:pPr>
              <w:pStyle w:val="ac"/>
              <w:jc w:val="center"/>
            </w:pPr>
            <w:r>
              <w:t>140</w:t>
            </w:r>
          </w:p>
        </w:tc>
        <w:tc>
          <w:tcPr>
            <w:tcW w:w="1372" w:type="dxa"/>
            <w:noWrap/>
          </w:tcPr>
          <w:p w:rsidR="00A01CEC" w:rsidRDefault="00A01CEC" w:rsidP="00A01CEC">
            <w:pPr>
              <w:pStyle w:val="ac"/>
              <w:jc w:val="center"/>
            </w:pPr>
            <w:r>
              <w:t>22</w:t>
            </w:r>
          </w:p>
        </w:tc>
        <w:tc>
          <w:tcPr>
            <w:tcW w:w="1226" w:type="dxa"/>
            <w:noWrap/>
          </w:tcPr>
          <w:p w:rsidR="00A01CEC" w:rsidRPr="00913874" w:rsidRDefault="00A01CEC" w:rsidP="00F54EBC">
            <w:pPr>
              <w:pStyle w:val="ac"/>
              <w:jc w:val="center"/>
            </w:pPr>
            <w:r>
              <w:t>Резерв на летнее время</w:t>
            </w:r>
          </w:p>
        </w:tc>
      </w:tr>
    </w:tbl>
    <w:p w:rsidR="00F54EBC" w:rsidRPr="00083E4F" w:rsidRDefault="00F54EBC" w:rsidP="00F54EBC">
      <w:pPr>
        <w:spacing w:after="0"/>
        <w:ind w:firstLine="709"/>
        <w:jc w:val="both"/>
        <w:rPr>
          <w:sz w:val="28"/>
          <w:szCs w:val="28"/>
        </w:rPr>
      </w:pPr>
    </w:p>
    <w:p w:rsidR="00F54EBC" w:rsidRPr="00083E4F" w:rsidRDefault="008B39F8" w:rsidP="00F54EBC">
      <w:pPr>
        <w:spacing w:after="0"/>
        <w:ind w:firstLine="709"/>
        <w:jc w:val="both"/>
        <w:rPr>
          <w:sz w:val="28"/>
          <w:szCs w:val="28"/>
        </w:rPr>
      </w:pPr>
      <w:r>
        <w:rPr>
          <w:sz w:val="28"/>
          <w:szCs w:val="28"/>
        </w:rPr>
        <w:t>ВЗУ</w:t>
      </w:r>
      <w:r w:rsidR="00735D01">
        <w:rPr>
          <w:sz w:val="28"/>
          <w:szCs w:val="28"/>
        </w:rPr>
        <w:t xml:space="preserve"> </w:t>
      </w:r>
      <w:r w:rsidR="00F54EBC" w:rsidRPr="00083E4F">
        <w:rPr>
          <w:sz w:val="28"/>
          <w:szCs w:val="28"/>
        </w:rPr>
        <w:t>обеспечен</w:t>
      </w:r>
      <w:r>
        <w:rPr>
          <w:sz w:val="28"/>
          <w:szCs w:val="28"/>
        </w:rPr>
        <w:t>о</w:t>
      </w:r>
      <w:r w:rsidR="00F54EBC" w:rsidRPr="00083E4F">
        <w:rPr>
          <w:sz w:val="28"/>
          <w:szCs w:val="28"/>
        </w:rPr>
        <w:t xml:space="preserve"> зоной санитарной охраны первого пояса, согласно СП 31.13330.2012 «Водоснабжение. Наружные сети и сооружения» Актуализированная редакция СНИП 2.04.02.-84* Приказ Министерства </w:t>
      </w:r>
      <w:r w:rsidR="00F54EBC" w:rsidRPr="00083E4F">
        <w:rPr>
          <w:sz w:val="28"/>
          <w:szCs w:val="28"/>
        </w:rPr>
        <w:lastRenderedPageBreak/>
        <w:t xml:space="preserve">регионального развития Российской Федерации от 29 декабря 2011 года № 635/14. </w:t>
      </w:r>
    </w:p>
    <w:p w:rsidR="00F54EBC" w:rsidRPr="00083E4F" w:rsidRDefault="00F54EBC" w:rsidP="00F54EBC">
      <w:pPr>
        <w:spacing w:after="0"/>
        <w:ind w:firstLine="709"/>
        <w:jc w:val="both"/>
        <w:rPr>
          <w:sz w:val="28"/>
          <w:szCs w:val="28"/>
        </w:rPr>
      </w:pPr>
    </w:p>
    <w:p w:rsidR="00F54EBC" w:rsidRPr="00083E4F" w:rsidRDefault="00F54EBC" w:rsidP="00F54EBC">
      <w:pPr>
        <w:spacing w:after="0"/>
        <w:ind w:firstLine="709"/>
        <w:jc w:val="both"/>
        <w:rPr>
          <w:b/>
          <w:sz w:val="28"/>
          <w:szCs w:val="28"/>
        </w:rPr>
      </w:pPr>
      <w:bookmarkStart w:id="46" w:name="_Toc360540975"/>
      <w:bookmarkStart w:id="47" w:name="_Toc360541033"/>
      <w:bookmarkStart w:id="48" w:name="_Toc360541444"/>
      <w:bookmarkStart w:id="49" w:name="_Toc360611451"/>
      <w:bookmarkStart w:id="50" w:name="_Toc360611485"/>
      <w:bookmarkStart w:id="51" w:name="_Toc360612760"/>
      <w:bookmarkStart w:id="52" w:name="_Toc360613178"/>
      <w:bookmarkStart w:id="53" w:name="_Toc360633080"/>
      <w:bookmarkStart w:id="54" w:name="_Toc361734858"/>
      <w:r>
        <w:rPr>
          <w:rStyle w:val="30"/>
          <w:color w:val="auto"/>
          <w:sz w:val="28"/>
          <w:szCs w:val="28"/>
        </w:rPr>
        <w:t>1.2</w:t>
      </w:r>
      <w:r w:rsidRPr="00083E4F">
        <w:rPr>
          <w:rStyle w:val="30"/>
          <w:color w:val="auto"/>
          <w:sz w:val="28"/>
          <w:szCs w:val="28"/>
        </w:rPr>
        <w:t xml:space="preserve">.3 Описание существующих технических и технологических проблем в водоснабжении </w:t>
      </w:r>
      <w:bookmarkEnd w:id="46"/>
      <w:bookmarkEnd w:id="47"/>
      <w:bookmarkEnd w:id="48"/>
      <w:bookmarkEnd w:id="49"/>
      <w:bookmarkEnd w:id="50"/>
      <w:bookmarkEnd w:id="51"/>
      <w:bookmarkEnd w:id="52"/>
      <w:bookmarkEnd w:id="53"/>
      <w:bookmarkEnd w:id="54"/>
      <w:r w:rsidR="00A01CEC">
        <w:rPr>
          <w:rStyle w:val="30"/>
          <w:color w:val="auto"/>
          <w:sz w:val="28"/>
          <w:szCs w:val="28"/>
        </w:rPr>
        <w:t>пгт. Тенишево</w:t>
      </w:r>
      <w:r w:rsidRPr="00083E4F">
        <w:rPr>
          <w:b/>
          <w:sz w:val="28"/>
          <w:szCs w:val="28"/>
        </w:rPr>
        <w:t>:</w:t>
      </w:r>
    </w:p>
    <w:p w:rsidR="00F54EBC" w:rsidRPr="00105594" w:rsidRDefault="00105594" w:rsidP="00F54EBC">
      <w:pPr>
        <w:pStyle w:val="2"/>
        <w:spacing w:before="0"/>
        <w:ind w:firstLine="709"/>
        <w:jc w:val="both"/>
        <w:rPr>
          <w:b w:val="0"/>
          <w:color w:val="auto"/>
          <w:szCs w:val="28"/>
        </w:rPr>
      </w:pPr>
      <w:bookmarkStart w:id="55" w:name="_Toc360540976"/>
      <w:bookmarkStart w:id="56" w:name="_Toc360541034"/>
      <w:bookmarkStart w:id="57" w:name="_Toc360541445"/>
      <w:bookmarkStart w:id="58" w:name="_Toc360611452"/>
      <w:bookmarkStart w:id="59" w:name="_Toc360611486"/>
      <w:bookmarkStart w:id="60" w:name="_Toc360612761"/>
      <w:bookmarkStart w:id="61" w:name="_Toc360613179"/>
      <w:bookmarkStart w:id="62" w:name="_Toc360633081"/>
      <w:bookmarkStart w:id="63" w:name="_Toc361734859"/>
      <w:r>
        <w:rPr>
          <w:b w:val="0"/>
          <w:color w:val="auto"/>
          <w:szCs w:val="28"/>
        </w:rPr>
        <w:t>По республиканской программе «Чистая вода» в 2011 – 2012 гг были полностью реконструированы водопроводные сети в пгт. Тенишево</w:t>
      </w:r>
      <w:r w:rsidR="00A01CEC">
        <w:rPr>
          <w:b w:val="0"/>
          <w:color w:val="auto"/>
          <w:szCs w:val="28"/>
        </w:rPr>
        <w:t>. Вся жилая застройка поселения подключена к центральному водопроводу. На данном этапе проблемы в водоснабжении населенного пункта отсутствуют.</w:t>
      </w:r>
    </w:p>
    <w:p w:rsidR="00F54EBC" w:rsidRPr="00083E4F" w:rsidRDefault="00F54EBC" w:rsidP="00F54EBC">
      <w:pPr>
        <w:pStyle w:val="2"/>
        <w:spacing w:before="0"/>
        <w:ind w:firstLine="709"/>
        <w:jc w:val="both"/>
        <w:rPr>
          <w:color w:val="auto"/>
          <w:szCs w:val="28"/>
        </w:rPr>
      </w:pPr>
      <w:r w:rsidRPr="00083E4F">
        <w:rPr>
          <w:color w:val="auto"/>
          <w:szCs w:val="28"/>
        </w:rPr>
        <w:t xml:space="preserve">1.3 Существующие балансы </w:t>
      </w:r>
      <w:bookmarkEnd w:id="55"/>
      <w:bookmarkEnd w:id="56"/>
      <w:bookmarkEnd w:id="57"/>
      <w:bookmarkEnd w:id="58"/>
      <w:bookmarkEnd w:id="59"/>
      <w:bookmarkEnd w:id="60"/>
      <w:bookmarkEnd w:id="61"/>
      <w:r w:rsidRPr="00083E4F">
        <w:rPr>
          <w:color w:val="auto"/>
          <w:szCs w:val="28"/>
        </w:rPr>
        <w:t>водопотребления</w:t>
      </w:r>
      <w:bookmarkEnd w:id="62"/>
      <w:bookmarkEnd w:id="63"/>
    </w:p>
    <w:p w:rsidR="00F54EBC" w:rsidRDefault="00F54EBC" w:rsidP="00F54EBC">
      <w:pPr>
        <w:spacing w:after="0"/>
        <w:ind w:firstLine="709"/>
        <w:jc w:val="both"/>
        <w:rPr>
          <w:sz w:val="28"/>
          <w:szCs w:val="28"/>
        </w:rPr>
      </w:pPr>
      <w:r w:rsidRPr="00083E4F">
        <w:rPr>
          <w:sz w:val="28"/>
          <w:szCs w:val="28"/>
        </w:rPr>
        <w:t>Неучтённые расходы включают в себя расходы воды на нужды промышленности, обеспечивающей население продуктами.</w:t>
      </w:r>
    </w:p>
    <w:p w:rsidR="00F54EBC" w:rsidRPr="00083E4F" w:rsidRDefault="00F54EBC" w:rsidP="00F54EBC">
      <w:pPr>
        <w:spacing w:after="0"/>
        <w:ind w:firstLine="709"/>
        <w:jc w:val="both"/>
        <w:rPr>
          <w:sz w:val="28"/>
          <w:szCs w:val="28"/>
        </w:rPr>
      </w:pPr>
    </w:p>
    <w:p w:rsidR="00F54EBC" w:rsidRPr="00083E4F" w:rsidRDefault="00F54EBC" w:rsidP="00F54EBC">
      <w:pPr>
        <w:spacing w:after="0"/>
        <w:ind w:firstLine="709"/>
        <w:jc w:val="right"/>
        <w:rPr>
          <w:b/>
          <w:sz w:val="28"/>
          <w:szCs w:val="28"/>
        </w:rPr>
      </w:pPr>
      <w:r w:rsidRPr="00083E4F">
        <w:rPr>
          <w:b/>
          <w:sz w:val="28"/>
          <w:szCs w:val="28"/>
        </w:rPr>
        <w:t>Таблица 3.</w:t>
      </w:r>
    </w:p>
    <w:p w:rsidR="00F54EBC" w:rsidRDefault="00F54EBC" w:rsidP="00F54EBC">
      <w:pPr>
        <w:spacing w:after="0"/>
        <w:ind w:firstLine="709"/>
        <w:jc w:val="both"/>
        <w:rPr>
          <w:bCs/>
          <w:sz w:val="28"/>
          <w:szCs w:val="28"/>
        </w:rPr>
      </w:pPr>
      <w:r w:rsidRPr="00083E4F">
        <w:rPr>
          <w:bCs/>
          <w:sz w:val="28"/>
          <w:szCs w:val="28"/>
        </w:rPr>
        <w:t xml:space="preserve">Таблица водопотребления по МО пгт </w:t>
      </w:r>
      <w:r w:rsidR="00A01CEC">
        <w:rPr>
          <w:sz w:val="28"/>
          <w:szCs w:val="28"/>
        </w:rPr>
        <w:t>Тенишево</w:t>
      </w:r>
      <w:r w:rsidRPr="00083E4F">
        <w:rPr>
          <w:bCs/>
          <w:sz w:val="28"/>
          <w:szCs w:val="28"/>
        </w:rPr>
        <w:t>на 2013г.</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7"/>
        <w:gridCol w:w="1925"/>
        <w:gridCol w:w="1385"/>
        <w:gridCol w:w="1319"/>
        <w:gridCol w:w="855"/>
        <w:gridCol w:w="1298"/>
        <w:gridCol w:w="1024"/>
      </w:tblGrid>
      <w:tr w:rsidR="007A25DD" w:rsidRPr="00F67C30" w:rsidTr="007A25DD">
        <w:trPr>
          <w:cantSplit/>
          <w:trHeight w:val="2192"/>
          <w:tblHeader/>
        </w:trPr>
        <w:tc>
          <w:tcPr>
            <w:tcW w:w="1387" w:type="dxa"/>
            <w:shd w:val="clear" w:color="auto" w:fill="auto"/>
            <w:vAlign w:val="center"/>
          </w:tcPr>
          <w:p w:rsidR="007A25DD" w:rsidRPr="00F67C30" w:rsidRDefault="007A25DD" w:rsidP="007A25DD">
            <w:pPr>
              <w:pStyle w:val="ac"/>
              <w:jc w:val="center"/>
            </w:pPr>
            <w:bookmarkStart w:id="64" w:name="_Toc360541447"/>
            <w:bookmarkStart w:id="65" w:name="_Toc360611454"/>
            <w:bookmarkStart w:id="66" w:name="_Toc360611488"/>
            <w:bookmarkStart w:id="67" w:name="_Toc360612763"/>
            <w:bookmarkStart w:id="68" w:name="_Toc360613181"/>
            <w:bookmarkStart w:id="69" w:name="_Toc360633082"/>
            <w:bookmarkStart w:id="70" w:name="_Toc361734860"/>
            <w:r w:rsidRPr="00F67C30">
              <w:t>Наименование населенн</w:t>
            </w:r>
            <w:r>
              <w:t>ого</w:t>
            </w:r>
            <w:r w:rsidRPr="00F67C30">
              <w:t xml:space="preserve"> пункт</w:t>
            </w:r>
            <w:r>
              <w:t>а</w:t>
            </w:r>
          </w:p>
        </w:tc>
        <w:tc>
          <w:tcPr>
            <w:tcW w:w="1925" w:type="dxa"/>
            <w:shd w:val="clear" w:color="auto" w:fill="auto"/>
            <w:noWrap/>
            <w:vAlign w:val="center"/>
          </w:tcPr>
          <w:p w:rsidR="007A25DD" w:rsidRPr="00F67C30" w:rsidRDefault="007A25DD" w:rsidP="007A25DD">
            <w:pPr>
              <w:pStyle w:val="ac"/>
              <w:jc w:val="center"/>
              <w:rPr>
                <w:u w:val="single"/>
              </w:rPr>
            </w:pPr>
            <w:r w:rsidRPr="00F67C30">
              <w:rPr>
                <w:u w:val="single"/>
              </w:rPr>
              <w:t>Число жителей</w:t>
            </w:r>
          </w:p>
          <w:p w:rsidR="007A25DD" w:rsidRPr="00F67C30" w:rsidRDefault="007A25DD" w:rsidP="007A25DD">
            <w:pPr>
              <w:pStyle w:val="ac"/>
              <w:jc w:val="center"/>
            </w:pPr>
            <w:r w:rsidRPr="00F67C30">
              <w:t>Среднесуточный расход, м3/сут</w:t>
            </w:r>
          </w:p>
        </w:tc>
        <w:tc>
          <w:tcPr>
            <w:tcW w:w="1385" w:type="dxa"/>
            <w:vAlign w:val="center"/>
          </w:tcPr>
          <w:p w:rsidR="007A25DD" w:rsidRPr="00F67C30" w:rsidRDefault="007A25DD" w:rsidP="007A25DD">
            <w:pPr>
              <w:pStyle w:val="ac"/>
              <w:jc w:val="center"/>
            </w:pPr>
            <w:r w:rsidRPr="00F67C30">
              <w:t>Макс. сут-ый, м</w:t>
            </w:r>
            <w:r w:rsidRPr="00F67C30">
              <w:rPr>
                <w:vertAlign w:val="superscript"/>
              </w:rPr>
              <w:t>3</w:t>
            </w:r>
            <w:r w:rsidRPr="00F67C30">
              <w:t>/сут</w:t>
            </w:r>
          </w:p>
        </w:tc>
        <w:tc>
          <w:tcPr>
            <w:tcW w:w="1319" w:type="dxa"/>
            <w:shd w:val="clear" w:color="auto" w:fill="auto"/>
            <w:vAlign w:val="center"/>
          </w:tcPr>
          <w:p w:rsidR="007A25DD" w:rsidRPr="00F67C30" w:rsidRDefault="007A25DD" w:rsidP="007A25DD">
            <w:pPr>
              <w:pStyle w:val="ac"/>
              <w:jc w:val="center"/>
            </w:pPr>
            <w:r w:rsidRPr="00F67C30">
              <w:t>Неучтенные расходы (10%), м</w:t>
            </w:r>
            <w:r w:rsidRPr="00F67C30">
              <w:rPr>
                <w:vertAlign w:val="superscript"/>
              </w:rPr>
              <w:t>3</w:t>
            </w:r>
            <w:r w:rsidRPr="00F67C30">
              <w:t>/сут</w:t>
            </w:r>
          </w:p>
        </w:tc>
        <w:tc>
          <w:tcPr>
            <w:tcW w:w="855" w:type="dxa"/>
            <w:shd w:val="clear" w:color="auto" w:fill="auto"/>
            <w:vAlign w:val="center"/>
          </w:tcPr>
          <w:p w:rsidR="007A25DD" w:rsidRPr="00F67C30" w:rsidRDefault="007A25DD" w:rsidP="007A25DD">
            <w:pPr>
              <w:pStyle w:val="ac"/>
              <w:jc w:val="center"/>
            </w:pPr>
            <w:r w:rsidRPr="00F67C30">
              <w:t>Полив, м</w:t>
            </w:r>
            <w:r w:rsidRPr="00F67C30">
              <w:rPr>
                <w:vertAlign w:val="superscript"/>
              </w:rPr>
              <w:t>3</w:t>
            </w:r>
            <w:r w:rsidRPr="00F67C30">
              <w:t>/сут</w:t>
            </w:r>
          </w:p>
        </w:tc>
        <w:tc>
          <w:tcPr>
            <w:tcW w:w="1298" w:type="dxa"/>
            <w:shd w:val="clear" w:color="auto" w:fill="auto"/>
            <w:vAlign w:val="center"/>
          </w:tcPr>
          <w:p w:rsidR="007A25DD" w:rsidRPr="00F67C30" w:rsidRDefault="007A25DD" w:rsidP="007A25DD">
            <w:pPr>
              <w:pStyle w:val="ac"/>
              <w:jc w:val="center"/>
            </w:pPr>
            <w:r w:rsidRPr="00F67C30">
              <w:t>Пожаротушение м</w:t>
            </w:r>
            <w:r w:rsidRPr="00F67C30">
              <w:rPr>
                <w:vertAlign w:val="superscript"/>
              </w:rPr>
              <w:t>3</w:t>
            </w:r>
            <w:r w:rsidRPr="00F67C30">
              <w:t>/сут</w:t>
            </w:r>
          </w:p>
        </w:tc>
        <w:tc>
          <w:tcPr>
            <w:tcW w:w="1024" w:type="dxa"/>
            <w:shd w:val="clear" w:color="auto" w:fill="auto"/>
            <w:vAlign w:val="center"/>
          </w:tcPr>
          <w:p w:rsidR="007A25DD" w:rsidRPr="00F67C30" w:rsidRDefault="007A25DD" w:rsidP="007A25DD">
            <w:pPr>
              <w:pStyle w:val="ac"/>
              <w:jc w:val="center"/>
            </w:pPr>
            <w:r w:rsidRPr="00F67C30">
              <w:t>Всего, м</w:t>
            </w:r>
            <w:r w:rsidRPr="00F67C30">
              <w:rPr>
                <w:vertAlign w:val="superscript"/>
              </w:rPr>
              <w:t>3</w:t>
            </w:r>
            <w:r w:rsidRPr="00F67C30">
              <w:t>/сут</w:t>
            </w:r>
          </w:p>
        </w:tc>
      </w:tr>
      <w:tr w:rsidR="007A25DD" w:rsidRPr="00F67C30" w:rsidTr="007A25DD">
        <w:trPr>
          <w:cantSplit/>
          <w:trHeight w:val="303"/>
        </w:trPr>
        <w:tc>
          <w:tcPr>
            <w:tcW w:w="1387" w:type="dxa"/>
            <w:shd w:val="clear" w:color="auto" w:fill="auto"/>
            <w:noWrap/>
            <w:vAlign w:val="center"/>
          </w:tcPr>
          <w:p w:rsidR="007A25DD" w:rsidRPr="00F67C30" w:rsidRDefault="007A25DD" w:rsidP="007A25DD">
            <w:pPr>
              <w:pStyle w:val="ac"/>
              <w:jc w:val="center"/>
            </w:pPr>
            <w:r w:rsidRPr="00F67C30">
              <w:t>Тенишево</w:t>
            </w:r>
          </w:p>
        </w:tc>
        <w:tc>
          <w:tcPr>
            <w:tcW w:w="1925" w:type="dxa"/>
            <w:shd w:val="clear" w:color="auto" w:fill="auto"/>
            <w:noWrap/>
            <w:vAlign w:val="center"/>
          </w:tcPr>
          <w:p w:rsidR="007A25DD" w:rsidRPr="00F67C30" w:rsidRDefault="007A25DD" w:rsidP="007A25DD">
            <w:pPr>
              <w:pStyle w:val="ac"/>
              <w:jc w:val="center"/>
              <w:rPr>
                <w:u w:val="single"/>
              </w:rPr>
            </w:pPr>
            <w:r>
              <w:rPr>
                <w:u w:val="single"/>
              </w:rPr>
              <w:t>784</w:t>
            </w:r>
          </w:p>
          <w:p w:rsidR="007A25DD" w:rsidRPr="00F67C30" w:rsidRDefault="007A25DD" w:rsidP="007A25DD">
            <w:pPr>
              <w:pStyle w:val="ac"/>
              <w:jc w:val="center"/>
            </w:pPr>
            <w:r>
              <w:t>103,39</w:t>
            </w:r>
          </w:p>
        </w:tc>
        <w:tc>
          <w:tcPr>
            <w:tcW w:w="1385" w:type="dxa"/>
            <w:vAlign w:val="center"/>
          </w:tcPr>
          <w:p w:rsidR="007A25DD" w:rsidRPr="00F67C30" w:rsidRDefault="007A25DD" w:rsidP="007A25DD">
            <w:pPr>
              <w:pStyle w:val="ac"/>
              <w:jc w:val="center"/>
            </w:pPr>
            <w:r w:rsidRPr="00560BA4">
              <w:t>12</w:t>
            </w:r>
            <w:r>
              <w:t>4</w:t>
            </w:r>
            <w:r w:rsidRPr="00560BA4">
              <w:t>,</w:t>
            </w:r>
            <w:r>
              <w:t>07</w:t>
            </w:r>
          </w:p>
        </w:tc>
        <w:tc>
          <w:tcPr>
            <w:tcW w:w="1319" w:type="dxa"/>
            <w:shd w:val="clear" w:color="auto" w:fill="auto"/>
            <w:noWrap/>
            <w:vAlign w:val="center"/>
          </w:tcPr>
          <w:p w:rsidR="007A25DD" w:rsidRPr="00F67C30" w:rsidRDefault="007A25DD" w:rsidP="007A25DD">
            <w:pPr>
              <w:pStyle w:val="ac"/>
              <w:jc w:val="center"/>
            </w:pPr>
            <w:r>
              <w:t>10,34</w:t>
            </w:r>
          </w:p>
        </w:tc>
        <w:tc>
          <w:tcPr>
            <w:tcW w:w="855" w:type="dxa"/>
            <w:shd w:val="clear" w:color="auto" w:fill="auto"/>
            <w:noWrap/>
            <w:vAlign w:val="center"/>
          </w:tcPr>
          <w:p w:rsidR="007A25DD" w:rsidRPr="00F67C30" w:rsidRDefault="007A25DD" w:rsidP="007A25DD">
            <w:pPr>
              <w:pStyle w:val="ac"/>
              <w:jc w:val="center"/>
            </w:pPr>
            <w:r>
              <w:t>116,2</w:t>
            </w:r>
          </w:p>
        </w:tc>
        <w:tc>
          <w:tcPr>
            <w:tcW w:w="1298" w:type="dxa"/>
            <w:shd w:val="clear" w:color="auto" w:fill="auto"/>
            <w:noWrap/>
            <w:vAlign w:val="center"/>
          </w:tcPr>
          <w:p w:rsidR="007A25DD" w:rsidRPr="00F67C30" w:rsidRDefault="007A25DD" w:rsidP="007A25DD">
            <w:pPr>
              <w:pStyle w:val="ac"/>
              <w:jc w:val="center"/>
            </w:pPr>
            <w:r w:rsidRPr="00F67C30">
              <w:t>54</w:t>
            </w:r>
          </w:p>
        </w:tc>
        <w:tc>
          <w:tcPr>
            <w:tcW w:w="1024" w:type="dxa"/>
            <w:shd w:val="clear" w:color="auto" w:fill="auto"/>
            <w:noWrap/>
            <w:vAlign w:val="center"/>
          </w:tcPr>
          <w:p w:rsidR="007A25DD" w:rsidRPr="00F67C30" w:rsidRDefault="007A25DD" w:rsidP="007A25DD">
            <w:pPr>
              <w:pStyle w:val="ac"/>
              <w:jc w:val="center"/>
            </w:pPr>
            <w:r>
              <w:t>304,61</w:t>
            </w:r>
          </w:p>
        </w:tc>
      </w:tr>
    </w:tbl>
    <w:p w:rsidR="004A7475" w:rsidRDefault="004A7475" w:rsidP="00F54EBC">
      <w:pPr>
        <w:pStyle w:val="2"/>
        <w:spacing w:before="0"/>
        <w:ind w:firstLine="709"/>
        <w:jc w:val="both"/>
        <w:rPr>
          <w:color w:val="auto"/>
          <w:szCs w:val="28"/>
        </w:rPr>
      </w:pPr>
    </w:p>
    <w:p w:rsidR="00F54EBC" w:rsidRPr="00083E4F" w:rsidRDefault="00F54EBC" w:rsidP="00F54EBC">
      <w:pPr>
        <w:pStyle w:val="2"/>
        <w:spacing w:before="0"/>
        <w:ind w:firstLine="709"/>
        <w:jc w:val="both"/>
        <w:rPr>
          <w:color w:val="auto"/>
          <w:szCs w:val="28"/>
        </w:rPr>
      </w:pPr>
      <w:r>
        <w:rPr>
          <w:color w:val="auto"/>
          <w:szCs w:val="28"/>
        </w:rPr>
        <w:t>1.4</w:t>
      </w:r>
      <w:r w:rsidRPr="00083E4F">
        <w:rPr>
          <w:color w:val="auto"/>
          <w:szCs w:val="28"/>
        </w:rPr>
        <w:t xml:space="preserve"> Перспективное потребление коммунальных ресурсов  в сфере водоснабжения</w:t>
      </w:r>
      <w:bookmarkEnd w:id="64"/>
      <w:bookmarkEnd w:id="65"/>
      <w:bookmarkEnd w:id="66"/>
      <w:bookmarkEnd w:id="67"/>
      <w:bookmarkEnd w:id="68"/>
      <w:bookmarkEnd w:id="69"/>
      <w:bookmarkEnd w:id="70"/>
      <w:r>
        <w:rPr>
          <w:color w:val="auto"/>
          <w:szCs w:val="28"/>
        </w:rPr>
        <w:t>.</w:t>
      </w:r>
    </w:p>
    <w:p w:rsidR="00F54EBC" w:rsidRPr="00083E4F" w:rsidRDefault="00F54EBC" w:rsidP="00F54EBC">
      <w:pPr>
        <w:spacing w:after="0"/>
        <w:ind w:firstLine="709"/>
        <w:jc w:val="both"/>
        <w:rPr>
          <w:sz w:val="28"/>
          <w:szCs w:val="28"/>
        </w:rPr>
      </w:pPr>
      <w:r w:rsidRPr="00083E4F">
        <w:rPr>
          <w:sz w:val="28"/>
          <w:szCs w:val="28"/>
        </w:rPr>
        <w:t>Развитие систем водоснабжения на период до 202</w:t>
      </w:r>
      <w:r>
        <w:rPr>
          <w:sz w:val="28"/>
          <w:szCs w:val="28"/>
        </w:rPr>
        <w:t>5</w:t>
      </w:r>
      <w:r w:rsidRPr="00083E4F">
        <w:rPr>
          <w:sz w:val="28"/>
          <w:szCs w:val="28"/>
        </w:rPr>
        <w:t xml:space="preserve"> года учитывает увеличение размера застраиваемой территории и улучшение качества жизни населения.</w:t>
      </w:r>
    </w:p>
    <w:p w:rsidR="00F54EBC" w:rsidRPr="00083E4F" w:rsidRDefault="00F54EBC" w:rsidP="00F54EBC">
      <w:pPr>
        <w:spacing w:after="0"/>
        <w:ind w:firstLine="709"/>
        <w:jc w:val="both"/>
        <w:rPr>
          <w:sz w:val="28"/>
          <w:szCs w:val="28"/>
        </w:rPr>
      </w:pPr>
      <w:r w:rsidRPr="00083E4F">
        <w:rPr>
          <w:sz w:val="28"/>
          <w:szCs w:val="28"/>
        </w:rPr>
        <w:t xml:space="preserve">В результате реализации программы должно быть обеспечено развитие сетей централизованного водоснабжения МО пгт </w:t>
      </w:r>
      <w:r w:rsidR="00073B8A">
        <w:rPr>
          <w:sz w:val="28"/>
          <w:szCs w:val="28"/>
        </w:rPr>
        <w:t>Тенишево</w:t>
      </w:r>
      <w:r w:rsidRPr="00083E4F">
        <w:rPr>
          <w:sz w:val="28"/>
          <w:szCs w:val="28"/>
        </w:rPr>
        <w:t xml:space="preserve">,  а так же 100%-е подключение потребителей к централизованным системам водоснабжения. Данные о численности населения МО пгт </w:t>
      </w:r>
      <w:r w:rsidR="00073B8A">
        <w:rPr>
          <w:sz w:val="28"/>
          <w:szCs w:val="28"/>
        </w:rPr>
        <w:t>Тенишево</w:t>
      </w:r>
      <w:r w:rsidRPr="00083E4F">
        <w:rPr>
          <w:sz w:val="28"/>
          <w:szCs w:val="28"/>
        </w:rPr>
        <w:t xml:space="preserve"> приведены  в таблице 5.</w:t>
      </w:r>
    </w:p>
    <w:p w:rsidR="00F54EBC" w:rsidRPr="00083E4F" w:rsidRDefault="00F54EBC" w:rsidP="00F54EBC">
      <w:pPr>
        <w:spacing w:after="0"/>
        <w:ind w:firstLine="709"/>
        <w:jc w:val="both"/>
        <w:rPr>
          <w:sz w:val="28"/>
          <w:szCs w:val="28"/>
        </w:rPr>
      </w:pPr>
    </w:p>
    <w:p w:rsidR="00F54EBC" w:rsidRPr="00083E4F" w:rsidRDefault="00F54EBC" w:rsidP="00F54EBC">
      <w:pPr>
        <w:spacing w:after="0"/>
        <w:ind w:firstLine="709"/>
        <w:jc w:val="right"/>
        <w:rPr>
          <w:b/>
          <w:bCs/>
          <w:sz w:val="28"/>
          <w:szCs w:val="28"/>
        </w:rPr>
      </w:pPr>
      <w:r w:rsidRPr="00083E4F">
        <w:rPr>
          <w:sz w:val="28"/>
          <w:szCs w:val="28"/>
        </w:rPr>
        <w:t>Таблица 5.</w:t>
      </w:r>
    </w:p>
    <w:tbl>
      <w:tblPr>
        <w:tblW w:w="7641" w:type="dxa"/>
        <w:tblInd w:w="93" w:type="dxa"/>
        <w:tblLook w:val="04A0"/>
      </w:tblPr>
      <w:tblGrid>
        <w:gridCol w:w="1793"/>
        <w:gridCol w:w="1692"/>
        <w:gridCol w:w="1190"/>
        <w:gridCol w:w="888"/>
        <w:gridCol w:w="1190"/>
        <w:gridCol w:w="888"/>
      </w:tblGrid>
      <w:tr w:rsidR="00073B8A" w:rsidRPr="00837131" w:rsidTr="00073B8A">
        <w:trPr>
          <w:trHeight w:val="255"/>
        </w:trPr>
        <w:tc>
          <w:tcPr>
            <w:tcW w:w="179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73B8A" w:rsidRPr="00837131" w:rsidRDefault="00073B8A" w:rsidP="00F54EBC">
            <w:pPr>
              <w:spacing w:after="0"/>
              <w:jc w:val="center"/>
              <w:rPr>
                <w:b/>
                <w:bCs/>
                <w:szCs w:val="24"/>
              </w:rPr>
            </w:pPr>
            <w:r w:rsidRPr="00837131">
              <w:rPr>
                <w:b/>
                <w:bCs/>
                <w:szCs w:val="24"/>
              </w:rPr>
              <w:t>Перечень населенных пунктов</w:t>
            </w:r>
          </w:p>
        </w:tc>
        <w:tc>
          <w:tcPr>
            <w:tcW w:w="5848" w:type="dxa"/>
            <w:gridSpan w:val="5"/>
            <w:tcBorders>
              <w:top w:val="single" w:sz="4" w:space="0" w:color="auto"/>
              <w:left w:val="nil"/>
              <w:bottom w:val="single" w:sz="4" w:space="0" w:color="auto"/>
              <w:right w:val="single" w:sz="4" w:space="0" w:color="000000"/>
            </w:tcBorders>
            <w:shd w:val="clear" w:color="auto" w:fill="auto"/>
            <w:vAlign w:val="center"/>
            <w:hideMark/>
          </w:tcPr>
          <w:p w:rsidR="00073B8A" w:rsidRPr="00837131" w:rsidRDefault="00073B8A" w:rsidP="00F54EBC">
            <w:pPr>
              <w:spacing w:after="0"/>
              <w:ind w:firstLine="709"/>
              <w:jc w:val="center"/>
              <w:rPr>
                <w:b/>
                <w:bCs/>
                <w:szCs w:val="24"/>
              </w:rPr>
            </w:pPr>
            <w:r w:rsidRPr="00837131">
              <w:rPr>
                <w:b/>
                <w:bCs/>
                <w:szCs w:val="24"/>
              </w:rPr>
              <w:t>Численность населения, чел.</w:t>
            </w:r>
          </w:p>
        </w:tc>
      </w:tr>
      <w:tr w:rsidR="00073B8A" w:rsidRPr="00837131" w:rsidTr="00073B8A">
        <w:trPr>
          <w:trHeight w:val="690"/>
        </w:trPr>
        <w:tc>
          <w:tcPr>
            <w:tcW w:w="1793" w:type="dxa"/>
            <w:vMerge/>
            <w:tcBorders>
              <w:top w:val="single" w:sz="4" w:space="0" w:color="auto"/>
              <w:left w:val="single" w:sz="4" w:space="0" w:color="auto"/>
              <w:bottom w:val="single" w:sz="4" w:space="0" w:color="000000"/>
              <w:right w:val="single" w:sz="4" w:space="0" w:color="auto"/>
            </w:tcBorders>
            <w:vAlign w:val="center"/>
            <w:hideMark/>
          </w:tcPr>
          <w:p w:rsidR="00073B8A" w:rsidRPr="00837131" w:rsidRDefault="00073B8A" w:rsidP="00F54EBC">
            <w:pPr>
              <w:spacing w:after="0"/>
              <w:ind w:firstLine="709"/>
              <w:jc w:val="center"/>
              <w:rPr>
                <w:b/>
                <w:bCs/>
                <w:szCs w:val="24"/>
              </w:rPr>
            </w:pPr>
          </w:p>
        </w:tc>
        <w:tc>
          <w:tcPr>
            <w:tcW w:w="1692" w:type="dxa"/>
            <w:vMerge w:val="restart"/>
            <w:tcBorders>
              <w:top w:val="nil"/>
              <w:left w:val="single" w:sz="4" w:space="0" w:color="auto"/>
              <w:bottom w:val="single" w:sz="4" w:space="0" w:color="000000"/>
              <w:right w:val="single" w:sz="4" w:space="0" w:color="auto"/>
            </w:tcBorders>
            <w:shd w:val="clear" w:color="auto" w:fill="auto"/>
            <w:vAlign w:val="center"/>
            <w:hideMark/>
          </w:tcPr>
          <w:p w:rsidR="00073B8A" w:rsidRPr="00837131" w:rsidRDefault="00073B8A" w:rsidP="00F54EBC">
            <w:pPr>
              <w:spacing w:after="0"/>
              <w:jc w:val="center"/>
              <w:rPr>
                <w:b/>
                <w:bCs/>
                <w:szCs w:val="24"/>
              </w:rPr>
            </w:pPr>
            <w:r w:rsidRPr="00837131">
              <w:rPr>
                <w:b/>
                <w:bCs/>
                <w:szCs w:val="24"/>
              </w:rPr>
              <w:t>Современное состояние, 01.01.2013 г</w:t>
            </w:r>
          </w:p>
        </w:tc>
        <w:tc>
          <w:tcPr>
            <w:tcW w:w="2078" w:type="dxa"/>
            <w:gridSpan w:val="2"/>
            <w:tcBorders>
              <w:top w:val="single" w:sz="4" w:space="0" w:color="auto"/>
              <w:left w:val="nil"/>
              <w:bottom w:val="single" w:sz="4" w:space="0" w:color="auto"/>
              <w:right w:val="single" w:sz="4" w:space="0" w:color="auto"/>
            </w:tcBorders>
            <w:shd w:val="clear" w:color="auto" w:fill="auto"/>
            <w:vAlign w:val="center"/>
            <w:hideMark/>
          </w:tcPr>
          <w:p w:rsidR="00073B8A" w:rsidRPr="00837131" w:rsidRDefault="00073B8A" w:rsidP="00F54EBC">
            <w:pPr>
              <w:spacing w:after="0"/>
              <w:jc w:val="center"/>
              <w:rPr>
                <w:b/>
                <w:bCs/>
                <w:szCs w:val="24"/>
              </w:rPr>
            </w:pPr>
            <w:r w:rsidRPr="00837131">
              <w:rPr>
                <w:b/>
                <w:bCs/>
                <w:szCs w:val="24"/>
              </w:rPr>
              <w:t>Расчетный срок - 2020г.</w:t>
            </w:r>
          </w:p>
        </w:tc>
        <w:tc>
          <w:tcPr>
            <w:tcW w:w="2078" w:type="dxa"/>
            <w:gridSpan w:val="2"/>
            <w:tcBorders>
              <w:top w:val="single" w:sz="4" w:space="0" w:color="auto"/>
              <w:left w:val="nil"/>
              <w:bottom w:val="single" w:sz="4" w:space="0" w:color="auto"/>
              <w:right w:val="single" w:sz="4" w:space="0" w:color="auto"/>
            </w:tcBorders>
            <w:shd w:val="clear" w:color="auto" w:fill="auto"/>
            <w:vAlign w:val="center"/>
            <w:hideMark/>
          </w:tcPr>
          <w:p w:rsidR="00073B8A" w:rsidRPr="00837131" w:rsidRDefault="00073B8A" w:rsidP="00F54EBC">
            <w:pPr>
              <w:spacing w:after="0"/>
              <w:jc w:val="center"/>
              <w:rPr>
                <w:b/>
                <w:bCs/>
                <w:szCs w:val="24"/>
              </w:rPr>
            </w:pPr>
            <w:r w:rsidRPr="00837131">
              <w:rPr>
                <w:b/>
                <w:bCs/>
                <w:szCs w:val="24"/>
              </w:rPr>
              <w:t>Расчетный срок - 2025г.</w:t>
            </w:r>
          </w:p>
        </w:tc>
      </w:tr>
      <w:tr w:rsidR="00073B8A" w:rsidRPr="00837131" w:rsidTr="00073B8A">
        <w:trPr>
          <w:trHeight w:val="178"/>
        </w:trPr>
        <w:tc>
          <w:tcPr>
            <w:tcW w:w="1793" w:type="dxa"/>
            <w:vMerge/>
            <w:tcBorders>
              <w:top w:val="single" w:sz="4" w:space="0" w:color="auto"/>
              <w:left w:val="single" w:sz="4" w:space="0" w:color="auto"/>
              <w:bottom w:val="single" w:sz="4" w:space="0" w:color="000000"/>
              <w:right w:val="single" w:sz="4" w:space="0" w:color="auto"/>
            </w:tcBorders>
            <w:vAlign w:val="center"/>
            <w:hideMark/>
          </w:tcPr>
          <w:p w:rsidR="00073B8A" w:rsidRPr="00837131" w:rsidRDefault="00073B8A" w:rsidP="00F54EBC">
            <w:pPr>
              <w:spacing w:after="0"/>
              <w:ind w:firstLine="709"/>
              <w:jc w:val="center"/>
              <w:rPr>
                <w:b/>
                <w:bCs/>
                <w:szCs w:val="24"/>
              </w:rPr>
            </w:pPr>
          </w:p>
        </w:tc>
        <w:tc>
          <w:tcPr>
            <w:tcW w:w="1692" w:type="dxa"/>
            <w:vMerge/>
            <w:tcBorders>
              <w:top w:val="nil"/>
              <w:left w:val="single" w:sz="4" w:space="0" w:color="auto"/>
              <w:bottom w:val="single" w:sz="4" w:space="0" w:color="000000"/>
              <w:right w:val="single" w:sz="4" w:space="0" w:color="auto"/>
            </w:tcBorders>
            <w:vAlign w:val="center"/>
            <w:hideMark/>
          </w:tcPr>
          <w:p w:rsidR="00073B8A" w:rsidRPr="00837131" w:rsidRDefault="00073B8A" w:rsidP="00F54EBC">
            <w:pPr>
              <w:spacing w:after="0"/>
              <w:ind w:firstLine="709"/>
              <w:jc w:val="center"/>
              <w:rPr>
                <w:b/>
                <w:bCs/>
                <w:szCs w:val="24"/>
              </w:rPr>
            </w:pPr>
          </w:p>
        </w:tc>
        <w:tc>
          <w:tcPr>
            <w:tcW w:w="1190" w:type="dxa"/>
            <w:tcBorders>
              <w:top w:val="nil"/>
              <w:left w:val="nil"/>
              <w:bottom w:val="single" w:sz="4" w:space="0" w:color="auto"/>
              <w:right w:val="single" w:sz="4" w:space="0" w:color="auto"/>
            </w:tcBorders>
            <w:shd w:val="clear" w:color="auto" w:fill="auto"/>
            <w:vAlign w:val="center"/>
            <w:hideMark/>
          </w:tcPr>
          <w:p w:rsidR="00073B8A" w:rsidRPr="00837131" w:rsidRDefault="00073B8A" w:rsidP="00F54EBC">
            <w:pPr>
              <w:spacing w:after="0"/>
              <w:jc w:val="center"/>
              <w:rPr>
                <w:b/>
                <w:bCs/>
                <w:szCs w:val="24"/>
              </w:rPr>
            </w:pPr>
            <w:r w:rsidRPr="00837131">
              <w:rPr>
                <w:b/>
                <w:bCs/>
                <w:szCs w:val="24"/>
              </w:rPr>
              <w:t>Прирост</w:t>
            </w:r>
          </w:p>
        </w:tc>
        <w:tc>
          <w:tcPr>
            <w:tcW w:w="888" w:type="dxa"/>
            <w:tcBorders>
              <w:top w:val="nil"/>
              <w:left w:val="nil"/>
              <w:bottom w:val="single" w:sz="4" w:space="0" w:color="auto"/>
              <w:right w:val="single" w:sz="4" w:space="0" w:color="auto"/>
            </w:tcBorders>
            <w:shd w:val="clear" w:color="auto" w:fill="auto"/>
            <w:vAlign w:val="center"/>
            <w:hideMark/>
          </w:tcPr>
          <w:p w:rsidR="00073B8A" w:rsidRPr="00837131" w:rsidRDefault="00073B8A" w:rsidP="00F54EBC">
            <w:pPr>
              <w:spacing w:after="0"/>
              <w:jc w:val="center"/>
              <w:rPr>
                <w:b/>
                <w:bCs/>
                <w:szCs w:val="24"/>
              </w:rPr>
            </w:pPr>
            <w:r w:rsidRPr="00837131">
              <w:rPr>
                <w:b/>
                <w:bCs/>
                <w:szCs w:val="24"/>
              </w:rPr>
              <w:t>Итого</w:t>
            </w:r>
          </w:p>
        </w:tc>
        <w:tc>
          <w:tcPr>
            <w:tcW w:w="1190" w:type="dxa"/>
            <w:tcBorders>
              <w:top w:val="nil"/>
              <w:left w:val="nil"/>
              <w:bottom w:val="single" w:sz="4" w:space="0" w:color="auto"/>
              <w:right w:val="single" w:sz="4" w:space="0" w:color="auto"/>
            </w:tcBorders>
            <w:shd w:val="clear" w:color="auto" w:fill="auto"/>
            <w:vAlign w:val="center"/>
            <w:hideMark/>
          </w:tcPr>
          <w:p w:rsidR="00073B8A" w:rsidRPr="00837131" w:rsidRDefault="00073B8A" w:rsidP="00F54EBC">
            <w:pPr>
              <w:spacing w:after="0"/>
              <w:jc w:val="center"/>
              <w:rPr>
                <w:b/>
                <w:bCs/>
                <w:szCs w:val="24"/>
              </w:rPr>
            </w:pPr>
            <w:r w:rsidRPr="00837131">
              <w:rPr>
                <w:b/>
                <w:bCs/>
                <w:szCs w:val="24"/>
              </w:rPr>
              <w:t>Прирост</w:t>
            </w:r>
          </w:p>
        </w:tc>
        <w:tc>
          <w:tcPr>
            <w:tcW w:w="888" w:type="dxa"/>
            <w:tcBorders>
              <w:top w:val="nil"/>
              <w:left w:val="nil"/>
              <w:bottom w:val="single" w:sz="4" w:space="0" w:color="auto"/>
              <w:right w:val="single" w:sz="4" w:space="0" w:color="auto"/>
            </w:tcBorders>
            <w:shd w:val="clear" w:color="auto" w:fill="auto"/>
            <w:vAlign w:val="center"/>
            <w:hideMark/>
          </w:tcPr>
          <w:p w:rsidR="00073B8A" w:rsidRPr="00837131" w:rsidRDefault="00073B8A" w:rsidP="00F54EBC">
            <w:pPr>
              <w:spacing w:after="0"/>
              <w:jc w:val="center"/>
              <w:rPr>
                <w:b/>
                <w:bCs/>
                <w:szCs w:val="24"/>
              </w:rPr>
            </w:pPr>
            <w:r w:rsidRPr="00837131">
              <w:rPr>
                <w:b/>
                <w:bCs/>
                <w:szCs w:val="24"/>
              </w:rPr>
              <w:t>Итого</w:t>
            </w:r>
          </w:p>
        </w:tc>
      </w:tr>
      <w:tr w:rsidR="00073B8A" w:rsidRPr="00837131" w:rsidTr="00073B8A">
        <w:trPr>
          <w:trHeight w:val="255"/>
        </w:trPr>
        <w:tc>
          <w:tcPr>
            <w:tcW w:w="1793" w:type="dxa"/>
            <w:tcBorders>
              <w:top w:val="single" w:sz="4" w:space="0" w:color="000000"/>
              <w:left w:val="single" w:sz="4" w:space="0" w:color="auto"/>
              <w:bottom w:val="single" w:sz="4" w:space="0" w:color="auto"/>
              <w:right w:val="single" w:sz="4" w:space="0" w:color="auto"/>
            </w:tcBorders>
            <w:shd w:val="clear" w:color="auto" w:fill="auto"/>
            <w:vAlign w:val="center"/>
            <w:hideMark/>
          </w:tcPr>
          <w:p w:rsidR="00073B8A" w:rsidRPr="00837131" w:rsidRDefault="00073B8A" w:rsidP="00073B8A">
            <w:pPr>
              <w:spacing w:after="0"/>
              <w:jc w:val="center"/>
              <w:rPr>
                <w:szCs w:val="24"/>
              </w:rPr>
            </w:pPr>
            <w:r w:rsidRPr="00837131">
              <w:rPr>
                <w:szCs w:val="24"/>
              </w:rPr>
              <w:t xml:space="preserve">МО пгт </w:t>
            </w:r>
            <w:r>
              <w:rPr>
                <w:szCs w:val="24"/>
              </w:rPr>
              <w:t>Тенишево</w:t>
            </w:r>
          </w:p>
        </w:tc>
        <w:tc>
          <w:tcPr>
            <w:tcW w:w="1692" w:type="dxa"/>
            <w:tcBorders>
              <w:top w:val="nil"/>
              <w:left w:val="nil"/>
              <w:bottom w:val="single" w:sz="4" w:space="0" w:color="auto"/>
              <w:right w:val="single" w:sz="4" w:space="0" w:color="auto"/>
            </w:tcBorders>
            <w:shd w:val="clear" w:color="auto" w:fill="auto"/>
            <w:vAlign w:val="center"/>
            <w:hideMark/>
          </w:tcPr>
          <w:p w:rsidR="00073B8A" w:rsidRPr="00837131" w:rsidRDefault="00073B8A" w:rsidP="00F54EBC">
            <w:pPr>
              <w:spacing w:after="0"/>
              <w:jc w:val="center"/>
              <w:rPr>
                <w:szCs w:val="24"/>
              </w:rPr>
            </w:pPr>
            <w:r>
              <w:rPr>
                <w:szCs w:val="24"/>
              </w:rPr>
              <w:t>784</w:t>
            </w:r>
          </w:p>
        </w:tc>
        <w:tc>
          <w:tcPr>
            <w:tcW w:w="1190" w:type="dxa"/>
            <w:tcBorders>
              <w:top w:val="nil"/>
              <w:left w:val="nil"/>
              <w:bottom w:val="single" w:sz="4" w:space="0" w:color="auto"/>
              <w:right w:val="single" w:sz="4" w:space="0" w:color="auto"/>
            </w:tcBorders>
            <w:shd w:val="clear" w:color="auto" w:fill="auto"/>
            <w:noWrap/>
            <w:vAlign w:val="center"/>
            <w:hideMark/>
          </w:tcPr>
          <w:p w:rsidR="00073B8A" w:rsidRPr="00837131" w:rsidRDefault="00073B8A" w:rsidP="00073B8A">
            <w:pPr>
              <w:spacing w:after="0"/>
              <w:jc w:val="center"/>
              <w:rPr>
                <w:szCs w:val="24"/>
              </w:rPr>
            </w:pPr>
            <w:r>
              <w:rPr>
                <w:szCs w:val="24"/>
              </w:rPr>
              <w:t>-37</w:t>
            </w:r>
          </w:p>
        </w:tc>
        <w:tc>
          <w:tcPr>
            <w:tcW w:w="888" w:type="dxa"/>
            <w:tcBorders>
              <w:top w:val="nil"/>
              <w:left w:val="nil"/>
              <w:bottom w:val="single" w:sz="4" w:space="0" w:color="auto"/>
              <w:right w:val="single" w:sz="4" w:space="0" w:color="auto"/>
            </w:tcBorders>
            <w:shd w:val="clear" w:color="auto" w:fill="auto"/>
            <w:vAlign w:val="center"/>
            <w:hideMark/>
          </w:tcPr>
          <w:p w:rsidR="00073B8A" w:rsidRPr="00837131" w:rsidRDefault="00073B8A" w:rsidP="00F54EBC">
            <w:pPr>
              <w:spacing w:after="0"/>
              <w:jc w:val="center"/>
              <w:rPr>
                <w:szCs w:val="24"/>
              </w:rPr>
            </w:pPr>
            <w:r>
              <w:rPr>
                <w:szCs w:val="24"/>
              </w:rPr>
              <w:t>747</w:t>
            </w:r>
          </w:p>
        </w:tc>
        <w:tc>
          <w:tcPr>
            <w:tcW w:w="1190" w:type="dxa"/>
            <w:tcBorders>
              <w:top w:val="nil"/>
              <w:left w:val="nil"/>
              <w:bottom w:val="single" w:sz="4" w:space="0" w:color="auto"/>
              <w:right w:val="single" w:sz="4" w:space="0" w:color="auto"/>
            </w:tcBorders>
            <w:shd w:val="clear" w:color="auto" w:fill="auto"/>
            <w:noWrap/>
            <w:vAlign w:val="center"/>
          </w:tcPr>
          <w:p w:rsidR="00073B8A" w:rsidRPr="00837131" w:rsidRDefault="00073B8A" w:rsidP="00073B8A">
            <w:pPr>
              <w:spacing w:after="0"/>
              <w:jc w:val="center"/>
              <w:rPr>
                <w:szCs w:val="24"/>
              </w:rPr>
            </w:pPr>
            <w:r>
              <w:rPr>
                <w:szCs w:val="24"/>
              </w:rPr>
              <w:t>-22</w:t>
            </w:r>
          </w:p>
        </w:tc>
        <w:tc>
          <w:tcPr>
            <w:tcW w:w="888" w:type="dxa"/>
            <w:tcBorders>
              <w:top w:val="nil"/>
              <w:left w:val="nil"/>
              <w:bottom w:val="single" w:sz="4" w:space="0" w:color="auto"/>
              <w:right w:val="single" w:sz="4" w:space="0" w:color="auto"/>
            </w:tcBorders>
            <w:shd w:val="clear" w:color="auto" w:fill="auto"/>
            <w:vAlign w:val="center"/>
          </w:tcPr>
          <w:p w:rsidR="00073B8A" w:rsidRPr="00837131" w:rsidRDefault="00073B8A" w:rsidP="00F54EBC">
            <w:pPr>
              <w:spacing w:after="0"/>
              <w:jc w:val="center"/>
              <w:rPr>
                <w:szCs w:val="24"/>
              </w:rPr>
            </w:pPr>
            <w:r>
              <w:rPr>
                <w:szCs w:val="24"/>
              </w:rPr>
              <w:t>725</w:t>
            </w:r>
          </w:p>
        </w:tc>
      </w:tr>
    </w:tbl>
    <w:p w:rsidR="00F54EBC" w:rsidRDefault="00F54EBC" w:rsidP="00F54EBC">
      <w:pPr>
        <w:spacing w:after="0"/>
        <w:ind w:firstLine="709"/>
        <w:jc w:val="both"/>
        <w:rPr>
          <w:sz w:val="28"/>
          <w:szCs w:val="28"/>
        </w:rPr>
      </w:pPr>
    </w:p>
    <w:p w:rsidR="00F54EBC" w:rsidRPr="00083E4F" w:rsidRDefault="00F54EBC" w:rsidP="00F54EBC">
      <w:pPr>
        <w:spacing w:after="0"/>
        <w:ind w:firstLine="709"/>
        <w:jc w:val="both"/>
        <w:rPr>
          <w:sz w:val="28"/>
          <w:szCs w:val="28"/>
        </w:rPr>
      </w:pPr>
      <w:r w:rsidRPr="00083E4F">
        <w:rPr>
          <w:sz w:val="28"/>
          <w:szCs w:val="28"/>
        </w:rPr>
        <w:lastRenderedPageBreak/>
        <w:t xml:space="preserve">В перспективе развития МО пгт </w:t>
      </w:r>
      <w:r w:rsidR="00073B8A">
        <w:rPr>
          <w:sz w:val="28"/>
          <w:szCs w:val="28"/>
        </w:rPr>
        <w:t>Тенишево</w:t>
      </w:r>
      <w:r w:rsidRPr="00083E4F">
        <w:rPr>
          <w:sz w:val="28"/>
          <w:szCs w:val="28"/>
        </w:rPr>
        <w:t xml:space="preserve"> источником хозяйственно-питьевого водоснабжения являются централизованные сети водоснабжения. </w:t>
      </w:r>
    </w:p>
    <w:p w:rsidR="00F54EBC" w:rsidRPr="00083E4F" w:rsidRDefault="00F54EBC" w:rsidP="00F54EBC">
      <w:pPr>
        <w:spacing w:after="0"/>
        <w:ind w:firstLine="709"/>
        <w:jc w:val="both"/>
        <w:rPr>
          <w:sz w:val="28"/>
          <w:szCs w:val="28"/>
        </w:rPr>
      </w:pPr>
      <w:r w:rsidRPr="00083E4F">
        <w:rPr>
          <w:sz w:val="28"/>
          <w:szCs w:val="28"/>
        </w:rPr>
        <w:t>При проектировании системы водоснабжения определяется требуемый расход воды для потребителей. Расход воды на хозяйственно-питьевые нужды  населения зависит от степени санитарно-технического благоустройства населённого пункта и района жилой застройки.</w:t>
      </w:r>
    </w:p>
    <w:p w:rsidR="00F54EBC" w:rsidRPr="00083E4F" w:rsidRDefault="00F54EBC" w:rsidP="00F54EBC">
      <w:pPr>
        <w:spacing w:after="0"/>
        <w:ind w:firstLine="709"/>
        <w:jc w:val="both"/>
        <w:rPr>
          <w:sz w:val="28"/>
          <w:szCs w:val="28"/>
        </w:rPr>
      </w:pPr>
      <w:r w:rsidRPr="00083E4F">
        <w:rPr>
          <w:sz w:val="28"/>
          <w:szCs w:val="28"/>
        </w:rPr>
        <w:t xml:space="preserve">Благоустройство жилой застройки для МО пгт </w:t>
      </w:r>
      <w:r w:rsidR="00073B8A">
        <w:rPr>
          <w:sz w:val="28"/>
          <w:szCs w:val="28"/>
        </w:rPr>
        <w:t>Тенишево</w:t>
      </w:r>
      <w:r w:rsidRPr="00083E4F">
        <w:rPr>
          <w:sz w:val="28"/>
          <w:szCs w:val="28"/>
        </w:rPr>
        <w:t xml:space="preserve"> принято следующим:</w:t>
      </w:r>
    </w:p>
    <w:p w:rsidR="00F54EBC" w:rsidRPr="00083E4F" w:rsidRDefault="00F54EBC" w:rsidP="00F54EBC">
      <w:pPr>
        <w:spacing w:after="0"/>
        <w:ind w:firstLine="709"/>
        <w:jc w:val="both"/>
        <w:rPr>
          <w:sz w:val="28"/>
          <w:szCs w:val="28"/>
        </w:rPr>
      </w:pPr>
      <w:r w:rsidRPr="00083E4F">
        <w:rPr>
          <w:sz w:val="28"/>
          <w:szCs w:val="28"/>
        </w:rPr>
        <w:t>- планируемая жилая застройка на конец расчётного срока 202</w:t>
      </w:r>
      <w:r>
        <w:rPr>
          <w:sz w:val="28"/>
          <w:szCs w:val="28"/>
        </w:rPr>
        <w:t>5</w:t>
      </w:r>
      <w:r w:rsidRPr="00083E4F">
        <w:rPr>
          <w:sz w:val="28"/>
          <w:szCs w:val="28"/>
        </w:rPr>
        <w:t xml:space="preserve"> года оборудуется внутренними системами водоснабжения</w:t>
      </w:r>
      <w:r>
        <w:rPr>
          <w:sz w:val="28"/>
          <w:szCs w:val="28"/>
        </w:rPr>
        <w:t>, с установкой приборов учета</w:t>
      </w:r>
      <w:r w:rsidRPr="00083E4F">
        <w:rPr>
          <w:sz w:val="28"/>
          <w:szCs w:val="28"/>
        </w:rPr>
        <w:t>;</w:t>
      </w:r>
    </w:p>
    <w:p w:rsidR="00F54EBC" w:rsidRPr="00083E4F" w:rsidRDefault="00F54EBC" w:rsidP="00F54EBC">
      <w:pPr>
        <w:spacing w:after="0"/>
        <w:ind w:firstLine="709"/>
        <w:jc w:val="both"/>
        <w:rPr>
          <w:sz w:val="28"/>
          <w:szCs w:val="28"/>
        </w:rPr>
      </w:pPr>
      <w:r w:rsidRPr="00083E4F">
        <w:rPr>
          <w:sz w:val="28"/>
          <w:szCs w:val="28"/>
        </w:rPr>
        <w:t>- существующий мало и среднеэтажный жилой фонд оборудуется местными водонагревателями.</w:t>
      </w:r>
    </w:p>
    <w:p w:rsidR="00F54EBC" w:rsidRPr="00083E4F" w:rsidRDefault="00F54EBC" w:rsidP="00F54EBC">
      <w:pPr>
        <w:spacing w:after="0"/>
        <w:ind w:firstLine="709"/>
        <w:jc w:val="both"/>
        <w:rPr>
          <w:bCs/>
          <w:sz w:val="28"/>
          <w:szCs w:val="28"/>
        </w:rPr>
      </w:pPr>
    </w:p>
    <w:p w:rsidR="00F54EBC" w:rsidRPr="00073B8A" w:rsidRDefault="00F54EBC" w:rsidP="00F54EBC">
      <w:pPr>
        <w:spacing w:after="0"/>
        <w:ind w:firstLine="709"/>
        <w:jc w:val="right"/>
        <w:rPr>
          <w:b/>
          <w:sz w:val="28"/>
          <w:szCs w:val="28"/>
        </w:rPr>
      </w:pPr>
      <w:r w:rsidRPr="00073B8A">
        <w:rPr>
          <w:b/>
          <w:bCs/>
          <w:sz w:val="28"/>
          <w:szCs w:val="28"/>
        </w:rPr>
        <w:t>Таблица 6.</w:t>
      </w:r>
    </w:p>
    <w:p w:rsidR="00073B8A" w:rsidRPr="00073B8A" w:rsidRDefault="00073B8A" w:rsidP="00073B8A">
      <w:pPr>
        <w:jc w:val="center"/>
        <w:rPr>
          <w:b/>
          <w:sz w:val="28"/>
          <w:szCs w:val="28"/>
          <w:lang w:eastAsia="en-US"/>
        </w:rPr>
      </w:pPr>
      <w:r w:rsidRPr="00073B8A">
        <w:rPr>
          <w:b/>
          <w:sz w:val="28"/>
          <w:szCs w:val="28"/>
          <w:lang w:eastAsia="en-US"/>
        </w:rPr>
        <w:t>Расчетное общее водопотребление на 1 очередь развития</w:t>
      </w:r>
    </w:p>
    <w:tbl>
      <w:tblPr>
        <w:tblW w:w="0" w:type="auto"/>
        <w:tblInd w:w="93" w:type="dxa"/>
        <w:tblLayout w:type="fixed"/>
        <w:tblLook w:val="04A0"/>
      </w:tblPr>
      <w:tblGrid>
        <w:gridCol w:w="1545"/>
        <w:gridCol w:w="2014"/>
        <w:gridCol w:w="1418"/>
        <w:gridCol w:w="1417"/>
        <w:gridCol w:w="1134"/>
        <w:gridCol w:w="1276"/>
        <w:gridCol w:w="956"/>
      </w:tblGrid>
      <w:tr w:rsidR="007A6C4A" w:rsidRPr="00F67C30" w:rsidTr="009D2995">
        <w:trPr>
          <w:cantSplit/>
          <w:trHeight w:val="2168"/>
          <w:tblHeader/>
        </w:trPr>
        <w:tc>
          <w:tcPr>
            <w:tcW w:w="1545" w:type="dxa"/>
            <w:tcBorders>
              <w:top w:val="single" w:sz="4" w:space="0" w:color="auto"/>
              <w:left w:val="single" w:sz="4" w:space="0" w:color="auto"/>
              <w:bottom w:val="single" w:sz="4" w:space="0" w:color="000000"/>
              <w:right w:val="single" w:sz="4" w:space="0" w:color="000000"/>
            </w:tcBorders>
            <w:shd w:val="clear" w:color="auto" w:fill="auto"/>
            <w:vAlign w:val="center"/>
          </w:tcPr>
          <w:p w:rsidR="007A6C4A" w:rsidRPr="00F67C30" w:rsidRDefault="007A6C4A" w:rsidP="007A6C4A">
            <w:pPr>
              <w:pStyle w:val="ac"/>
              <w:jc w:val="center"/>
            </w:pPr>
            <w:r w:rsidRPr="00F67C30">
              <w:t>Наименование населенн</w:t>
            </w:r>
            <w:r>
              <w:t>ого</w:t>
            </w:r>
            <w:r w:rsidRPr="00F67C30">
              <w:t xml:space="preserve"> пункт</w:t>
            </w:r>
            <w:r>
              <w:t>а</w:t>
            </w:r>
          </w:p>
        </w:tc>
        <w:tc>
          <w:tcPr>
            <w:tcW w:w="2014" w:type="dxa"/>
            <w:tcBorders>
              <w:top w:val="single" w:sz="4" w:space="0" w:color="auto"/>
              <w:left w:val="nil"/>
              <w:right w:val="single" w:sz="4" w:space="0" w:color="000000"/>
            </w:tcBorders>
            <w:shd w:val="clear" w:color="auto" w:fill="auto"/>
            <w:noWrap/>
            <w:vAlign w:val="center"/>
          </w:tcPr>
          <w:p w:rsidR="007A6C4A" w:rsidRPr="00F67C30" w:rsidRDefault="007A6C4A" w:rsidP="007A6C4A">
            <w:pPr>
              <w:pStyle w:val="ac"/>
              <w:jc w:val="center"/>
              <w:rPr>
                <w:u w:val="single"/>
              </w:rPr>
            </w:pPr>
            <w:r w:rsidRPr="00F67C30">
              <w:rPr>
                <w:u w:val="single"/>
              </w:rPr>
              <w:t>Число жителей</w:t>
            </w:r>
          </w:p>
          <w:p w:rsidR="007A6C4A" w:rsidRPr="00F67C30" w:rsidRDefault="007A6C4A" w:rsidP="007A6C4A">
            <w:pPr>
              <w:pStyle w:val="ac"/>
              <w:jc w:val="center"/>
            </w:pPr>
            <w:r w:rsidRPr="00F67C30">
              <w:t>Среднесуточный расход, м3/сут</w:t>
            </w:r>
          </w:p>
        </w:tc>
        <w:tc>
          <w:tcPr>
            <w:tcW w:w="1418" w:type="dxa"/>
            <w:tcBorders>
              <w:top w:val="single" w:sz="4" w:space="0" w:color="auto"/>
              <w:left w:val="single" w:sz="4" w:space="0" w:color="auto"/>
              <w:bottom w:val="single" w:sz="4" w:space="0" w:color="auto"/>
              <w:right w:val="single" w:sz="4" w:space="0" w:color="auto"/>
            </w:tcBorders>
            <w:vAlign w:val="center"/>
          </w:tcPr>
          <w:p w:rsidR="007A6C4A" w:rsidRPr="00F67C30" w:rsidRDefault="007A6C4A" w:rsidP="007A6C4A">
            <w:pPr>
              <w:pStyle w:val="ac"/>
              <w:jc w:val="center"/>
            </w:pPr>
            <w:r w:rsidRPr="00F67C30">
              <w:t>Макс. сут-ый, м</w:t>
            </w:r>
            <w:r w:rsidRPr="00F67C30">
              <w:rPr>
                <w:vertAlign w:val="superscript"/>
              </w:rPr>
              <w:t>3</w:t>
            </w:r>
            <w:r w:rsidRPr="00F67C30">
              <w:t>/сут</w:t>
            </w:r>
          </w:p>
        </w:tc>
        <w:tc>
          <w:tcPr>
            <w:tcW w:w="1417" w:type="dxa"/>
            <w:tcBorders>
              <w:top w:val="single" w:sz="4" w:space="0" w:color="auto"/>
              <w:left w:val="single" w:sz="4" w:space="0" w:color="auto"/>
              <w:bottom w:val="single" w:sz="4" w:space="0" w:color="000000"/>
              <w:right w:val="single" w:sz="4" w:space="0" w:color="auto"/>
            </w:tcBorders>
            <w:shd w:val="clear" w:color="auto" w:fill="auto"/>
            <w:vAlign w:val="center"/>
          </w:tcPr>
          <w:p w:rsidR="007A6C4A" w:rsidRPr="00F67C30" w:rsidRDefault="007A6C4A" w:rsidP="007A6C4A">
            <w:pPr>
              <w:pStyle w:val="ac"/>
              <w:jc w:val="center"/>
            </w:pPr>
            <w:r w:rsidRPr="00F67C30">
              <w:t>Неучтенные расходы (10%), м</w:t>
            </w:r>
            <w:r w:rsidRPr="00F67C30">
              <w:rPr>
                <w:vertAlign w:val="superscript"/>
              </w:rPr>
              <w:t>3</w:t>
            </w:r>
            <w:r w:rsidRPr="00F67C30">
              <w:t>/сут</w:t>
            </w:r>
          </w:p>
        </w:tc>
        <w:tc>
          <w:tcPr>
            <w:tcW w:w="1134" w:type="dxa"/>
            <w:tcBorders>
              <w:top w:val="single" w:sz="4" w:space="0" w:color="auto"/>
              <w:left w:val="single" w:sz="4" w:space="0" w:color="auto"/>
              <w:bottom w:val="single" w:sz="4" w:space="0" w:color="000000"/>
              <w:right w:val="single" w:sz="4" w:space="0" w:color="auto"/>
            </w:tcBorders>
            <w:shd w:val="clear" w:color="auto" w:fill="auto"/>
            <w:vAlign w:val="center"/>
          </w:tcPr>
          <w:p w:rsidR="007A6C4A" w:rsidRPr="00F67C30" w:rsidRDefault="007A6C4A" w:rsidP="007A6C4A">
            <w:pPr>
              <w:pStyle w:val="ac"/>
              <w:jc w:val="center"/>
            </w:pPr>
            <w:r w:rsidRPr="00F67C30">
              <w:t>Полив, м</w:t>
            </w:r>
            <w:r w:rsidRPr="00F67C30">
              <w:rPr>
                <w:vertAlign w:val="superscript"/>
              </w:rPr>
              <w:t>3</w:t>
            </w:r>
            <w:r w:rsidRPr="00F67C30">
              <w:t>/сут</w:t>
            </w:r>
          </w:p>
        </w:tc>
        <w:tc>
          <w:tcPr>
            <w:tcW w:w="1276" w:type="dxa"/>
            <w:tcBorders>
              <w:top w:val="single" w:sz="4" w:space="0" w:color="auto"/>
              <w:left w:val="single" w:sz="4" w:space="0" w:color="auto"/>
              <w:bottom w:val="single" w:sz="4" w:space="0" w:color="000000"/>
              <w:right w:val="single" w:sz="4" w:space="0" w:color="auto"/>
            </w:tcBorders>
            <w:shd w:val="clear" w:color="auto" w:fill="auto"/>
            <w:vAlign w:val="center"/>
          </w:tcPr>
          <w:p w:rsidR="007A6C4A" w:rsidRPr="00F67C30" w:rsidRDefault="007A6C4A" w:rsidP="007A6C4A">
            <w:pPr>
              <w:pStyle w:val="ac"/>
              <w:jc w:val="center"/>
            </w:pPr>
            <w:r w:rsidRPr="00F67C30">
              <w:t>Пожаротушение м</w:t>
            </w:r>
            <w:r w:rsidRPr="00F67C30">
              <w:rPr>
                <w:vertAlign w:val="superscript"/>
              </w:rPr>
              <w:t>3</w:t>
            </w:r>
            <w:r w:rsidRPr="00F67C30">
              <w:t>/сут</w:t>
            </w:r>
          </w:p>
        </w:tc>
        <w:tc>
          <w:tcPr>
            <w:tcW w:w="956" w:type="dxa"/>
            <w:tcBorders>
              <w:top w:val="single" w:sz="4" w:space="0" w:color="auto"/>
              <w:left w:val="single" w:sz="4" w:space="0" w:color="auto"/>
              <w:bottom w:val="single" w:sz="4" w:space="0" w:color="000000"/>
              <w:right w:val="single" w:sz="4" w:space="0" w:color="auto"/>
            </w:tcBorders>
            <w:shd w:val="clear" w:color="auto" w:fill="auto"/>
            <w:vAlign w:val="center"/>
          </w:tcPr>
          <w:p w:rsidR="007A6C4A" w:rsidRPr="00F67C30" w:rsidRDefault="007A6C4A" w:rsidP="007A6C4A">
            <w:pPr>
              <w:pStyle w:val="ac"/>
              <w:jc w:val="center"/>
            </w:pPr>
            <w:r w:rsidRPr="00F67C30">
              <w:t>Всего, м</w:t>
            </w:r>
            <w:r w:rsidRPr="00F67C30">
              <w:rPr>
                <w:vertAlign w:val="superscript"/>
              </w:rPr>
              <w:t>3</w:t>
            </w:r>
            <w:r w:rsidRPr="00F67C30">
              <w:t>/сут</w:t>
            </w:r>
          </w:p>
        </w:tc>
      </w:tr>
      <w:tr w:rsidR="007A6C4A" w:rsidRPr="00F67C30" w:rsidTr="009D2995">
        <w:trPr>
          <w:cantSplit/>
          <w:trHeight w:val="300"/>
        </w:trPr>
        <w:tc>
          <w:tcPr>
            <w:tcW w:w="1545" w:type="dxa"/>
            <w:tcBorders>
              <w:top w:val="single" w:sz="4" w:space="0" w:color="auto"/>
              <w:left w:val="single" w:sz="4" w:space="0" w:color="auto"/>
              <w:bottom w:val="single" w:sz="4" w:space="0" w:color="000000"/>
              <w:right w:val="single" w:sz="4" w:space="0" w:color="auto"/>
            </w:tcBorders>
            <w:shd w:val="clear" w:color="auto" w:fill="auto"/>
            <w:noWrap/>
            <w:vAlign w:val="center"/>
          </w:tcPr>
          <w:p w:rsidR="007A6C4A" w:rsidRPr="00F67C30" w:rsidRDefault="007A6C4A" w:rsidP="007A6C4A">
            <w:pPr>
              <w:pStyle w:val="ac"/>
              <w:jc w:val="center"/>
            </w:pPr>
            <w:r>
              <w:t xml:space="preserve">пгт </w:t>
            </w:r>
            <w:r w:rsidRPr="00F67C30">
              <w:t>Тенишево</w:t>
            </w:r>
          </w:p>
        </w:tc>
        <w:tc>
          <w:tcPr>
            <w:tcW w:w="20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6C4A" w:rsidRPr="00F67C30" w:rsidRDefault="007A6C4A" w:rsidP="007A6C4A">
            <w:pPr>
              <w:pStyle w:val="ac"/>
              <w:jc w:val="center"/>
              <w:rPr>
                <w:u w:val="single"/>
              </w:rPr>
            </w:pPr>
            <w:r w:rsidRPr="00F67C30">
              <w:rPr>
                <w:u w:val="single"/>
              </w:rPr>
              <w:t>747</w:t>
            </w:r>
          </w:p>
          <w:p w:rsidR="007A6C4A" w:rsidRPr="00F67C30" w:rsidRDefault="007A6C4A" w:rsidP="007A6C4A">
            <w:pPr>
              <w:pStyle w:val="ac"/>
              <w:jc w:val="center"/>
            </w:pPr>
            <w:r>
              <w:t>98,51</w:t>
            </w:r>
          </w:p>
        </w:tc>
        <w:tc>
          <w:tcPr>
            <w:tcW w:w="1418" w:type="dxa"/>
            <w:tcBorders>
              <w:top w:val="single" w:sz="4" w:space="0" w:color="auto"/>
              <w:left w:val="single" w:sz="4" w:space="0" w:color="auto"/>
              <w:bottom w:val="single" w:sz="4" w:space="0" w:color="000000"/>
              <w:right w:val="single" w:sz="4" w:space="0" w:color="auto"/>
            </w:tcBorders>
            <w:vAlign w:val="center"/>
          </w:tcPr>
          <w:p w:rsidR="007A6C4A" w:rsidRPr="00F67C30" w:rsidRDefault="007A6C4A" w:rsidP="007A6C4A">
            <w:pPr>
              <w:pStyle w:val="ac"/>
              <w:jc w:val="center"/>
            </w:pPr>
            <w:r w:rsidRPr="00F67C30">
              <w:t>11</w:t>
            </w:r>
            <w:r>
              <w:t>8</w:t>
            </w:r>
            <w:r w:rsidRPr="00F67C30">
              <w:t>,</w:t>
            </w:r>
            <w:r>
              <w:t>21</w:t>
            </w:r>
          </w:p>
        </w:tc>
        <w:tc>
          <w:tcPr>
            <w:tcW w:w="1417" w:type="dxa"/>
            <w:tcBorders>
              <w:top w:val="nil"/>
              <w:left w:val="single" w:sz="4" w:space="0" w:color="auto"/>
              <w:bottom w:val="single" w:sz="4" w:space="0" w:color="000000"/>
              <w:right w:val="single" w:sz="4" w:space="0" w:color="auto"/>
            </w:tcBorders>
            <w:shd w:val="clear" w:color="auto" w:fill="auto"/>
            <w:noWrap/>
            <w:vAlign w:val="center"/>
          </w:tcPr>
          <w:p w:rsidR="007A6C4A" w:rsidRPr="00F67C30" w:rsidRDefault="007A6C4A" w:rsidP="007A6C4A">
            <w:pPr>
              <w:pStyle w:val="ac"/>
              <w:jc w:val="center"/>
            </w:pPr>
            <w:r w:rsidRPr="00F67C30">
              <w:t>9,</w:t>
            </w:r>
            <w:r>
              <w:t>85</w:t>
            </w:r>
          </w:p>
        </w:tc>
        <w:tc>
          <w:tcPr>
            <w:tcW w:w="1134" w:type="dxa"/>
            <w:tcBorders>
              <w:top w:val="nil"/>
              <w:left w:val="single" w:sz="4" w:space="0" w:color="auto"/>
              <w:bottom w:val="single" w:sz="4" w:space="0" w:color="000000"/>
              <w:right w:val="single" w:sz="4" w:space="0" w:color="auto"/>
            </w:tcBorders>
            <w:shd w:val="clear" w:color="auto" w:fill="auto"/>
            <w:noWrap/>
            <w:vAlign w:val="center"/>
          </w:tcPr>
          <w:p w:rsidR="007A6C4A" w:rsidRPr="00F67C30" w:rsidRDefault="009D2995" w:rsidP="007A6C4A">
            <w:pPr>
              <w:pStyle w:val="ac"/>
              <w:jc w:val="center"/>
            </w:pPr>
            <w:r>
              <w:t>80</w:t>
            </w:r>
            <w:r w:rsidR="007A6C4A" w:rsidRPr="00F67C30">
              <w:t>,82</w:t>
            </w:r>
          </w:p>
        </w:tc>
        <w:tc>
          <w:tcPr>
            <w:tcW w:w="1276" w:type="dxa"/>
            <w:tcBorders>
              <w:top w:val="nil"/>
              <w:left w:val="single" w:sz="4" w:space="0" w:color="auto"/>
              <w:bottom w:val="single" w:sz="4" w:space="0" w:color="000000"/>
              <w:right w:val="single" w:sz="4" w:space="0" w:color="auto"/>
            </w:tcBorders>
            <w:shd w:val="clear" w:color="auto" w:fill="auto"/>
            <w:noWrap/>
            <w:vAlign w:val="center"/>
          </w:tcPr>
          <w:p w:rsidR="007A6C4A" w:rsidRPr="00F67C30" w:rsidRDefault="007A6C4A" w:rsidP="007A6C4A">
            <w:pPr>
              <w:pStyle w:val="ac"/>
              <w:jc w:val="center"/>
            </w:pPr>
            <w:r w:rsidRPr="00F67C30">
              <w:t>54,00</w:t>
            </w:r>
          </w:p>
        </w:tc>
        <w:tc>
          <w:tcPr>
            <w:tcW w:w="956" w:type="dxa"/>
            <w:tcBorders>
              <w:top w:val="nil"/>
              <w:left w:val="single" w:sz="4" w:space="0" w:color="auto"/>
              <w:bottom w:val="single" w:sz="4" w:space="0" w:color="000000"/>
              <w:right w:val="single" w:sz="4" w:space="0" w:color="auto"/>
            </w:tcBorders>
            <w:shd w:val="clear" w:color="auto" w:fill="auto"/>
            <w:noWrap/>
            <w:vAlign w:val="center"/>
          </w:tcPr>
          <w:p w:rsidR="007A6C4A" w:rsidRPr="00F67C30" w:rsidRDefault="009D2995" w:rsidP="009D2995">
            <w:pPr>
              <w:pStyle w:val="ac"/>
              <w:jc w:val="center"/>
            </w:pPr>
            <w:r>
              <w:t>262,88</w:t>
            </w:r>
          </w:p>
        </w:tc>
      </w:tr>
    </w:tbl>
    <w:p w:rsidR="00073B8A" w:rsidRDefault="00073B8A" w:rsidP="00073B8A">
      <w:pPr>
        <w:jc w:val="center"/>
        <w:rPr>
          <w:i/>
          <w:sz w:val="28"/>
          <w:szCs w:val="28"/>
          <w:lang w:eastAsia="en-US"/>
        </w:rPr>
      </w:pPr>
    </w:p>
    <w:p w:rsidR="00073B8A" w:rsidRDefault="00073B8A" w:rsidP="00073B8A">
      <w:pPr>
        <w:jc w:val="center"/>
        <w:rPr>
          <w:i/>
          <w:sz w:val="28"/>
          <w:szCs w:val="28"/>
          <w:lang w:eastAsia="en-US"/>
        </w:rPr>
      </w:pPr>
    </w:p>
    <w:p w:rsidR="00073B8A" w:rsidRPr="00073B8A" w:rsidRDefault="00073B8A" w:rsidP="00073B8A">
      <w:pPr>
        <w:jc w:val="center"/>
        <w:rPr>
          <w:b/>
          <w:sz w:val="28"/>
          <w:szCs w:val="28"/>
          <w:lang w:eastAsia="en-US"/>
        </w:rPr>
      </w:pPr>
      <w:r w:rsidRPr="00073B8A">
        <w:rPr>
          <w:b/>
          <w:sz w:val="28"/>
          <w:szCs w:val="28"/>
          <w:lang w:eastAsia="en-US"/>
        </w:rPr>
        <w:t>Расчетное общее водопотребление на расчетный срок развития</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83"/>
        <w:gridCol w:w="2643"/>
        <w:gridCol w:w="1120"/>
        <w:gridCol w:w="1279"/>
        <w:gridCol w:w="820"/>
        <w:gridCol w:w="1317"/>
        <w:gridCol w:w="1098"/>
      </w:tblGrid>
      <w:tr w:rsidR="009D2995" w:rsidRPr="00F67C30" w:rsidTr="009D2995">
        <w:trPr>
          <w:cantSplit/>
          <w:trHeight w:val="1932"/>
          <w:tblHeader/>
        </w:trPr>
        <w:tc>
          <w:tcPr>
            <w:tcW w:w="1483" w:type="dxa"/>
            <w:shd w:val="clear" w:color="auto" w:fill="auto"/>
            <w:vAlign w:val="center"/>
          </w:tcPr>
          <w:p w:rsidR="009D2995" w:rsidRPr="00F67C30" w:rsidRDefault="009D2995" w:rsidP="009D2995">
            <w:pPr>
              <w:pStyle w:val="ac"/>
              <w:jc w:val="center"/>
            </w:pPr>
            <w:r w:rsidRPr="00F67C30">
              <w:t>Наименование населенн</w:t>
            </w:r>
            <w:r>
              <w:t>ого</w:t>
            </w:r>
            <w:r w:rsidRPr="00F67C30">
              <w:t xml:space="preserve"> пункт</w:t>
            </w:r>
            <w:r>
              <w:t>а</w:t>
            </w:r>
          </w:p>
        </w:tc>
        <w:tc>
          <w:tcPr>
            <w:tcW w:w="2643" w:type="dxa"/>
            <w:shd w:val="clear" w:color="auto" w:fill="auto"/>
            <w:noWrap/>
            <w:vAlign w:val="center"/>
          </w:tcPr>
          <w:p w:rsidR="009D2995" w:rsidRPr="00F67C30" w:rsidRDefault="009D2995" w:rsidP="009D2995">
            <w:pPr>
              <w:pStyle w:val="ac"/>
              <w:jc w:val="center"/>
              <w:rPr>
                <w:u w:val="single"/>
              </w:rPr>
            </w:pPr>
            <w:r w:rsidRPr="00F67C30">
              <w:rPr>
                <w:u w:val="single"/>
              </w:rPr>
              <w:t>Число жителей</w:t>
            </w:r>
          </w:p>
          <w:p w:rsidR="009D2995" w:rsidRPr="00F67C30" w:rsidRDefault="009D2995" w:rsidP="009D2995">
            <w:pPr>
              <w:pStyle w:val="ac"/>
              <w:jc w:val="center"/>
            </w:pPr>
            <w:r w:rsidRPr="00F67C30">
              <w:t>Среднесуточный расход, м3/сут</w:t>
            </w:r>
          </w:p>
        </w:tc>
        <w:tc>
          <w:tcPr>
            <w:tcW w:w="1120" w:type="dxa"/>
            <w:vAlign w:val="center"/>
          </w:tcPr>
          <w:p w:rsidR="009D2995" w:rsidRPr="00F67C30" w:rsidRDefault="009D2995" w:rsidP="009D2995">
            <w:pPr>
              <w:pStyle w:val="ac"/>
              <w:jc w:val="center"/>
            </w:pPr>
            <w:r w:rsidRPr="00F67C30">
              <w:t>Макс. сут-ый, м</w:t>
            </w:r>
            <w:r w:rsidRPr="00F67C30">
              <w:rPr>
                <w:vertAlign w:val="superscript"/>
              </w:rPr>
              <w:t>3</w:t>
            </w:r>
            <w:r w:rsidRPr="00F67C30">
              <w:t>/сут</w:t>
            </w:r>
          </w:p>
        </w:tc>
        <w:tc>
          <w:tcPr>
            <w:tcW w:w="1279" w:type="dxa"/>
            <w:shd w:val="clear" w:color="auto" w:fill="auto"/>
            <w:vAlign w:val="center"/>
          </w:tcPr>
          <w:p w:rsidR="009D2995" w:rsidRPr="00F67C30" w:rsidRDefault="009D2995" w:rsidP="009D2995">
            <w:pPr>
              <w:pStyle w:val="ac"/>
              <w:jc w:val="center"/>
            </w:pPr>
            <w:r w:rsidRPr="00F67C30">
              <w:t>Неучтенные расходы (10%), м</w:t>
            </w:r>
            <w:r w:rsidRPr="00F67C30">
              <w:rPr>
                <w:vertAlign w:val="superscript"/>
              </w:rPr>
              <w:t>3</w:t>
            </w:r>
            <w:r w:rsidRPr="00F67C30">
              <w:t>/сут</w:t>
            </w:r>
          </w:p>
        </w:tc>
        <w:tc>
          <w:tcPr>
            <w:tcW w:w="820" w:type="dxa"/>
            <w:shd w:val="clear" w:color="auto" w:fill="auto"/>
            <w:vAlign w:val="center"/>
          </w:tcPr>
          <w:p w:rsidR="009D2995" w:rsidRPr="00F67C30" w:rsidRDefault="009D2995" w:rsidP="009D2995">
            <w:pPr>
              <w:pStyle w:val="ac"/>
              <w:jc w:val="center"/>
            </w:pPr>
            <w:r w:rsidRPr="00F67C30">
              <w:t>Полив, м</w:t>
            </w:r>
            <w:r w:rsidRPr="00F67C30">
              <w:rPr>
                <w:vertAlign w:val="superscript"/>
              </w:rPr>
              <w:t>3</w:t>
            </w:r>
            <w:r w:rsidRPr="00F67C30">
              <w:t>/сут</w:t>
            </w:r>
          </w:p>
        </w:tc>
        <w:tc>
          <w:tcPr>
            <w:tcW w:w="1317" w:type="dxa"/>
            <w:shd w:val="clear" w:color="auto" w:fill="auto"/>
            <w:vAlign w:val="center"/>
          </w:tcPr>
          <w:p w:rsidR="009D2995" w:rsidRPr="00F67C30" w:rsidRDefault="009D2995" w:rsidP="009D2995">
            <w:pPr>
              <w:pStyle w:val="ac"/>
              <w:jc w:val="center"/>
            </w:pPr>
            <w:r w:rsidRPr="00F67C30">
              <w:t>Пожаротушение м</w:t>
            </w:r>
            <w:r w:rsidRPr="00F67C30">
              <w:rPr>
                <w:vertAlign w:val="superscript"/>
              </w:rPr>
              <w:t>3</w:t>
            </w:r>
            <w:r w:rsidRPr="00F67C30">
              <w:t>/сут</w:t>
            </w:r>
          </w:p>
        </w:tc>
        <w:tc>
          <w:tcPr>
            <w:tcW w:w="1098" w:type="dxa"/>
            <w:shd w:val="clear" w:color="auto" w:fill="auto"/>
            <w:vAlign w:val="center"/>
          </w:tcPr>
          <w:p w:rsidR="009D2995" w:rsidRPr="00F67C30" w:rsidRDefault="009D2995" w:rsidP="009D2995">
            <w:pPr>
              <w:pStyle w:val="ac"/>
              <w:jc w:val="center"/>
            </w:pPr>
            <w:r w:rsidRPr="00F67C30">
              <w:t>Всего, м</w:t>
            </w:r>
            <w:r w:rsidRPr="00F67C30">
              <w:rPr>
                <w:vertAlign w:val="superscript"/>
              </w:rPr>
              <w:t>3</w:t>
            </w:r>
            <w:r w:rsidRPr="00F67C30">
              <w:t>/сут</w:t>
            </w:r>
          </w:p>
        </w:tc>
      </w:tr>
      <w:tr w:rsidR="009D2995" w:rsidRPr="00F67C30" w:rsidTr="009D2995">
        <w:trPr>
          <w:cantSplit/>
          <w:trHeight w:val="300"/>
        </w:trPr>
        <w:tc>
          <w:tcPr>
            <w:tcW w:w="1483" w:type="dxa"/>
            <w:shd w:val="clear" w:color="auto" w:fill="auto"/>
            <w:noWrap/>
            <w:vAlign w:val="center"/>
          </w:tcPr>
          <w:p w:rsidR="009D2995" w:rsidRPr="00F67C30" w:rsidRDefault="009D2995" w:rsidP="009D2995">
            <w:pPr>
              <w:pStyle w:val="ac"/>
              <w:jc w:val="center"/>
            </w:pPr>
            <w:r w:rsidRPr="00F67C30">
              <w:t>Тенишево</w:t>
            </w:r>
          </w:p>
        </w:tc>
        <w:tc>
          <w:tcPr>
            <w:tcW w:w="2643" w:type="dxa"/>
            <w:shd w:val="clear" w:color="auto" w:fill="auto"/>
            <w:noWrap/>
            <w:vAlign w:val="center"/>
          </w:tcPr>
          <w:p w:rsidR="009D2995" w:rsidRPr="00F67C30" w:rsidRDefault="0018450E" w:rsidP="009D2995">
            <w:pPr>
              <w:pStyle w:val="ac"/>
              <w:jc w:val="center"/>
              <w:rPr>
                <w:u w:val="single"/>
              </w:rPr>
            </w:pPr>
            <w:r>
              <w:rPr>
                <w:u w:val="single"/>
              </w:rPr>
              <w:t>725</w:t>
            </w:r>
          </w:p>
          <w:p w:rsidR="009D2995" w:rsidRPr="00F67C30" w:rsidRDefault="0018450E" w:rsidP="009D2995">
            <w:pPr>
              <w:pStyle w:val="ac"/>
              <w:jc w:val="center"/>
            </w:pPr>
            <w:r>
              <w:t>95,6</w:t>
            </w:r>
          </w:p>
        </w:tc>
        <w:tc>
          <w:tcPr>
            <w:tcW w:w="1120" w:type="dxa"/>
            <w:vAlign w:val="center"/>
          </w:tcPr>
          <w:p w:rsidR="009D2995" w:rsidRPr="00F67C30" w:rsidRDefault="0018450E" w:rsidP="009D2995">
            <w:pPr>
              <w:pStyle w:val="ac"/>
              <w:jc w:val="center"/>
            </w:pPr>
            <w:r>
              <w:t>114,72</w:t>
            </w:r>
          </w:p>
        </w:tc>
        <w:tc>
          <w:tcPr>
            <w:tcW w:w="1279" w:type="dxa"/>
            <w:shd w:val="clear" w:color="auto" w:fill="auto"/>
            <w:noWrap/>
            <w:vAlign w:val="center"/>
          </w:tcPr>
          <w:p w:rsidR="009D2995" w:rsidRPr="00F67C30" w:rsidRDefault="009D2995" w:rsidP="0018450E">
            <w:pPr>
              <w:pStyle w:val="ac"/>
              <w:jc w:val="center"/>
            </w:pPr>
            <w:r>
              <w:t>9,</w:t>
            </w:r>
            <w:r w:rsidR="0018450E">
              <w:t>56</w:t>
            </w:r>
          </w:p>
        </w:tc>
        <w:tc>
          <w:tcPr>
            <w:tcW w:w="820" w:type="dxa"/>
            <w:shd w:val="clear" w:color="auto" w:fill="auto"/>
            <w:noWrap/>
            <w:vAlign w:val="center"/>
          </w:tcPr>
          <w:p w:rsidR="009D2995" w:rsidRPr="00F67C30" w:rsidRDefault="009D2995" w:rsidP="009D2995">
            <w:pPr>
              <w:pStyle w:val="ac"/>
              <w:jc w:val="center"/>
            </w:pPr>
            <w:r>
              <w:t>72</w:t>
            </w:r>
            <w:r w:rsidRPr="00F67C30">
              <w:t>,4</w:t>
            </w:r>
          </w:p>
        </w:tc>
        <w:tc>
          <w:tcPr>
            <w:tcW w:w="1317" w:type="dxa"/>
            <w:shd w:val="clear" w:color="auto" w:fill="auto"/>
            <w:noWrap/>
            <w:vAlign w:val="center"/>
          </w:tcPr>
          <w:p w:rsidR="009D2995" w:rsidRPr="00F67C30" w:rsidRDefault="009D2995" w:rsidP="009D2995">
            <w:pPr>
              <w:pStyle w:val="ac"/>
              <w:jc w:val="center"/>
            </w:pPr>
            <w:r w:rsidRPr="00F67C30">
              <w:t>54</w:t>
            </w:r>
            <w:r>
              <w:t>,00</w:t>
            </w:r>
          </w:p>
        </w:tc>
        <w:tc>
          <w:tcPr>
            <w:tcW w:w="1098" w:type="dxa"/>
            <w:shd w:val="clear" w:color="auto" w:fill="auto"/>
            <w:noWrap/>
            <w:vAlign w:val="center"/>
          </w:tcPr>
          <w:p w:rsidR="009D2995" w:rsidRPr="00F67C30" w:rsidRDefault="009D2995" w:rsidP="003F0D6D">
            <w:pPr>
              <w:pStyle w:val="ac"/>
              <w:jc w:val="center"/>
            </w:pPr>
            <w:r>
              <w:t>2</w:t>
            </w:r>
            <w:r w:rsidR="003F0D6D">
              <w:t>50</w:t>
            </w:r>
            <w:r>
              <w:t>,6</w:t>
            </w:r>
            <w:r w:rsidR="003F0D6D">
              <w:t>8</w:t>
            </w:r>
          </w:p>
        </w:tc>
      </w:tr>
    </w:tbl>
    <w:p w:rsidR="00F54EBC" w:rsidRPr="00083E4F" w:rsidRDefault="00F54EBC" w:rsidP="00F54EBC">
      <w:pPr>
        <w:spacing w:after="0"/>
        <w:ind w:firstLine="709"/>
        <w:jc w:val="both"/>
        <w:rPr>
          <w:sz w:val="28"/>
          <w:szCs w:val="28"/>
        </w:rPr>
      </w:pPr>
    </w:p>
    <w:p w:rsidR="00F54EBC" w:rsidRPr="00083E4F" w:rsidRDefault="00F54EBC" w:rsidP="00F54EBC">
      <w:pPr>
        <w:spacing w:after="0"/>
        <w:ind w:firstLine="709"/>
        <w:jc w:val="both"/>
        <w:rPr>
          <w:sz w:val="28"/>
          <w:szCs w:val="28"/>
        </w:rPr>
      </w:pPr>
      <w:r w:rsidRPr="00083E4F">
        <w:rPr>
          <w:sz w:val="28"/>
          <w:szCs w:val="28"/>
        </w:rPr>
        <w:t>Неучтённые расходы включают в себя расходы воды на нужды промышленности.</w:t>
      </w:r>
    </w:p>
    <w:p w:rsidR="00F54EBC" w:rsidRPr="00083E4F" w:rsidRDefault="00F54EBC" w:rsidP="00F54EBC">
      <w:pPr>
        <w:spacing w:after="0"/>
        <w:ind w:firstLine="709"/>
        <w:jc w:val="both"/>
        <w:rPr>
          <w:color w:val="FF0000"/>
          <w:sz w:val="28"/>
          <w:szCs w:val="28"/>
        </w:rPr>
      </w:pPr>
      <w:r w:rsidRPr="00422F10">
        <w:rPr>
          <w:color w:val="000000" w:themeColor="text1"/>
          <w:sz w:val="28"/>
          <w:szCs w:val="28"/>
        </w:rPr>
        <w:lastRenderedPageBreak/>
        <w:t xml:space="preserve">Для полива сезонных садов и огородов рекомендуется устройство поливочного водопровода сезонного действия из ближайших </w:t>
      </w:r>
      <w:r>
        <w:rPr>
          <w:color w:val="000000" w:themeColor="text1"/>
          <w:sz w:val="28"/>
          <w:szCs w:val="28"/>
        </w:rPr>
        <w:t>водоразборных узлов с установкой приборов учета.</w:t>
      </w:r>
    </w:p>
    <w:p w:rsidR="00F54EBC" w:rsidRPr="00083E4F" w:rsidRDefault="00F54EBC" w:rsidP="00F54EBC">
      <w:pPr>
        <w:spacing w:after="0"/>
        <w:ind w:firstLine="709"/>
        <w:jc w:val="both"/>
        <w:rPr>
          <w:bCs/>
          <w:sz w:val="28"/>
          <w:szCs w:val="28"/>
        </w:rPr>
      </w:pPr>
    </w:p>
    <w:p w:rsidR="00F54EBC" w:rsidRPr="00083E4F" w:rsidRDefault="00065BF2" w:rsidP="00065BF2">
      <w:pPr>
        <w:pStyle w:val="2"/>
        <w:spacing w:before="0"/>
        <w:ind w:left="709"/>
        <w:jc w:val="both"/>
        <w:rPr>
          <w:color w:val="auto"/>
          <w:szCs w:val="28"/>
        </w:rPr>
      </w:pPr>
      <w:bookmarkStart w:id="71" w:name="_Toc360541448"/>
      <w:bookmarkStart w:id="72" w:name="_Toc360611455"/>
      <w:bookmarkStart w:id="73" w:name="_Toc360611489"/>
      <w:bookmarkStart w:id="74" w:name="_Toc360612764"/>
      <w:bookmarkStart w:id="75" w:name="_Toc360613182"/>
      <w:bookmarkStart w:id="76" w:name="_Toc360633083"/>
      <w:bookmarkStart w:id="77" w:name="_Toc361734861"/>
      <w:r>
        <w:rPr>
          <w:color w:val="auto"/>
          <w:szCs w:val="28"/>
        </w:rPr>
        <w:t>1.5</w:t>
      </w:r>
      <w:r w:rsidR="00F54EBC">
        <w:rPr>
          <w:color w:val="auto"/>
          <w:szCs w:val="28"/>
        </w:rPr>
        <w:t xml:space="preserve">  </w:t>
      </w:r>
      <w:r w:rsidR="00F54EBC" w:rsidRPr="00083E4F">
        <w:rPr>
          <w:color w:val="auto"/>
          <w:szCs w:val="28"/>
        </w:rPr>
        <w:t>Предложения по строительству, реконструкции и модернизации объектов систем водоснабжения</w:t>
      </w:r>
      <w:bookmarkEnd w:id="71"/>
      <w:bookmarkEnd w:id="72"/>
      <w:bookmarkEnd w:id="73"/>
      <w:bookmarkEnd w:id="74"/>
      <w:bookmarkEnd w:id="75"/>
      <w:bookmarkEnd w:id="76"/>
      <w:bookmarkEnd w:id="77"/>
    </w:p>
    <w:p w:rsidR="00F54EBC" w:rsidRPr="00CE1AD1" w:rsidRDefault="00F54EBC" w:rsidP="00F54EBC">
      <w:pPr>
        <w:autoSpaceDE w:val="0"/>
        <w:spacing w:after="0"/>
        <w:ind w:firstLine="709"/>
        <w:jc w:val="both"/>
        <w:rPr>
          <w:sz w:val="28"/>
          <w:szCs w:val="28"/>
        </w:rPr>
      </w:pPr>
      <w:r w:rsidRPr="00CE1AD1">
        <w:rPr>
          <w:sz w:val="28"/>
          <w:szCs w:val="28"/>
        </w:rPr>
        <w:t xml:space="preserve">Водоснабжение МО пгт </w:t>
      </w:r>
      <w:r w:rsidR="009D2995">
        <w:rPr>
          <w:sz w:val="28"/>
          <w:szCs w:val="28"/>
        </w:rPr>
        <w:t>Тенишево</w:t>
      </w:r>
      <w:r w:rsidRPr="00CE1AD1">
        <w:rPr>
          <w:sz w:val="28"/>
          <w:szCs w:val="28"/>
        </w:rPr>
        <w:t xml:space="preserve"> будет осуществляться с использованием </w:t>
      </w:r>
      <w:r w:rsidR="008B39F8">
        <w:rPr>
          <w:sz w:val="28"/>
          <w:szCs w:val="28"/>
        </w:rPr>
        <w:t>речных</w:t>
      </w:r>
      <w:r w:rsidRPr="00CE1AD1">
        <w:rPr>
          <w:sz w:val="28"/>
          <w:szCs w:val="28"/>
        </w:rPr>
        <w:t xml:space="preserve"> вод от существующих ВЗУ.</w:t>
      </w:r>
    </w:p>
    <w:p w:rsidR="00F54EBC" w:rsidRPr="00861F5D" w:rsidRDefault="00F54EBC" w:rsidP="00F54EBC">
      <w:pPr>
        <w:autoSpaceDE w:val="0"/>
        <w:spacing w:after="0"/>
        <w:ind w:firstLine="709"/>
        <w:jc w:val="both"/>
        <w:rPr>
          <w:sz w:val="28"/>
          <w:szCs w:val="28"/>
        </w:rPr>
      </w:pPr>
      <w:r w:rsidRPr="00861F5D">
        <w:rPr>
          <w:sz w:val="28"/>
          <w:szCs w:val="28"/>
        </w:rPr>
        <w:t xml:space="preserve">Общая потребность в воде на конец расчетного периода (2025 год) должна составить </w:t>
      </w:r>
      <w:r w:rsidR="00E54D4F">
        <w:rPr>
          <w:szCs w:val="24"/>
        </w:rPr>
        <w:t>62,5</w:t>
      </w:r>
      <w:r w:rsidRPr="00861F5D">
        <w:rPr>
          <w:sz w:val="28"/>
          <w:szCs w:val="28"/>
        </w:rPr>
        <w:t>тыс. куб.м./год.</w:t>
      </w:r>
    </w:p>
    <w:p w:rsidR="00F54EBC" w:rsidRPr="00CE1AD1" w:rsidRDefault="00F54EBC" w:rsidP="00F54EBC">
      <w:pPr>
        <w:autoSpaceDE w:val="0"/>
        <w:spacing w:after="0"/>
        <w:ind w:firstLine="709"/>
        <w:jc w:val="both"/>
        <w:rPr>
          <w:sz w:val="28"/>
          <w:szCs w:val="28"/>
        </w:rPr>
      </w:pPr>
      <w:r w:rsidRPr="00CE1AD1">
        <w:rPr>
          <w:sz w:val="28"/>
          <w:szCs w:val="28"/>
        </w:rPr>
        <w:t>Для обеспечения указанной потребности в воде с учетом 100% подключения всех</w:t>
      </w:r>
      <w:r w:rsidR="002D13A3">
        <w:rPr>
          <w:sz w:val="28"/>
          <w:szCs w:val="28"/>
        </w:rPr>
        <w:t xml:space="preserve"> </w:t>
      </w:r>
      <w:r w:rsidRPr="00CE1AD1">
        <w:rPr>
          <w:sz w:val="28"/>
          <w:szCs w:val="28"/>
        </w:rPr>
        <w:t>потребителей к централизованной системе водоснабжения предлагаются мероприятия</w:t>
      </w:r>
      <w:r w:rsidR="005F65A2">
        <w:rPr>
          <w:sz w:val="28"/>
          <w:szCs w:val="28"/>
        </w:rPr>
        <w:t xml:space="preserve"> </w:t>
      </w:r>
      <w:r w:rsidRPr="00CE1AD1">
        <w:rPr>
          <w:sz w:val="28"/>
          <w:szCs w:val="28"/>
        </w:rPr>
        <w:t>поэтапного освоения мощностей в соответствии с этапами жилищного строительства и</w:t>
      </w:r>
      <w:r w:rsidR="005F65A2">
        <w:rPr>
          <w:sz w:val="28"/>
          <w:szCs w:val="28"/>
        </w:rPr>
        <w:t xml:space="preserve"> </w:t>
      </w:r>
      <w:r w:rsidRPr="00CE1AD1">
        <w:rPr>
          <w:sz w:val="28"/>
          <w:szCs w:val="28"/>
        </w:rPr>
        <w:t>освоения выделяемых площадок под застройку производственных, социально-культурных и рекреационных объектов.</w:t>
      </w:r>
    </w:p>
    <w:p w:rsidR="00F54EBC" w:rsidRPr="00CE1AD1" w:rsidRDefault="00F54EBC" w:rsidP="00611699">
      <w:pPr>
        <w:spacing w:after="0"/>
        <w:ind w:firstLine="709"/>
        <w:jc w:val="both"/>
        <w:rPr>
          <w:sz w:val="28"/>
          <w:szCs w:val="28"/>
        </w:rPr>
      </w:pPr>
      <w:r w:rsidRPr="00083E4F">
        <w:rPr>
          <w:sz w:val="28"/>
          <w:szCs w:val="28"/>
        </w:rPr>
        <w:t xml:space="preserve">Увеличение водопотребления </w:t>
      </w:r>
      <w:r w:rsidR="00E54D4F">
        <w:rPr>
          <w:sz w:val="28"/>
          <w:szCs w:val="28"/>
        </w:rPr>
        <w:t xml:space="preserve">не </w:t>
      </w:r>
      <w:r w:rsidRPr="00083E4F">
        <w:rPr>
          <w:sz w:val="28"/>
          <w:szCs w:val="28"/>
        </w:rPr>
        <w:t xml:space="preserve">планируется </w:t>
      </w:r>
      <w:r w:rsidR="00E54D4F">
        <w:rPr>
          <w:sz w:val="28"/>
          <w:szCs w:val="28"/>
        </w:rPr>
        <w:t xml:space="preserve">из-за уменьшения численности населения. </w:t>
      </w:r>
      <w:r w:rsidRPr="00083E4F">
        <w:rPr>
          <w:sz w:val="28"/>
          <w:szCs w:val="28"/>
        </w:rPr>
        <w:t>Схема будет реализована в период с 201</w:t>
      </w:r>
      <w:r w:rsidR="00E54D4F">
        <w:rPr>
          <w:sz w:val="28"/>
          <w:szCs w:val="28"/>
        </w:rPr>
        <w:t>4</w:t>
      </w:r>
      <w:r w:rsidRPr="00083E4F">
        <w:rPr>
          <w:sz w:val="28"/>
          <w:szCs w:val="28"/>
        </w:rPr>
        <w:t>г. по 202</w:t>
      </w:r>
      <w:r>
        <w:rPr>
          <w:sz w:val="28"/>
          <w:szCs w:val="28"/>
        </w:rPr>
        <w:t>5</w:t>
      </w:r>
      <w:r w:rsidRPr="00083E4F">
        <w:rPr>
          <w:sz w:val="28"/>
          <w:szCs w:val="28"/>
        </w:rPr>
        <w:t xml:space="preserve">г. </w:t>
      </w:r>
    </w:p>
    <w:p w:rsidR="00F54EBC" w:rsidRPr="00611699" w:rsidRDefault="00611699" w:rsidP="00611699">
      <w:pPr>
        <w:autoSpaceDE w:val="0"/>
        <w:spacing w:after="0"/>
        <w:ind w:left="709"/>
        <w:jc w:val="both"/>
        <w:rPr>
          <w:sz w:val="28"/>
          <w:szCs w:val="28"/>
        </w:rPr>
      </w:pPr>
      <w:r>
        <w:rPr>
          <w:sz w:val="28"/>
          <w:szCs w:val="28"/>
        </w:rPr>
        <w:t xml:space="preserve">Период </w:t>
      </w:r>
      <w:r w:rsidR="00F54EBC" w:rsidRPr="00611699">
        <w:rPr>
          <w:sz w:val="28"/>
          <w:szCs w:val="28"/>
        </w:rPr>
        <w:t xml:space="preserve"> 20</w:t>
      </w:r>
      <w:r>
        <w:rPr>
          <w:sz w:val="28"/>
          <w:szCs w:val="28"/>
        </w:rPr>
        <w:t>16</w:t>
      </w:r>
      <w:r w:rsidR="00F54EBC" w:rsidRPr="00611699">
        <w:rPr>
          <w:sz w:val="28"/>
          <w:szCs w:val="28"/>
        </w:rPr>
        <w:t>-20</w:t>
      </w:r>
      <w:r>
        <w:rPr>
          <w:sz w:val="28"/>
          <w:szCs w:val="28"/>
        </w:rPr>
        <w:t>18</w:t>
      </w:r>
      <w:r w:rsidR="00F54EBC" w:rsidRPr="00611699">
        <w:rPr>
          <w:sz w:val="28"/>
          <w:szCs w:val="28"/>
        </w:rPr>
        <w:t xml:space="preserve"> гг.: </w:t>
      </w:r>
    </w:p>
    <w:p w:rsidR="00F54EBC" w:rsidRDefault="00611699" w:rsidP="00F54EBC">
      <w:pPr>
        <w:pStyle w:val="a3"/>
        <w:numPr>
          <w:ilvl w:val="0"/>
          <w:numId w:val="38"/>
        </w:numPr>
        <w:autoSpaceDE w:val="0"/>
        <w:spacing w:after="0"/>
        <w:jc w:val="both"/>
        <w:rPr>
          <w:sz w:val="28"/>
          <w:szCs w:val="28"/>
        </w:rPr>
      </w:pPr>
      <w:r>
        <w:rPr>
          <w:sz w:val="28"/>
          <w:szCs w:val="28"/>
        </w:rPr>
        <w:t>Реконструкция подающего водопровода от ВЗУ до водонапорной башни общей протяженностью 150 п.м.</w:t>
      </w:r>
    </w:p>
    <w:p w:rsidR="00611699" w:rsidRPr="00611699" w:rsidRDefault="00611699" w:rsidP="00611699">
      <w:pPr>
        <w:autoSpaceDE w:val="0"/>
        <w:spacing w:after="0"/>
        <w:ind w:left="1069"/>
        <w:jc w:val="both"/>
        <w:rPr>
          <w:sz w:val="28"/>
          <w:szCs w:val="28"/>
        </w:rPr>
      </w:pPr>
    </w:p>
    <w:p w:rsidR="00F54EBC" w:rsidRPr="00083E4F" w:rsidRDefault="00F54EBC" w:rsidP="00F54EBC">
      <w:pPr>
        <w:pStyle w:val="2"/>
        <w:spacing w:before="0"/>
        <w:ind w:firstLine="709"/>
        <w:jc w:val="both"/>
        <w:rPr>
          <w:color w:val="auto"/>
          <w:szCs w:val="28"/>
        </w:rPr>
      </w:pPr>
      <w:bookmarkStart w:id="78" w:name="_Toc360540819"/>
      <w:bookmarkStart w:id="79" w:name="_Toc360540877"/>
      <w:bookmarkStart w:id="80" w:name="_Toc360540979"/>
      <w:bookmarkStart w:id="81" w:name="_Toc360541037"/>
      <w:bookmarkStart w:id="82" w:name="_Toc361734862"/>
      <w:r>
        <w:rPr>
          <w:color w:val="auto"/>
          <w:szCs w:val="28"/>
        </w:rPr>
        <w:t>1.6</w:t>
      </w:r>
      <w:r w:rsidRPr="00083E4F">
        <w:rPr>
          <w:color w:val="auto"/>
          <w:szCs w:val="28"/>
        </w:rPr>
        <w:t xml:space="preserve"> Оценка капитальных вложений в новое строительство, реконструкцию и модернизацию объектов централизованных систем водоснабжения</w:t>
      </w:r>
      <w:bookmarkEnd w:id="78"/>
      <w:bookmarkEnd w:id="79"/>
      <w:bookmarkEnd w:id="80"/>
      <w:bookmarkEnd w:id="81"/>
      <w:bookmarkEnd w:id="82"/>
    </w:p>
    <w:p w:rsidR="00F54EBC" w:rsidRPr="00083E4F" w:rsidRDefault="00F54EBC" w:rsidP="00F54EBC">
      <w:pPr>
        <w:spacing w:after="0"/>
        <w:ind w:firstLine="709"/>
        <w:jc w:val="both"/>
        <w:rPr>
          <w:sz w:val="28"/>
          <w:szCs w:val="28"/>
        </w:rPr>
      </w:pPr>
      <w:r w:rsidRPr="00083E4F">
        <w:rPr>
          <w:sz w:val="28"/>
          <w:szCs w:val="28"/>
        </w:rPr>
        <w:t xml:space="preserve">В современных рыночных условиях, в которых работает инвестиционно-строительный комплекс, произошли коренные изменения в подходах к нормированию тех или иных видов затрат, изменилась экономическая основа в строительной сфере. </w:t>
      </w:r>
    </w:p>
    <w:p w:rsidR="00F54EBC" w:rsidRPr="00083E4F" w:rsidRDefault="00F54EBC" w:rsidP="00F54EBC">
      <w:pPr>
        <w:spacing w:after="0"/>
        <w:ind w:firstLine="709"/>
        <w:jc w:val="both"/>
        <w:rPr>
          <w:sz w:val="28"/>
          <w:szCs w:val="28"/>
        </w:rPr>
      </w:pPr>
      <w:r w:rsidRPr="00083E4F">
        <w:rPr>
          <w:sz w:val="28"/>
          <w:szCs w:val="28"/>
        </w:rPr>
        <w:t>В настоящее время существует множество методов и подходов к определению стоимости строительства, изменчивость цен и их разнообразие не позволяют на данном этапе работы точно определить необходимые затраты в полном объеме.</w:t>
      </w:r>
    </w:p>
    <w:p w:rsidR="00F54EBC" w:rsidRPr="00083E4F" w:rsidRDefault="00F54EBC" w:rsidP="00F54EBC">
      <w:pPr>
        <w:spacing w:after="0"/>
        <w:ind w:firstLine="709"/>
        <w:jc w:val="both"/>
        <w:rPr>
          <w:sz w:val="28"/>
          <w:szCs w:val="28"/>
        </w:rPr>
      </w:pPr>
      <w:r w:rsidRPr="00083E4F">
        <w:rPr>
          <w:sz w:val="28"/>
          <w:szCs w:val="28"/>
        </w:rPr>
        <w:t>В связи с этим, на дальнейших стадиях проектирования требуется детальное уточнение параметров строительства на основании изучения местных условий и конкретных специфических функций строящегося объекта.</w:t>
      </w:r>
    </w:p>
    <w:p w:rsidR="00F54EBC" w:rsidRPr="00083E4F" w:rsidRDefault="00F54EBC" w:rsidP="00F54EBC">
      <w:pPr>
        <w:spacing w:after="0"/>
        <w:ind w:firstLine="709"/>
        <w:jc w:val="both"/>
        <w:rPr>
          <w:sz w:val="28"/>
          <w:szCs w:val="28"/>
        </w:rPr>
      </w:pPr>
      <w:r w:rsidRPr="00083E4F">
        <w:rPr>
          <w:sz w:val="28"/>
          <w:szCs w:val="28"/>
        </w:rPr>
        <w:t xml:space="preserve">Стоимость разработки проектной документации объектов капитального строительства определена на основании «Справочников базовых цен на проектные работы для строительства» (Коммунальные инженерные здания и сооружения, Объекты водоснабжения и канализации). Базовая цена проектных </w:t>
      </w:r>
      <w:r w:rsidRPr="00083E4F">
        <w:rPr>
          <w:sz w:val="28"/>
          <w:szCs w:val="28"/>
        </w:rPr>
        <w:lastRenderedPageBreak/>
        <w:t xml:space="preserve">работ (на 1 января 2001 года) устанавливается в зависимости от основных натуральных показателей проектируемых объектов и приводится к текущему уровню цен умножением на коэффициент, отражающий инфляционные процессы на момент определения цены проектных работ для строительства согласно </w:t>
      </w:r>
      <w:r w:rsidRPr="00083E4F">
        <w:rPr>
          <w:color w:val="000000"/>
          <w:sz w:val="28"/>
          <w:szCs w:val="28"/>
        </w:rPr>
        <w:t>Письму №13478-СД/10 от 29 июля 2013г</w:t>
      </w:r>
      <w:r w:rsidRPr="00083E4F">
        <w:rPr>
          <w:sz w:val="28"/>
          <w:szCs w:val="28"/>
        </w:rPr>
        <w:t xml:space="preserve"> Министерства регионального развития Российской Федерации.</w:t>
      </w:r>
    </w:p>
    <w:p w:rsidR="00F54EBC" w:rsidRPr="00083E4F" w:rsidRDefault="00F54EBC" w:rsidP="00F54EBC">
      <w:pPr>
        <w:spacing w:after="0"/>
        <w:ind w:firstLine="709"/>
        <w:jc w:val="both"/>
        <w:rPr>
          <w:sz w:val="28"/>
          <w:szCs w:val="28"/>
        </w:rPr>
      </w:pPr>
      <w:r w:rsidRPr="00083E4F">
        <w:rPr>
          <w:sz w:val="28"/>
          <w:szCs w:val="28"/>
        </w:rPr>
        <w:t>Ориентировочная стоимость строительства зданий и сооружений определена по проектам объектов-аналогов, каталогам проектов повторного применения для строительства объектов социальной и инженерной инфраструктур,  укрупненным нормативам цены строительства для применения в 2013, изданным Министерством регионального развития РФ, по существующим сборникам ФЕР в ценах и нормах 2001 года. Стоимость работ пересчитана в цены 2013 года с коэффициентами согласно:</w:t>
      </w:r>
    </w:p>
    <w:p w:rsidR="00F54EBC" w:rsidRPr="00083E4F" w:rsidRDefault="00F54EBC" w:rsidP="00F54EBC">
      <w:pPr>
        <w:spacing w:after="0"/>
        <w:ind w:firstLine="709"/>
        <w:jc w:val="both"/>
        <w:rPr>
          <w:sz w:val="28"/>
          <w:szCs w:val="28"/>
        </w:rPr>
      </w:pPr>
      <w:r w:rsidRPr="00083E4F">
        <w:rPr>
          <w:sz w:val="28"/>
          <w:szCs w:val="28"/>
        </w:rPr>
        <w:t xml:space="preserve"> - Постановлению № 94 от 11.05.1983г. Государственного комитета СССР по делам строительства; </w:t>
      </w:r>
    </w:p>
    <w:p w:rsidR="00F54EBC" w:rsidRPr="00083E4F" w:rsidRDefault="00F54EBC" w:rsidP="00F54EBC">
      <w:pPr>
        <w:spacing w:after="0"/>
        <w:ind w:firstLine="709"/>
        <w:jc w:val="both"/>
        <w:rPr>
          <w:sz w:val="28"/>
          <w:szCs w:val="28"/>
        </w:rPr>
      </w:pPr>
      <w:r w:rsidRPr="00083E4F">
        <w:rPr>
          <w:sz w:val="28"/>
          <w:szCs w:val="28"/>
        </w:rPr>
        <w:t xml:space="preserve">- Письму № 14-Д от 06.09.1990г. Государственного комитета СССР по делам строительства; - Письму № 15-149/6 от 24.09.1990г. Государственного комитета РСФСР по делам строительства; </w:t>
      </w:r>
    </w:p>
    <w:p w:rsidR="00F54EBC" w:rsidRPr="00083E4F" w:rsidRDefault="00F54EBC" w:rsidP="00F54EBC">
      <w:pPr>
        <w:spacing w:after="0"/>
        <w:ind w:firstLine="709"/>
        <w:jc w:val="both"/>
        <w:rPr>
          <w:sz w:val="28"/>
          <w:szCs w:val="28"/>
        </w:rPr>
      </w:pPr>
      <w:r w:rsidRPr="00083E4F">
        <w:rPr>
          <w:sz w:val="28"/>
          <w:szCs w:val="28"/>
        </w:rPr>
        <w:t xml:space="preserve">- Письму № 21790-АК/Д03 от 05.10.2011г. Министерства регионального развития Российской Федерации; </w:t>
      </w:r>
    </w:p>
    <w:p w:rsidR="00F54EBC" w:rsidRPr="00083E4F" w:rsidRDefault="00F54EBC" w:rsidP="00F54EBC">
      <w:pPr>
        <w:spacing w:after="0"/>
        <w:ind w:firstLine="709"/>
        <w:jc w:val="both"/>
        <w:rPr>
          <w:sz w:val="28"/>
          <w:szCs w:val="28"/>
        </w:rPr>
      </w:pPr>
      <w:r w:rsidRPr="00083E4F">
        <w:rPr>
          <w:sz w:val="28"/>
          <w:szCs w:val="28"/>
        </w:rPr>
        <w:t>- Письму № 14898-СН/10 от 15.08.2013. Министерства регионального развития Российской Федерации.</w:t>
      </w:r>
    </w:p>
    <w:p w:rsidR="00F54EBC" w:rsidRPr="00083E4F" w:rsidRDefault="00F54EBC" w:rsidP="00F54EBC">
      <w:pPr>
        <w:spacing w:after="0"/>
        <w:ind w:firstLine="709"/>
        <w:jc w:val="both"/>
        <w:rPr>
          <w:sz w:val="28"/>
          <w:szCs w:val="28"/>
        </w:rPr>
      </w:pPr>
      <w:r w:rsidRPr="00083E4F">
        <w:rPr>
          <w:sz w:val="28"/>
          <w:szCs w:val="28"/>
        </w:rPr>
        <w:t>Расчетная стоимость мероприятий приводится по этапам реализации, приведенным в Схеме водоснабжения и водоотведения, с учетом индексов-дефляторов до 2018 и 2023г.г. в соответствии с указаниями Минэкономразвития РФ Письмо № 21790-АК/Д03 от 05.10.2011г. "Об индексах цен и индексах-дефляторах для прогнозирования цен".</w:t>
      </w:r>
    </w:p>
    <w:p w:rsidR="00F54EBC" w:rsidRPr="00083E4F" w:rsidRDefault="00F54EBC" w:rsidP="00F54EBC">
      <w:pPr>
        <w:spacing w:after="0"/>
        <w:ind w:firstLine="709"/>
        <w:jc w:val="both"/>
        <w:rPr>
          <w:sz w:val="28"/>
          <w:szCs w:val="28"/>
        </w:rPr>
      </w:pPr>
      <w:r w:rsidRPr="00083E4F">
        <w:rPr>
          <w:sz w:val="28"/>
          <w:szCs w:val="28"/>
        </w:rPr>
        <w:t>Определение стоимости на разных этапах проектирования должно осуществляться различными методиками. На предпроектной стадии при обосновании инвестиций определяется предварительная (расчетная) стоимость строительства. Проекта на этой стадии еще нет, поэтому она составляется по предельно укрупненным показателям. При отсутствии таких показателей могут использоваться данные о стоимости объектов-аналогов. При разработке рабочей документации на объекты капитального строительства необходимо уточнение стоимости путем составления проектно-сметной документации. Стоимость устанавливается на каждой стадии проектирования, в связи, с чем обеспечивается поэтапная ее детализация и уточнение. Таким образом, базовые цены устанавливаются с целью последующего формирования договорных цен на разработку проектной документации и строительства.</w:t>
      </w:r>
    </w:p>
    <w:p w:rsidR="00F54EBC" w:rsidRPr="00083E4F" w:rsidRDefault="00F54EBC" w:rsidP="00F54EBC">
      <w:pPr>
        <w:spacing w:after="0"/>
        <w:ind w:firstLine="709"/>
        <w:jc w:val="both"/>
        <w:rPr>
          <w:sz w:val="28"/>
          <w:szCs w:val="28"/>
        </w:rPr>
      </w:pPr>
      <w:r w:rsidRPr="00083E4F">
        <w:rPr>
          <w:sz w:val="28"/>
          <w:szCs w:val="28"/>
        </w:rPr>
        <w:t>В расчетах не учитывались:</w:t>
      </w:r>
    </w:p>
    <w:p w:rsidR="00F54EBC" w:rsidRPr="00083E4F" w:rsidRDefault="00F54EBC" w:rsidP="00F54EBC">
      <w:pPr>
        <w:numPr>
          <w:ilvl w:val="0"/>
          <w:numId w:val="24"/>
        </w:numPr>
        <w:spacing w:after="0"/>
        <w:ind w:left="0" w:firstLine="709"/>
        <w:jc w:val="both"/>
        <w:rPr>
          <w:sz w:val="28"/>
          <w:szCs w:val="28"/>
        </w:rPr>
      </w:pPr>
      <w:r w:rsidRPr="00083E4F">
        <w:rPr>
          <w:sz w:val="28"/>
          <w:szCs w:val="28"/>
        </w:rPr>
        <w:lastRenderedPageBreak/>
        <w:t>стоимость резервирования и выкупа земельных участков и недвижимости для государственных и муниципальных нужд;</w:t>
      </w:r>
    </w:p>
    <w:p w:rsidR="00F54EBC" w:rsidRPr="00083E4F" w:rsidRDefault="00F54EBC" w:rsidP="00F54EBC">
      <w:pPr>
        <w:numPr>
          <w:ilvl w:val="0"/>
          <w:numId w:val="24"/>
        </w:numPr>
        <w:spacing w:after="0"/>
        <w:ind w:left="0" w:firstLine="709"/>
        <w:jc w:val="both"/>
        <w:rPr>
          <w:sz w:val="28"/>
          <w:szCs w:val="28"/>
        </w:rPr>
      </w:pPr>
      <w:r w:rsidRPr="00083E4F">
        <w:rPr>
          <w:sz w:val="28"/>
          <w:szCs w:val="28"/>
        </w:rPr>
        <w:t>стоимость проведения топографо-геодезических и геологических изысканий на территориях строительства;</w:t>
      </w:r>
    </w:p>
    <w:p w:rsidR="00F54EBC" w:rsidRPr="00083E4F" w:rsidRDefault="00F54EBC" w:rsidP="00F54EBC">
      <w:pPr>
        <w:numPr>
          <w:ilvl w:val="0"/>
          <w:numId w:val="24"/>
        </w:numPr>
        <w:spacing w:after="0"/>
        <w:ind w:left="0" w:firstLine="709"/>
        <w:jc w:val="both"/>
        <w:rPr>
          <w:sz w:val="28"/>
          <w:szCs w:val="28"/>
        </w:rPr>
      </w:pPr>
      <w:r w:rsidRPr="00083E4F">
        <w:rPr>
          <w:sz w:val="28"/>
          <w:szCs w:val="28"/>
        </w:rPr>
        <w:t>стоимость мероприятий по сносу и демонтажу зданий и сооружений на территориях строительства;</w:t>
      </w:r>
    </w:p>
    <w:p w:rsidR="00F54EBC" w:rsidRPr="00083E4F" w:rsidRDefault="00F54EBC" w:rsidP="00F54EBC">
      <w:pPr>
        <w:numPr>
          <w:ilvl w:val="0"/>
          <w:numId w:val="24"/>
        </w:numPr>
        <w:spacing w:after="0"/>
        <w:ind w:left="0" w:firstLine="709"/>
        <w:jc w:val="both"/>
        <w:rPr>
          <w:sz w:val="28"/>
          <w:szCs w:val="28"/>
        </w:rPr>
      </w:pPr>
      <w:r w:rsidRPr="00083E4F">
        <w:rPr>
          <w:sz w:val="28"/>
          <w:szCs w:val="28"/>
        </w:rPr>
        <w:t>стоимость мероприятий по реконструкции существующих объектов;</w:t>
      </w:r>
    </w:p>
    <w:p w:rsidR="00F54EBC" w:rsidRPr="00083E4F" w:rsidRDefault="00F54EBC" w:rsidP="00F54EBC">
      <w:pPr>
        <w:numPr>
          <w:ilvl w:val="0"/>
          <w:numId w:val="24"/>
        </w:numPr>
        <w:spacing w:after="0"/>
        <w:ind w:left="0" w:firstLine="709"/>
        <w:jc w:val="both"/>
        <w:rPr>
          <w:sz w:val="28"/>
          <w:szCs w:val="28"/>
        </w:rPr>
      </w:pPr>
      <w:r w:rsidRPr="00083E4F">
        <w:rPr>
          <w:sz w:val="28"/>
          <w:szCs w:val="28"/>
        </w:rPr>
        <w:t xml:space="preserve">оснащение необходимым оборудованием и благоустройство прилегающей территории; </w:t>
      </w:r>
    </w:p>
    <w:p w:rsidR="00F54EBC" w:rsidRPr="00083E4F" w:rsidRDefault="00F54EBC" w:rsidP="00F54EBC">
      <w:pPr>
        <w:numPr>
          <w:ilvl w:val="0"/>
          <w:numId w:val="24"/>
        </w:numPr>
        <w:spacing w:after="0"/>
        <w:ind w:left="0" w:firstLine="709"/>
        <w:jc w:val="both"/>
        <w:rPr>
          <w:sz w:val="28"/>
          <w:szCs w:val="28"/>
        </w:rPr>
      </w:pPr>
      <w:r w:rsidRPr="00083E4F">
        <w:rPr>
          <w:sz w:val="28"/>
          <w:szCs w:val="28"/>
        </w:rPr>
        <w:t>особенности территории строительства.</w:t>
      </w:r>
    </w:p>
    <w:p w:rsidR="00F54EBC" w:rsidRPr="00083E4F" w:rsidRDefault="00F54EBC" w:rsidP="00F54EBC">
      <w:pPr>
        <w:spacing w:after="0"/>
        <w:ind w:firstLine="709"/>
        <w:jc w:val="both"/>
        <w:rPr>
          <w:sz w:val="28"/>
          <w:szCs w:val="28"/>
        </w:rPr>
      </w:pPr>
      <w:r w:rsidRPr="00083E4F">
        <w:rPr>
          <w:sz w:val="28"/>
          <w:szCs w:val="28"/>
        </w:rPr>
        <w:t xml:space="preserve">Результаты расчетов (сводная ведомость стоимости работ) приведены в </w:t>
      </w:r>
      <w:r w:rsidR="00544AAA">
        <w:rPr>
          <w:b/>
          <w:sz w:val="28"/>
          <w:szCs w:val="28"/>
        </w:rPr>
        <w:t xml:space="preserve">Приложении № </w:t>
      </w:r>
      <w:r w:rsidR="00611699">
        <w:rPr>
          <w:b/>
          <w:sz w:val="28"/>
          <w:szCs w:val="28"/>
        </w:rPr>
        <w:t>3</w:t>
      </w:r>
      <w:r w:rsidRPr="00083E4F">
        <w:rPr>
          <w:sz w:val="28"/>
          <w:szCs w:val="28"/>
        </w:rPr>
        <w:t>.</w:t>
      </w:r>
    </w:p>
    <w:p w:rsidR="00F54EBC" w:rsidRDefault="00F54EBC" w:rsidP="00F54EBC">
      <w:bookmarkStart w:id="83" w:name="_Toc360187469"/>
      <w:bookmarkStart w:id="84" w:name="_Toc360540821"/>
      <w:bookmarkStart w:id="85" w:name="_Toc360540879"/>
      <w:bookmarkStart w:id="86" w:name="_Toc360540981"/>
      <w:bookmarkStart w:id="87" w:name="_Toc360541039"/>
      <w:bookmarkStart w:id="88" w:name="_Toc360541449"/>
      <w:bookmarkStart w:id="89" w:name="_Toc360611456"/>
      <w:bookmarkStart w:id="90" w:name="_Toc360611490"/>
      <w:bookmarkStart w:id="91" w:name="_Toc360612765"/>
      <w:bookmarkStart w:id="92" w:name="_Toc360613183"/>
      <w:bookmarkStart w:id="93" w:name="_Toc360633084"/>
      <w:bookmarkStart w:id="94" w:name="_Toc361734863"/>
    </w:p>
    <w:p w:rsidR="00F54EBC" w:rsidRDefault="00F54EBC" w:rsidP="00F54EBC"/>
    <w:p w:rsidR="00F54EBC" w:rsidRDefault="00F54EBC" w:rsidP="00F54EBC"/>
    <w:p w:rsidR="00F54EBC" w:rsidRDefault="00F54EBC" w:rsidP="00F54EBC"/>
    <w:p w:rsidR="00F54EBC" w:rsidRDefault="00F54EBC" w:rsidP="00F54EBC"/>
    <w:p w:rsidR="005F65A2" w:rsidRDefault="005F65A2" w:rsidP="00F54EBC"/>
    <w:p w:rsidR="005F65A2" w:rsidRDefault="005F65A2" w:rsidP="00F54EBC"/>
    <w:p w:rsidR="005F65A2" w:rsidRDefault="005F65A2" w:rsidP="00F54EBC"/>
    <w:p w:rsidR="005F65A2" w:rsidRDefault="005F65A2" w:rsidP="00F54EBC"/>
    <w:p w:rsidR="005F65A2" w:rsidRDefault="005F65A2" w:rsidP="00F54EBC"/>
    <w:p w:rsidR="005F65A2" w:rsidRDefault="005F65A2" w:rsidP="00F54EBC"/>
    <w:p w:rsidR="005F65A2" w:rsidRDefault="005F65A2" w:rsidP="00F54EBC"/>
    <w:p w:rsidR="005F65A2" w:rsidRDefault="005F65A2" w:rsidP="00F54EBC"/>
    <w:p w:rsidR="005F65A2" w:rsidRDefault="005F65A2" w:rsidP="00F54EBC"/>
    <w:p w:rsidR="005F65A2" w:rsidRDefault="005F65A2" w:rsidP="00F54EBC"/>
    <w:p w:rsidR="005F65A2" w:rsidRDefault="005F65A2" w:rsidP="00F54EBC"/>
    <w:p w:rsidR="005F65A2" w:rsidRDefault="005F65A2" w:rsidP="00F54EBC"/>
    <w:p w:rsidR="00F54EBC" w:rsidRDefault="00F54EBC" w:rsidP="00F54EBC"/>
    <w:p w:rsidR="00F54EBC" w:rsidRPr="00837131" w:rsidRDefault="00F54EBC" w:rsidP="00F54EBC"/>
    <w:p w:rsidR="00F54EBC" w:rsidRPr="00083E4F" w:rsidRDefault="00F54EBC" w:rsidP="00F54EBC">
      <w:pPr>
        <w:pStyle w:val="1"/>
        <w:spacing w:before="0"/>
        <w:ind w:firstLine="709"/>
        <w:jc w:val="both"/>
        <w:rPr>
          <w:color w:val="auto"/>
        </w:rPr>
      </w:pPr>
      <w:r w:rsidRPr="00083E4F">
        <w:rPr>
          <w:color w:val="auto"/>
        </w:rPr>
        <w:lastRenderedPageBreak/>
        <w:t xml:space="preserve">Глава 2. </w:t>
      </w:r>
      <w:bookmarkEnd w:id="83"/>
      <w:bookmarkEnd w:id="84"/>
      <w:bookmarkEnd w:id="85"/>
      <w:bookmarkEnd w:id="86"/>
      <w:bookmarkEnd w:id="87"/>
      <w:r w:rsidRPr="00083E4F">
        <w:rPr>
          <w:rFonts w:eastAsia="Arial"/>
          <w:bCs w:val="0"/>
          <w:color w:val="auto"/>
        </w:rPr>
        <w:t xml:space="preserve">Схема водоотведения муниципального образования пгт. </w:t>
      </w:r>
      <w:bookmarkEnd w:id="88"/>
      <w:bookmarkEnd w:id="89"/>
      <w:bookmarkEnd w:id="90"/>
      <w:bookmarkEnd w:id="91"/>
      <w:bookmarkEnd w:id="92"/>
      <w:bookmarkEnd w:id="93"/>
      <w:bookmarkEnd w:id="94"/>
      <w:r w:rsidR="00544AAA">
        <w:rPr>
          <w:rFonts w:eastAsia="Arial"/>
          <w:bCs w:val="0"/>
          <w:color w:val="auto"/>
        </w:rPr>
        <w:t>Тенишево</w:t>
      </w:r>
    </w:p>
    <w:p w:rsidR="00F54EBC" w:rsidRPr="00CE1AD1" w:rsidRDefault="00065BF2" w:rsidP="00F54EBC">
      <w:pPr>
        <w:spacing w:after="0"/>
        <w:ind w:left="709"/>
        <w:jc w:val="both"/>
        <w:rPr>
          <w:color w:val="FF0000"/>
          <w:sz w:val="28"/>
          <w:szCs w:val="28"/>
        </w:rPr>
      </w:pPr>
      <w:bookmarkStart w:id="95" w:name="_Toc360541450"/>
      <w:bookmarkStart w:id="96" w:name="_Toc360611457"/>
      <w:bookmarkStart w:id="97" w:name="_Toc360611491"/>
      <w:bookmarkStart w:id="98" w:name="_Toc360612766"/>
      <w:bookmarkStart w:id="99" w:name="_Toc360613184"/>
      <w:bookmarkStart w:id="100" w:name="_Toc360633085"/>
      <w:bookmarkStart w:id="101" w:name="_Toc361734864"/>
      <w:r>
        <w:rPr>
          <w:b/>
          <w:sz w:val="28"/>
          <w:szCs w:val="28"/>
        </w:rPr>
        <w:t xml:space="preserve">2.1 </w:t>
      </w:r>
      <w:r w:rsidR="00F54EBC" w:rsidRPr="00CE1AD1">
        <w:rPr>
          <w:b/>
          <w:sz w:val="28"/>
          <w:szCs w:val="28"/>
        </w:rPr>
        <w:t xml:space="preserve">Существующее положение в сфере водоотведения </w:t>
      </w:r>
      <w:bookmarkEnd w:id="95"/>
      <w:bookmarkEnd w:id="96"/>
      <w:bookmarkEnd w:id="97"/>
      <w:bookmarkEnd w:id="98"/>
      <w:bookmarkEnd w:id="99"/>
      <w:bookmarkEnd w:id="100"/>
      <w:bookmarkEnd w:id="101"/>
      <w:r w:rsidR="00544AAA" w:rsidRPr="00544AAA">
        <w:rPr>
          <w:b/>
          <w:sz w:val="28"/>
          <w:szCs w:val="28"/>
        </w:rPr>
        <w:t>МО пгт Тенишево</w:t>
      </w:r>
      <w:r w:rsidR="00F54EBC" w:rsidRPr="00CE1AD1">
        <w:rPr>
          <w:b/>
          <w:sz w:val="28"/>
          <w:szCs w:val="28"/>
        </w:rPr>
        <w:t>.</w:t>
      </w:r>
    </w:p>
    <w:p w:rsidR="00F54EBC" w:rsidRDefault="00F54EBC" w:rsidP="00F54EBC">
      <w:pPr>
        <w:spacing w:after="0"/>
        <w:ind w:firstLine="709"/>
        <w:jc w:val="both"/>
        <w:rPr>
          <w:sz w:val="28"/>
          <w:szCs w:val="20"/>
        </w:rPr>
      </w:pPr>
      <w:r w:rsidRPr="00F67C30">
        <w:rPr>
          <w:sz w:val="28"/>
          <w:szCs w:val="20"/>
        </w:rPr>
        <w:t xml:space="preserve">В настоящее время </w:t>
      </w:r>
      <w:r w:rsidR="00544AAA">
        <w:rPr>
          <w:sz w:val="28"/>
          <w:szCs w:val="20"/>
        </w:rPr>
        <w:t>территория пгт Тенишево</w:t>
      </w:r>
      <w:r w:rsidR="005F65A2">
        <w:rPr>
          <w:sz w:val="28"/>
          <w:szCs w:val="20"/>
        </w:rPr>
        <w:t xml:space="preserve"> </w:t>
      </w:r>
      <w:r w:rsidR="00544AAA">
        <w:rPr>
          <w:sz w:val="28"/>
          <w:szCs w:val="20"/>
        </w:rPr>
        <w:t>не</w:t>
      </w:r>
      <w:r w:rsidRPr="00F67C30">
        <w:rPr>
          <w:sz w:val="28"/>
          <w:szCs w:val="20"/>
        </w:rPr>
        <w:t>канализ</w:t>
      </w:r>
      <w:r w:rsidR="00544AAA">
        <w:rPr>
          <w:sz w:val="28"/>
          <w:szCs w:val="20"/>
        </w:rPr>
        <w:t>ованна</w:t>
      </w:r>
      <w:r w:rsidRPr="00F67C30">
        <w:rPr>
          <w:sz w:val="28"/>
          <w:szCs w:val="20"/>
        </w:rPr>
        <w:t>.</w:t>
      </w:r>
      <w:r w:rsidR="00544AAA">
        <w:rPr>
          <w:sz w:val="28"/>
          <w:szCs w:val="20"/>
        </w:rPr>
        <w:t xml:space="preserve"> Жители многоквартирных домов используют железобетонные монолитные выгребы</w:t>
      </w:r>
      <w:r w:rsidR="005F65A2">
        <w:rPr>
          <w:sz w:val="28"/>
          <w:szCs w:val="20"/>
        </w:rPr>
        <w:t xml:space="preserve"> </w:t>
      </w:r>
      <w:r w:rsidR="00544AAA" w:rsidRPr="00083E4F">
        <w:rPr>
          <w:sz w:val="28"/>
          <w:szCs w:val="28"/>
        </w:rPr>
        <w:t xml:space="preserve">с последующим вывозом сточных вод </w:t>
      </w:r>
      <w:r w:rsidR="00544AAA">
        <w:rPr>
          <w:sz w:val="28"/>
          <w:szCs w:val="28"/>
        </w:rPr>
        <w:t xml:space="preserve">специализированной техникой </w:t>
      </w:r>
      <w:r w:rsidR="00544AAA" w:rsidRPr="00083E4F">
        <w:rPr>
          <w:sz w:val="28"/>
          <w:szCs w:val="28"/>
        </w:rPr>
        <w:t>в места, указанные органами санитарно-эпидемиологического надзора</w:t>
      </w:r>
      <w:r w:rsidR="00544AAA">
        <w:rPr>
          <w:sz w:val="28"/>
          <w:szCs w:val="28"/>
        </w:rPr>
        <w:t>.</w:t>
      </w:r>
    </w:p>
    <w:p w:rsidR="00F54EBC" w:rsidRDefault="00F54EBC" w:rsidP="00F54EBC">
      <w:pPr>
        <w:spacing w:after="0"/>
        <w:ind w:firstLine="709"/>
        <w:jc w:val="both"/>
        <w:rPr>
          <w:sz w:val="28"/>
          <w:szCs w:val="28"/>
        </w:rPr>
      </w:pPr>
      <w:r>
        <w:rPr>
          <w:sz w:val="28"/>
          <w:szCs w:val="28"/>
        </w:rPr>
        <w:t>Ч</w:t>
      </w:r>
      <w:r w:rsidRPr="00F67C30">
        <w:rPr>
          <w:sz w:val="28"/>
          <w:szCs w:val="28"/>
        </w:rPr>
        <w:t xml:space="preserve">асть населения </w:t>
      </w:r>
      <w:r>
        <w:rPr>
          <w:sz w:val="28"/>
          <w:szCs w:val="28"/>
        </w:rPr>
        <w:t xml:space="preserve">МО пгт </w:t>
      </w:r>
      <w:r w:rsidR="00544AAA">
        <w:rPr>
          <w:sz w:val="28"/>
          <w:szCs w:val="28"/>
        </w:rPr>
        <w:t>Тенишево</w:t>
      </w:r>
      <w:r w:rsidRPr="00F67C30">
        <w:rPr>
          <w:sz w:val="28"/>
          <w:szCs w:val="28"/>
        </w:rPr>
        <w:t xml:space="preserve"> проживает в одноэтажной усадебной застройке, где отведение хозяйственно-фекальных стоков осуществляется в выгребные ямы. Кроме этого, не организован поверхностный сток, который также выступает источником загрязнения вод Куйбышевского водохранилища.</w:t>
      </w:r>
    </w:p>
    <w:p w:rsidR="00F54EBC" w:rsidRPr="00083E4F" w:rsidRDefault="00F54EBC" w:rsidP="00F54EBC">
      <w:pPr>
        <w:spacing w:after="0"/>
        <w:ind w:firstLine="709"/>
        <w:jc w:val="both"/>
        <w:rPr>
          <w:szCs w:val="28"/>
        </w:rPr>
      </w:pPr>
    </w:p>
    <w:p w:rsidR="00F54EBC" w:rsidRPr="00083E4F" w:rsidRDefault="00F54EBC" w:rsidP="00F54EBC">
      <w:pPr>
        <w:pStyle w:val="3"/>
        <w:spacing w:before="0"/>
        <w:ind w:firstLine="709"/>
        <w:jc w:val="both"/>
        <w:rPr>
          <w:color w:val="auto"/>
          <w:sz w:val="28"/>
          <w:szCs w:val="28"/>
        </w:rPr>
      </w:pPr>
      <w:bookmarkStart w:id="102" w:name="_Toc360541451"/>
      <w:bookmarkStart w:id="103" w:name="_Toc360611458"/>
      <w:bookmarkStart w:id="104" w:name="_Toc360611492"/>
      <w:bookmarkStart w:id="105" w:name="_Toc360612767"/>
      <w:bookmarkStart w:id="106" w:name="_Toc360613185"/>
      <w:bookmarkStart w:id="107" w:name="_Toc360633086"/>
      <w:bookmarkStart w:id="108" w:name="_Toc361734865"/>
      <w:r w:rsidRPr="00083E4F">
        <w:rPr>
          <w:color w:val="auto"/>
          <w:sz w:val="28"/>
          <w:szCs w:val="28"/>
        </w:rPr>
        <w:t xml:space="preserve">2.1.1 Описание структуры системы сбора, очистки и отведения сточных вод </w:t>
      </w:r>
      <w:r w:rsidR="00544AAA">
        <w:rPr>
          <w:color w:val="auto"/>
          <w:sz w:val="28"/>
          <w:szCs w:val="28"/>
        </w:rPr>
        <w:t>МО пгт Тенишево</w:t>
      </w:r>
      <w:r w:rsidRPr="00083E4F">
        <w:rPr>
          <w:color w:val="auto"/>
          <w:sz w:val="28"/>
          <w:szCs w:val="28"/>
        </w:rPr>
        <w:t>.</w:t>
      </w:r>
      <w:bookmarkEnd w:id="102"/>
      <w:bookmarkEnd w:id="103"/>
      <w:bookmarkEnd w:id="104"/>
      <w:bookmarkEnd w:id="105"/>
      <w:bookmarkEnd w:id="106"/>
      <w:bookmarkEnd w:id="107"/>
      <w:bookmarkEnd w:id="108"/>
    </w:p>
    <w:p w:rsidR="00544AAA" w:rsidRDefault="00544AAA" w:rsidP="00544AAA">
      <w:pPr>
        <w:spacing w:after="0"/>
        <w:ind w:firstLine="709"/>
        <w:jc w:val="both"/>
        <w:rPr>
          <w:sz w:val="28"/>
          <w:szCs w:val="28"/>
        </w:rPr>
      </w:pPr>
      <w:r>
        <w:rPr>
          <w:sz w:val="28"/>
          <w:szCs w:val="28"/>
        </w:rPr>
        <w:t>Сточные воды от существующей застройки поступают в индивидуальные железобетонные монолитные выгребы.</w:t>
      </w:r>
    </w:p>
    <w:p w:rsidR="00F54EBC" w:rsidRPr="005E4BC9" w:rsidRDefault="00F54EBC" w:rsidP="00EE5D8C">
      <w:pPr>
        <w:spacing w:after="0"/>
        <w:ind w:firstLine="709"/>
        <w:jc w:val="both"/>
        <w:rPr>
          <w:sz w:val="28"/>
          <w:szCs w:val="28"/>
        </w:rPr>
      </w:pPr>
      <w:r w:rsidRPr="005E4BC9">
        <w:rPr>
          <w:sz w:val="28"/>
          <w:szCs w:val="28"/>
        </w:rPr>
        <w:t>До настоящего времени в границах населенн</w:t>
      </w:r>
      <w:r w:rsidR="00EE5D8C">
        <w:rPr>
          <w:sz w:val="28"/>
          <w:szCs w:val="28"/>
        </w:rPr>
        <w:t>ого</w:t>
      </w:r>
      <w:r w:rsidRPr="005E4BC9">
        <w:rPr>
          <w:sz w:val="28"/>
          <w:szCs w:val="28"/>
        </w:rPr>
        <w:t xml:space="preserve"> пункт</w:t>
      </w:r>
      <w:r w:rsidR="00EE5D8C">
        <w:rPr>
          <w:sz w:val="28"/>
          <w:szCs w:val="28"/>
        </w:rPr>
        <w:t>а</w:t>
      </w:r>
      <w:r w:rsidRPr="005E4BC9">
        <w:rPr>
          <w:sz w:val="28"/>
          <w:szCs w:val="28"/>
        </w:rPr>
        <w:t xml:space="preserve"> и на территории промышленных предприятий отсутствуют системы ливневой канализации. </w:t>
      </w:r>
    </w:p>
    <w:p w:rsidR="00F54EBC" w:rsidRPr="005E4BC9" w:rsidRDefault="00F54EBC" w:rsidP="00EE5D8C">
      <w:pPr>
        <w:spacing w:after="0"/>
        <w:ind w:firstLine="709"/>
        <w:jc w:val="both"/>
        <w:rPr>
          <w:sz w:val="28"/>
          <w:szCs w:val="28"/>
        </w:rPr>
      </w:pPr>
      <w:r w:rsidRPr="005E4BC9">
        <w:rPr>
          <w:sz w:val="28"/>
          <w:szCs w:val="28"/>
        </w:rPr>
        <w:t>Смыв загрязняющих веществ с территори</w:t>
      </w:r>
      <w:r w:rsidR="00EE5D8C">
        <w:rPr>
          <w:sz w:val="28"/>
          <w:szCs w:val="28"/>
        </w:rPr>
        <w:t>и</w:t>
      </w:r>
      <w:r w:rsidRPr="005E4BC9">
        <w:rPr>
          <w:sz w:val="28"/>
          <w:szCs w:val="28"/>
        </w:rPr>
        <w:t xml:space="preserve"> населенн</w:t>
      </w:r>
      <w:r w:rsidR="00EE5D8C">
        <w:rPr>
          <w:sz w:val="28"/>
          <w:szCs w:val="28"/>
        </w:rPr>
        <w:t>ого</w:t>
      </w:r>
      <w:r w:rsidRPr="005E4BC9">
        <w:rPr>
          <w:sz w:val="28"/>
          <w:szCs w:val="28"/>
        </w:rPr>
        <w:t xml:space="preserve"> пункт</w:t>
      </w:r>
      <w:r w:rsidR="00EE5D8C">
        <w:rPr>
          <w:sz w:val="28"/>
          <w:szCs w:val="28"/>
        </w:rPr>
        <w:t>а</w:t>
      </w:r>
      <w:r w:rsidRPr="005E4BC9">
        <w:rPr>
          <w:sz w:val="28"/>
          <w:szCs w:val="28"/>
        </w:rPr>
        <w:t xml:space="preserve"> и производственных площадок промышленных предприятий происходит по рельефу местности в р.Волга. </w:t>
      </w:r>
    </w:p>
    <w:p w:rsidR="00F54EBC" w:rsidRPr="005E4BC9" w:rsidRDefault="00F54EBC" w:rsidP="00544AAA">
      <w:pPr>
        <w:spacing w:after="0" w:line="240" w:lineRule="auto"/>
        <w:ind w:firstLine="709"/>
        <w:jc w:val="both"/>
        <w:rPr>
          <w:sz w:val="28"/>
          <w:szCs w:val="28"/>
        </w:rPr>
      </w:pPr>
      <w:r w:rsidRPr="005E4BC9">
        <w:rPr>
          <w:bCs/>
          <w:sz w:val="28"/>
          <w:szCs w:val="28"/>
        </w:rPr>
        <w:t>Сооружения  по очистке  поверхностных  (дождевых  и  талых)  сточных  вод  отсутствуют</w:t>
      </w:r>
      <w:r w:rsidRPr="005E4BC9">
        <w:rPr>
          <w:sz w:val="28"/>
          <w:szCs w:val="28"/>
        </w:rPr>
        <w:t xml:space="preserve">. </w:t>
      </w:r>
    </w:p>
    <w:p w:rsidR="00544AAA" w:rsidRDefault="00544AAA" w:rsidP="00F54EBC">
      <w:pPr>
        <w:pStyle w:val="3"/>
        <w:spacing w:before="0"/>
        <w:ind w:firstLine="709"/>
        <w:jc w:val="both"/>
        <w:rPr>
          <w:color w:val="auto"/>
          <w:sz w:val="28"/>
          <w:szCs w:val="28"/>
        </w:rPr>
      </w:pPr>
      <w:bookmarkStart w:id="109" w:name="_Toc360187470"/>
      <w:bookmarkStart w:id="110" w:name="_Toc360540822"/>
      <w:bookmarkStart w:id="111" w:name="_Toc360540880"/>
      <w:bookmarkStart w:id="112" w:name="_Toc360540982"/>
      <w:bookmarkStart w:id="113" w:name="_Toc360541040"/>
      <w:bookmarkStart w:id="114" w:name="_Toc360541452"/>
      <w:bookmarkStart w:id="115" w:name="_Toc360611459"/>
      <w:bookmarkStart w:id="116" w:name="_Toc360611493"/>
      <w:bookmarkStart w:id="117" w:name="_Toc360612768"/>
      <w:bookmarkStart w:id="118" w:name="_Toc360613186"/>
      <w:bookmarkStart w:id="119" w:name="_Toc360633087"/>
      <w:bookmarkStart w:id="120" w:name="_Toc361734866"/>
    </w:p>
    <w:p w:rsidR="00F54EBC" w:rsidRPr="00083E4F" w:rsidRDefault="00F54EBC" w:rsidP="00F54EBC">
      <w:pPr>
        <w:pStyle w:val="2"/>
        <w:spacing w:before="0"/>
        <w:ind w:firstLine="709"/>
        <w:jc w:val="both"/>
        <w:rPr>
          <w:color w:val="auto"/>
          <w:szCs w:val="28"/>
        </w:rPr>
      </w:pPr>
      <w:bookmarkStart w:id="121" w:name="_Toc360612770"/>
      <w:bookmarkStart w:id="122" w:name="_Toc360613188"/>
      <w:bookmarkStart w:id="123" w:name="_Toc360633089"/>
      <w:bookmarkStart w:id="124" w:name="_Toc361734868"/>
      <w:bookmarkStart w:id="125" w:name="_Toc360187472"/>
      <w:bookmarkEnd w:id="109"/>
      <w:bookmarkEnd w:id="110"/>
      <w:bookmarkEnd w:id="111"/>
      <w:bookmarkEnd w:id="112"/>
      <w:bookmarkEnd w:id="113"/>
      <w:bookmarkEnd w:id="114"/>
      <w:bookmarkEnd w:id="115"/>
      <w:bookmarkEnd w:id="116"/>
      <w:bookmarkEnd w:id="117"/>
      <w:bookmarkEnd w:id="118"/>
      <w:bookmarkEnd w:id="119"/>
      <w:bookmarkEnd w:id="120"/>
      <w:r w:rsidRPr="00083E4F">
        <w:rPr>
          <w:color w:val="auto"/>
          <w:szCs w:val="28"/>
        </w:rPr>
        <w:t xml:space="preserve">2.2 </w:t>
      </w:r>
      <w:bookmarkStart w:id="126" w:name="_Toc360611463"/>
      <w:bookmarkStart w:id="127" w:name="_Toc360611497"/>
      <w:bookmarkStart w:id="128" w:name="_Toc360612773"/>
      <w:bookmarkStart w:id="129" w:name="_Toc360613191"/>
      <w:bookmarkStart w:id="130" w:name="_Toc360633091"/>
      <w:bookmarkStart w:id="131" w:name="_Toc361734870"/>
      <w:bookmarkStart w:id="132" w:name="_Toc360187473"/>
      <w:bookmarkStart w:id="133" w:name="_Toc360540824"/>
      <w:bookmarkStart w:id="134" w:name="_Toc360540882"/>
      <w:bookmarkStart w:id="135" w:name="_Toc360540984"/>
      <w:bookmarkStart w:id="136" w:name="_Toc360541042"/>
      <w:bookmarkStart w:id="137" w:name="_Toc360541455"/>
      <w:bookmarkEnd w:id="121"/>
      <w:bookmarkEnd w:id="122"/>
      <w:bookmarkEnd w:id="123"/>
      <w:bookmarkEnd w:id="124"/>
      <w:bookmarkEnd w:id="125"/>
      <w:r w:rsidRPr="00083E4F">
        <w:rPr>
          <w:color w:val="auto"/>
          <w:szCs w:val="28"/>
        </w:rPr>
        <w:t xml:space="preserve"> Предложения по строительству, реконструкции и модернизации объектов централизованных систем водоотведения.</w:t>
      </w:r>
      <w:bookmarkEnd w:id="126"/>
      <w:bookmarkEnd w:id="127"/>
      <w:bookmarkEnd w:id="128"/>
      <w:bookmarkEnd w:id="129"/>
      <w:bookmarkEnd w:id="130"/>
      <w:bookmarkEnd w:id="131"/>
    </w:p>
    <w:p w:rsidR="00F54EBC" w:rsidRPr="00083E4F" w:rsidRDefault="00F54EBC" w:rsidP="00F54EBC">
      <w:pPr>
        <w:spacing w:after="0"/>
        <w:ind w:firstLine="709"/>
        <w:jc w:val="both"/>
        <w:rPr>
          <w:sz w:val="28"/>
          <w:szCs w:val="28"/>
        </w:rPr>
      </w:pPr>
      <w:r w:rsidRPr="00083E4F">
        <w:rPr>
          <w:sz w:val="28"/>
          <w:szCs w:val="28"/>
        </w:rPr>
        <w:t>Перспективная схема водоотведения учитывает развитие поселения, его первоочередную и перспективную застройку.</w:t>
      </w:r>
    </w:p>
    <w:p w:rsidR="00F54EBC" w:rsidRPr="00083E4F" w:rsidRDefault="00F54EBC" w:rsidP="00F54EBC">
      <w:pPr>
        <w:spacing w:after="0"/>
        <w:ind w:firstLine="709"/>
        <w:jc w:val="both"/>
        <w:rPr>
          <w:sz w:val="28"/>
          <w:szCs w:val="28"/>
        </w:rPr>
      </w:pPr>
      <w:r w:rsidRPr="00083E4F">
        <w:rPr>
          <w:sz w:val="28"/>
          <w:szCs w:val="28"/>
        </w:rPr>
        <w:t>Перспективная система водоотведения предусматривает строительство единой центральной системы, в которую поступают хозяйственно-бытовые и промышленные стоки.</w:t>
      </w:r>
    </w:p>
    <w:p w:rsidR="00F54EBC" w:rsidRPr="0081789E" w:rsidRDefault="00F54EBC" w:rsidP="00F54EBC">
      <w:pPr>
        <w:ind w:right="-2" w:firstLine="709"/>
        <w:jc w:val="both"/>
        <w:rPr>
          <w:rFonts w:eastAsia="Calibri"/>
          <w:sz w:val="28"/>
          <w:szCs w:val="28"/>
          <w:lang w:eastAsia="en-US"/>
        </w:rPr>
      </w:pPr>
      <w:r w:rsidRPr="0081789E">
        <w:rPr>
          <w:rFonts w:eastAsia="Calibri"/>
          <w:sz w:val="28"/>
          <w:szCs w:val="28"/>
          <w:lang w:eastAsia="en-US"/>
        </w:rPr>
        <w:t>Состояние водоотведения требует принятия неотложных мер в плане охвата системой канализации населения и других водопотребителей.</w:t>
      </w:r>
    </w:p>
    <w:p w:rsidR="00F54EBC" w:rsidRPr="0081789E" w:rsidRDefault="00F54EBC" w:rsidP="00F54EBC">
      <w:pPr>
        <w:ind w:right="-2" w:firstLine="709"/>
        <w:jc w:val="both"/>
        <w:rPr>
          <w:rFonts w:eastAsia="Calibri"/>
          <w:sz w:val="28"/>
          <w:szCs w:val="28"/>
          <w:lang w:eastAsia="en-US"/>
        </w:rPr>
      </w:pPr>
      <w:r w:rsidRPr="0081789E">
        <w:rPr>
          <w:rFonts w:eastAsia="Calibri"/>
          <w:sz w:val="28"/>
          <w:szCs w:val="28"/>
          <w:lang w:eastAsia="en-US"/>
        </w:rPr>
        <w:t>В целях улучшения санитарно-гигиенических условий жизни населения и экологического благополучия водных источников в первоочередных мероприятиях предусматривается следующие мероприятия:</w:t>
      </w:r>
    </w:p>
    <w:p w:rsidR="00F54EBC" w:rsidRPr="0081789E" w:rsidRDefault="00F54EBC" w:rsidP="00F54EBC">
      <w:pPr>
        <w:numPr>
          <w:ilvl w:val="0"/>
          <w:numId w:val="34"/>
        </w:numPr>
        <w:spacing w:after="0" w:line="240" w:lineRule="auto"/>
        <w:ind w:left="0" w:right="-2" w:firstLine="709"/>
        <w:jc w:val="both"/>
        <w:rPr>
          <w:rFonts w:eastAsia="Calibri"/>
          <w:sz w:val="28"/>
          <w:lang w:eastAsia="en-US"/>
        </w:rPr>
      </w:pPr>
      <w:r w:rsidRPr="0081789E">
        <w:rPr>
          <w:rFonts w:eastAsia="Calibri"/>
          <w:sz w:val="28"/>
          <w:lang w:eastAsia="en-US"/>
        </w:rPr>
        <w:t xml:space="preserve">строительство внутрипоселковых сетей канализации в пгт </w:t>
      </w:r>
      <w:r w:rsidR="007934DF">
        <w:rPr>
          <w:rFonts w:eastAsia="Calibri"/>
          <w:sz w:val="28"/>
          <w:lang w:eastAsia="en-US"/>
        </w:rPr>
        <w:t>Тенишево</w:t>
      </w:r>
      <w:r w:rsidRPr="0081789E">
        <w:rPr>
          <w:rFonts w:eastAsia="Calibri"/>
          <w:sz w:val="28"/>
          <w:lang w:eastAsia="en-US"/>
        </w:rPr>
        <w:t xml:space="preserve"> протяженностью </w:t>
      </w:r>
      <w:r w:rsidR="007934DF">
        <w:rPr>
          <w:rFonts w:eastAsia="Calibri"/>
          <w:sz w:val="28"/>
          <w:lang w:eastAsia="en-US"/>
        </w:rPr>
        <w:t>2</w:t>
      </w:r>
      <w:r w:rsidRPr="0081789E">
        <w:rPr>
          <w:rFonts w:eastAsia="Calibri"/>
          <w:sz w:val="28"/>
          <w:lang w:eastAsia="en-US"/>
        </w:rPr>
        <w:t>,0</w:t>
      </w:r>
      <w:r w:rsidR="00A5394F">
        <w:rPr>
          <w:rFonts w:eastAsia="Calibri"/>
          <w:sz w:val="28"/>
          <w:lang w:eastAsia="en-US"/>
        </w:rPr>
        <w:t xml:space="preserve"> </w:t>
      </w:r>
      <w:r w:rsidRPr="0081789E">
        <w:rPr>
          <w:rFonts w:eastAsia="Calibri"/>
          <w:sz w:val="28"/>
          <w:lang w:eastAsia="en-US"/>
        </w:rPr>
        <w:t>км;</w:t>
      </w:r>
    </w:p>
    <w:p w:rsidR="00F54EBC" w:rsidRPr="0081789E" w:rsidRDefault="007934DF" w:rsidP="00F54EBC">
      <w:pPr>
        <w:numPr>
          <w:ilvl w:val="0"/>
          <w:numId w:val="34"/>
        </w:numPr>
        <w:spacing w:after="0" w:line="240" w:lineRule="auto"/>
        <w:ind w:left="0" w:right="-2" w:firstLine="709"/>
        <w:jc w:val="both"/>
        <w:rPr>
          <w:rFonts w:eastAsia="Calibri"/>
          <w:sz w:val="28"/>
          <w:lang w:eastAsia="en-US"/>
        </w:rPr>
      </w:pPr>
      <w:r>
        <w:rPr>
          <w:rFonts w:eastAsia="Calibri"/>
          <w:sz w:val="28"/>
          <w:lang w:eastAsia="en-US"/>
        </w:rPr>
        <w:t xml:space="preserve">строительство КНС в </w:t>
      </w:r>
      <w:r w:rsidR="00F54EBC" w:rsidRPr="0081789E">
        <w:rPr>
          <w:rFonts w:eastAsia="Calibri"/>
          <w:sz w:val="28"/>
          <w:lang w:eastAsia="en-US"/>
        </w:rPr>
        <w:t xml:space="preserve">пгт </w:t>
      </w:r>
      <w:r>
        <w:rPr>
          <w:rFonts w:eastAsia="Calibri"/>
          <w:sz w:val="28"/>
          <w:lang w:eastAsia="en-US"/>
        </w:rPr>
        <w:t>Тенишево</w:t>
      </w:r>
      <w:r w:rsidR="00F54EBC" w:rsidRPr="0081789E">
        <w:rPr>
          <w:rFonts w:eastAsia="Calibri"/>
          <w:sz w:val="28"/>
          <w:lang w:eastAsia="en-US"/>
        </w:rPr>
        <w:t>;</w:t>
      </w:r>
    </w:p>
    <w:p w:rsidR="00F54EBC" w:rsidRPr="0081789E" w:rsidRDefault="007934DF" w:rsidP="00F54EBC">
      <w:pPr>
        <w:pStyle w:val="a3"/>
        <w:numPr>
          <w:ilvl w:val="0"/>
          <w:numId w:val="34"/>
        </w:numPr>
        <w:autoSpaceDE w:val="0"/>
        <w:spacing w:after="0"/>
        <w:ind w:left="0" w:firstLine="851"/>
        <w:jc w:val="both"/>
        <w:rPr>
          <w:rFonts w:eastAsia="Calibri"/>
          <w:sz w:val="28"/>
          <w:lang w:eastAsia="en-US"/>
        </w:rPr>
      </w:pPr>
      <w:r>
        <w:rPr>
          <w:sz w:val="28"/>
          <w:szCs w:val="28"/>
        </w:rPr>
        <w:lastRenderedPageBreak/>
        <w:t>с</w:t>
      </w:r>
      <w:r w:rsidR="00F54EBC" w:rsidRPr="0081789E">
        <w:rPr>
          <w:sz w:val="28"/>
          <w:szCs w:val="28"/>
        </w:rPr>
        <w:t xml:space="preserve">троительство биологических </w:t>
      </w:r>
      <w:r w:rsidR="00F54EBC" w:rsidRPr="0081789E">
        <w:rPr>
          <w:rFonts w:eastAsia="Calibri"/>
          <w:sz w:val="28"/>
          <w:lang w:eastAsia="en-US"/>
        </w:rPr>
        <w:t xml:space="preserve">очистных сооружений канализации </w:t>
      </w:r>
      <w:r w:rsidRPr="0081789E">
        <w:rPr>
          <w:rFonts w:eastAsia="Calibri"/>
          <w:sz w:val="28"/>
          <w:lang w:eastAsia="en-US"/>
        </w:rPr>
        <w:t>производительност</w:t>
      </w:r>
      <w:r>
        <w:rPr>
          <w:rFonts w:eastAsia="Calibri"/>
          <w:sz w:val="28"/>
          <w:lang w:eastAsia="en-US"/>
        </w:rPr>
        <w:t xml:space="preserve">ью125 </w:t>
      </w:r>
      <w:r w:rsidRPr="0081789E">
        <w:rPr>
          <w:rFonts w:eastAsia="Calibri"/>
          <w:sz w:val="28"/>
          <w:lang w:eastAsia="en-US"/>
        </w:rPr>
        <w:t>м³/сут</w:t>
      </w:r>
      <w:r w:rsidR="005F65A2">
        <w:rPr>
          <w:rFonts w:eastAsia="Calibri"/>
          <w:sz w:val="28"/>
          <w:lang w:eastAsia="en-US"/>
        </w:rPr>
        <w:t xml:space="preserve"> </w:t>
      </w:r>
      <w:r w:rsidR="00F54EBC" w:rsidRPr="0081789E">
        <w:rPr>
          <w:sz w:val="28"/>
          <w:szCs w:val="28"/>
        </w:rPr>
        <w:t xml:space="preserve">с </w:t>
      </w:r>
      <w:r w:rsidR="00F54EBC" w:rsidRPr="0081789E">
        <w:rPr>
          <w:rFonts w:eastAsia="Calibri"/>
          <w:sz w:val="28"/>
          <w:lang w:eastAsia="en-US"/>
        </w:rPr>
        <w:t>современными технологиями удаления азота и фосфора и внедрение систем обеззараживания ультрафиолетом, установкой для обезвоживания и утилизации осадков сточных вод, дезинвазии сточных вод и осадка с внутрипоселковыми канализационными сетями;</w:t>
      </w:r>
    </w:p>
    <w:p w:rsidR="00F54EBC" w:rsidRPr="0081789E" w:rsidRDefault="00F54EBC" w:rsidP="00F54EBC">
      <w:pPr>
        <w:pStyle w:val="a3"/>
        <w:numPr>
          <w:ilvl w:val="0"/>
          <w:numId w:val="34"/>
        </w:numPr>
        <w:autoSpaceDE w:val="0"/>
        <w:spacing w:after="0"/>
        <w:ind w:left="0" w:firstLine="851"/>
        <w:jc w:val="both"/>
        <w:rPr>
          <w:rFonts w:eastAsia="Calibri"/>
          <w:sz w:val="28"/>
          <w:lang w:eastAsia="en-US"/>
        </w:rPr>
      </w:pPr>
      <w:r w:rsidRPr="0081789E">
        <w:rPr>
          <w:rFonts w:eastAsia="Calibri"/>
          <w:sz w:val="28"/>
          <w:lang w:eastAsia="en-US"/>
        </w:rPr>
        <w:t>строительство локальных очистных сооружений канализации на предприятиях</w:t>
      </w:r>
      <w:r>
        <w:rPr>
          <w:rFonts w:eastAsia="Calibri"/>
          <w:sz w:val="28"/>
          <w:lang w:eastAsia="en-US"/>
        </w:rPr>
        <w:t>.</w:t>
      </w:r>
    </w:p>
    <w:p w:rsidR="00F54EBC" w:rsidRPr="0081789E" w:rsidRDefault="00F54EBC" w:rsidP="00F54EBC">
      <w:pPr>
        <w:autoSpaceDE w:val="0"/>
        <w:spacing w:after="0"/>
        <w:ind w:firstLine="709"/>
        <w:jc w:val="both"/>
        <w:rPr>
          <w:sz w:val="28"/>
          <w:szCs w:val="28"/>
        </w:rPr>
      </w:pPr>
      <w:r w:rsidRPr="0081789E">
        <w:rPr>
          <w:sz w:val="28"/>
          <w:szCs w:val="28"/>
        </w:rPr>
        <w:t>Водоотведение будет осуществляться самотечными канализационными коллекторами до площадк</w:t>
      </w:r>
      <w:r w:rsidR="005F65A2">
        <w:rPr>
          <w:sz w:val="28"/>
          <w:szCs w:val="28"/>
        </w:rPr>
        <w:t>и</w:t>
      </w:r>
      <w:r w:rsidRPr="0081789E">
        <w:rPr>
          <w:sz w:val="28"/>
          <w:szCs w:val="28"/>
        </w:rPr>
        <w:t xml:space="preserve"> </w:t>
      </w:r>
      <w:r w:rsidR="005F65A2">
        <w:rPr>
          <w:sz w:val="28"/>
          <w:szCs w:val="28"/>
        </w:rPr>
        <w:t>КНС. От КНС по напорной канализационной сети  до площадок</w:t>
      </w:r>
      <w:r w:rsidRPr="0081789E">
        <w:rPr>
          <w:sz w:val="28"/>
          <w:szCs w:val="28"/>
        </w:rPr>
        <w:t xml:space="preserve"> очистных сооружений канализации. Общая протяженность канализационных сетей составит </w:t>
      </w:r>
      <w:r w:rsidR="007934DF">
        <w:rPr>
          <w:sz w:val="28"/>
          <w:szCs w:val="28"/>
        </w:rPr>
        <w:t>2,0</w:t>
      </w:r>
      <w:r w:rsidRPr="0081789E">
        <w:rPr>
          <w:sz w:val="28"/>
          <w:szCs w:val="28"/>
        </w:rPr>
        <w:t xml:space="preserve"> км. Самотечная сеть канализации</w:t>
      </w:r>
      <w:r w:rsidR="005F65A2">
        <w:rPr>
          <w:sz w:val="28"/>
          <w:szCs w:val="28"/>
        </w:rPr>
        <w:t xml:space="preserve"> </w:t>
      </w:r>
      <w:r w:rsidRPr="0081789E">
        <w:rPr>
          <w:sz w:val="28"/>
          <w:szCs w:val="28"/>
        </w:rPr>
        <w:t>прокладывается из полиэтиленовых безнапорных труб ТУ 2248-003-75245920-2005.</w:t>
      </w:r>
    </w:p>
    <w:p w:rsidR="00F54EBC" w:rsidRDefault="00F54EBC" w:rsidP="00F54EBC">
      <w:pPr>
        <w:autoSpaceDE w:val="0"/>
        <w:spacing w:after="0"/>
        <w:ind w:firstLine="709"/>
        <w:jc w:val="both"/>
        <w:rPr>
          <w:sz w:val="28"/>
          <w:szCs w:val="28"/>
        </w:rPr>
      </w:pPr>
      <w:r w:rsidRPr="0081789E">
        <w:rPr>
          <w:sz w:val="28"/>
          <w:szCs w:val="28"/>
        </w:rPr>
        <w:t>Напорная канализационная сеть – из полиэтиленовых труб ГОСТ 18599-2001«Техническая»</w:t>
      </w:r>
      <w:r>
        <w:rPr>
          <w:sz w:val="28"/>
          <w:szCs w:val="28"/>
        </w:rPr>
        <w:t xml:space="preserve"> -  составляет</w:t>
      </w:r>
      <w:r w:rsidR="007813A6">
        <w:rPr>
          <w:sz w:val="28"/>
          <w:szCs w:val="28"/>
        </w:rPr>
        <w:t>0,5</w:t>
      </w:r>
      <w:r w:rsidRPr="0081789E">
        <w:rPr>
          <w:sz w:val="28"/>
          <w:szCs w:val="28"/>
        </w:rPr>
        <w:t xml:space="preserve"> км.</w:t>
      </w:r>
    </w:p>
    <w:p w:rsidR="00F54EBC" w:rsidRPr="0081789E" w:rsidRDefault="00F54EBC" w:rsidP="00F54EBC">
      <w:pPr>
        <w:autoSpaceDE w:val="0"/>
        <w:spacing w:after="0"/>
        <w:ind w:firstLine="709"/>
        <w:jc w:val="both"/>
        <w:rPr>
          <w:sz w:val="28"/>
          <w:szCs w:val="28"/>
        </w:rPr>
      </w:pPr>
      <w:r w:rsidRPr="0081789E">
        <w:rPr>
          <w:sz w:val="28"/>
          <w:szCs w:val="28"/>
        </w:rPr>
        <w:t xml:space="preserve">Для обеспечения приема сточных вод от планируемых объектов канализования иих очистки предлагаются мероприятия поэтапного освоения мощностей учитывая этапы жилищного строительства и освоения выделяемых площадок под застройку. </w:t>
      </w:r>
    </w:p>
    <w:p w:rsidR="00F54EBC" w:rsidRPr="0081789E" w:rsidRDefault="00F54EBC" w:rsidP="00F54EBC">
      <w:pPr>
        <w:autoSpaceDE w:val="0"/>
        <w:spacing w:after="0"/>
        <w:ind w:firstLine="709"/>
        <w:jc w:val="both"/>
        <w:rPr>
          <w:sz w:val="28"/>
          <w:szCs w:val="28"/>
        </w:rPr>
      </w:pPr>
      <w:r w:rsidRPr="0081789E">
        <w:rPr>
          <w:sz w:val="28"/>
          <w:szCs w:val="28"/>
          <w:lang w:val="en-US"/>
        </w:rPr>
        <w:t>I</w:t>
      </w:r>
      <w:r w:rsidRPr="0081789E">
        <w:rPr>
          <w:sz w:val="28"/>
          <w:szCs w:val="28"/>
        </w:rPr>
        <w:t xml:space="preserve"> этап  201</w:t>
      </w:r>
      <w:r w:rsidR="007813A6">
        <w:rPr>
          <w:sz w:val="28"/>
          <w:szCs w:val="28"/>
        </w:rPr>
        <w:t>4</w:t>
      </w:r>
      <w:r w:rsidRPr="0081789E">
        <w:rPr>
          <w:sz w:val="28"/>
          <w:szCs w:val="28"/>
        </w:rPr>
        <w:t>-20</w:t>
      </w:r>
      <w:r w:rsidR="007813A6">
        <w:rPr>
          <w:sz w:val="28"/>
          <w:szCs w:val="28"/>
        </w:rPr>
        <w:t>15</w:t>
      </w:r>
    </w:p>
    <w:p w:rsidR="00F54EBC" w:rsidRDefault="007813A6" w:rsidP="00F54EBC">
      <w:pPr>
        <w:autoSpaceDE w:val="0"/>
        <w:spacing w:after="0"/>
        <w:ind w:firstLine="709"/>
        <w:jc w:val="both"/>
        <w:rPr>
          <w:color w:val="FF0000"/>
          <w:sz w:val="28"/>
          <w:szCs w:val="28"/>
        </w:rPr>
      </w:pPr>
      <w:r>
        <w:rPr>
          <w:sz w:val="28"/>
          <w:szCs w:val="28"/>
        </w:rPr>
        <w:t>Проектирование БОС, КНС, сети канализации пгт Тенишево</w:t>
      </w:r>
    </w:p>
    <w:p w:rsidR="00F54EBC" w:rsidRPr="0081789E" w:rsidRDefault="00F54EBC" w:rsidP="00F54EBC">
      <w:pPr>
        <w:autoSpaceDE w:val="0"/>
        <w:spacing w:after="0"/>
        <w:ind w:firstLine="709"/>
        <w:jc w:val="both"/>
        <w:rPr>
          <w:sz w:val="28"/>
          <w:szCs w:val="28"/>
        </w:rPr>
      </w:pPr>
      <w:r w:rsidRPr="0081789E">
        <w:rPr>
          <w:sz w:val="28"/>
          <w:szCs w:val="28"/>
        </w:rPr>
        <w:t>II этап. Расчетный срок 20</w:t>
      </w:r>
      <w:r w:rsidR="007813A6">
        <w:rPr>
          <w:sz w:val="28"/>
          <w:szCs w:val="28"/>
        </w:rPr>
        <w:t>1</w:t>
      </w:r>
      <w:r w:rsidR="005F65A2">
        <w:rPr>
          <w:sz w:val="28"/>
          <w:szCs w:val="28"/>
        </w:rPr>
        <w:t>6</w:t>
      </w:r>
      <w:r w:rsidRPr="0081789E">
        <w:rPr>
          <w:sz w:val="28"/>
          <w:szCs w:val="28"/>
        </w:rPr>
        <w:t>-20</w:t>
      </w:r>
      <w:r w:rsidR="005F65A2">
        <w:rPr>
          <w:sz w:val="28"/>
          <w:szCs w:val="28"/>
        </w:rPr>
        <w:t>18</w:t>
      </w:r>
      <w:r w:rsidRPr="0081789E">
        <w:rPr>
          <w:sz w:val="28"/>
          <w:szCs w:val="28"/>
        </w:rPr>
        <w:t xml:space="preserve"> гг. </w:t>
      </w:r>
    </w:p>
    <w:p w:rsidR="00F54EBC" w:rsidRPr="00083E4F" w:rsidRDefault="007813A6" w:rsidP="00F54EBC">
      <w:pPr>
        <w:autoSpaceDE w:val="0"/>
        <w:spacing w:after="0"/>
        <w:ind w:firstLine="709"/>
        <w:jc w:val="both"/>
        <w:rPr>
          <w:color w:val="FF0000"/>
          <w:sz w:val="28"/>
          <w:szCs w:val="28"/>
        </w:rPr>
      </w:pPr>
      <w:r>
        <w:rPr>
          <w:sz w:val="28"/>
          <w:szCs w:val="28"/>
        </w:rPr>
        <w:t>СтроительствоБОС, КНС, сети канализации пгт Тенишево</w:t>
      </w:r>
    </w:p>
    <w:p w:rsidR="00611699" w:rsidRDefault="00611699" w:rsidP="00611699">
      <w:pPr>
        <w:autoSpaceDE w:val="0"/>
        <w:spacing w:after="0"/>
        <w:ind w:firstLine="709"/>
        <w:jc w:val="both"/>
        <w:rPr>
          <w:sz w:val="28"/>
          <w:szCs w:val="28"/>
        </w:rPr>
      </w:pPr>
    </w:p>
    <w:p w:rsidR="00611699" w:rsidRPr="0081789E" w:rsidRDefault="00611699" w:rsidP="00611699">
      <w:pPr>
        <w:autoSpaceDE w:val="0"/>
        <w:spacing w:after="0"/>
        <w:ind w:firstLine="709"/>
        <w:jc w:val="both"/>
        <w:rPr>
          <w:sz w:val="28"/>
          <w:szCs w:val="28"/>
        </w:rPr>
      </w:pPr>
      <w:r>
        <w:rPr>
          <w:sz w:val="28"/>
          <w:szCs w:val="28"/>
        </w:rPr>
        <w:t xml:space="preserve">Схема водоотведения см в </w:t>
      </w:r>
      <w:r w:rsidRPr="00611699">
        <w:rPr>
          <w:b/>
          <w:sz w:val="28"/>
          <w:szCs w:val="28"/>
        </w:rPr>
        <w:t>Приложении № 2</w:t>
      </w:r>
    </w:p>
    <w:p w:rsidR="00F54EBC" w:rsidRPr="00083E4F" w:rsidRDefault="00F54EBC" w:rsidP="00F54EBC">
      <w:pPr>
        <w:spacing w:after="0"/>
        <w:ind w:firstLine="709"/>
        <w:jc w:val="both"/>
        <w:rPr>
          <w:sz w:val="28"/>
          <w:szCs w:val="28"/>
        </w:rPr>
      </w:pPr>
    </w:p>
    <w:p w:rsidR="00F54EBC" w:rsidRPr="00083E4F" w:rsidRDefault="00065BF2" w:rsidP="00F54EBC">
      <w:pPr>
        <w:pStyle w:val="2"/>
        <w:spacing w:before="0"/>
        <w:ind w:firstLine="709"/>
        <w:jc w:val="both"/>
        <w:rPr>
          <w:color w:val="auto"/>
          <w:szCs w:val="28"/>
        </w:rPr>
      </w:pPr>
      <w:bookmarkStart w:id="138" w:name="_Toc361734871"/>
      <w:bookmarkEnd w:id="132"/>
      <w:bookmarkEnd w:id="133"/>
      <w:bookmarkEnd w:id="134"/>
      <w:bookmarkEnd w:id="135"/>
      <w:bookmarkEnd w:id="136"/>
      <w:bookmarkEnd w:id="137"/>
      <w:r>
        <w:rPr>
          <w:color w:val="auto"/>
          <w:szCs w:val="28"/>
        </w:rPr>
        <w:t>2.3</w:t>
      </w:r>
      <w:r w:rsidR="00F54EBC" w:rsidRPr="00083E4F">
        <w:rPr>
          <w:color w:val="auto"/>
          <w:szCs w:val="28"/>
        </w:rPr>
        <w:t xml:space="preserve"> Оценка капитальных вложений в новое строительство, реконструкцию и модернизацию объектов централизованных систем водоотведения</w:t>
      </w:r>
      <w:bookmarkEnd w:id="138"/>
    </w:p>
    <w:p w:rsidR="00F54EBC" w:rsidRPr="00083E4F" w:rsidRDefault="00F54EBC" w:rsidP="00F54EBC">
      <w:pPr>
        <w:spacing w:after="0"/>
        <w:ind w:firstLine="709"/>
        <w:jc w:val="both"/>
        <w:rPr>
          <w:sz w:val="28"/>
          <w:szCs w:val="28"/>
        </w:rPr>
      </w:pPr>
      <w:r w:rsidRPr="00083E4F">
        <w:rPr>
          <w:sz w:val="28"/>
          <w:szCs w:val="28"/>
        </w:rPr>
        <w:t xml:space="preserve">В современных рыночных условиях, в которых работает инвестиционно-строительный комплекс, произошли коренные изменения в подходах к нормированию тех или иных видов затрат, изменилась экономическая основа в строительной сфере. </w:t>
      </w:r>
    </w:p>
    <w:p w:rsidR="00F54EBC" w:rsidRPr="00083E4F" w:rsidRDefault="00F54EBC" w:rsidP="00F54EBC">
      <w:pPr>
        <w:spacing w:after="0"/>
        <w:ind w:firstLine="709"/>
        <w:jc w:val="both"/>
        <w:rPr>
          <w:sz w:val="28"/>
          <w:szCs w:val="28"/>
        </w:rPr>
      </w:pPr>
      <w:r w:rsidRPr="00083E4F">
        <w:rPr>
          <w:sz w:val="28"/>
          <w:szCs w:val="28"/>
        </w:rPr>
        <w:t>В настоящее время существует множество методов и подходов к определению стоимости строительства, изменчивость цен и их разнообразие не позволяют на данном этапе работы точно определить необходимые затраты в полном объеме.</w:t>
      </w:r>
    </w:p>
    <w:p w:rsidR="00F54EBC" w:rsidRPr="00083E4F" w:rsidRDefault="00F54EBC" w:rsidP="00F54EBC">
      <w:pPr>
        <w:spacing w:after="0"/>
        <w:ind w:firstLine="709"/>
        <w:jc w:val="both"/>
        <w:rPr>
          <w:sz w:val="28"/>
          <w:szCs w:val="28"/>
        </w:rPr>
      </w:pPr>
      <w:r w:rsidRPr="00083E4F">
        <w:rPr>
          <w:sz w:val="28"/>
          <w:szCs w:val="28"/>
        </w:rPr>
        <w:t>В связи с этим, на дальнейших стадиях проектирования требуется детальное уточнение параметров строительства на основании изучения местных условий и конкретных специфических функций строящегося объекта.</w:t>
      </w:r>
    </w:p>
    <w:p w:rsidR="00F54EBC" w:rsidRPr="00083E4F" w:rsidRDefault="00F54EBC" w:rsidP="00F54EBC">
      <w:pPr>
        <w:spacing w:after="0"/>
        <w:ind w:firstLine="709"/>
        <w:jc w:val="both"/>
        <w:rPr>
          <w:sz w:val="28"/>
          <w:szCs w:val="28"/>
        </w:rPr>
      </w:pPr>
      <w:r w:rsidRPr="00083E4F">
        <w:rPr>
          <w:sz w:val="28"/>
          <w:szCs w:val="28"/>
        </w:rPr>
        <w:lastRenderedPageBreak/>
        <w:t>Стоимость разработки проектной документации объектов капитального строительства определена на основании «Справочников базовых цен на проектные работы для строительства» (Коммунальные инженерные здания и сооружения, Объекты водоснабжения и канализации). Базовая цена проектных работ (на 1 января 2001 года) устанавливается в зависимости от основных натуральных показателей проектируемых объектов и приводится к текущему уровню цен умножением на коэффициент, отражающий инфляционные процессы на момент определения цены проектных работ для строительства согласно Письму № 1951-ВТ/10 от 12.02.2013г. Министерства регионального развития Российской Федерации.</w:t>
      </w:r>
    </w:p>
    <w:p w:rsidR="00F54EBC" w:rsidRPr="00083E4F" w:rsidRDefault="00F54EBC" w:rsidP="00F54EBC">
      <w:pPr>
        <w:spacing w:after="0"/>
        <w:ind w:firstLine="709"/>
        <w:jc w:val="both"/>
        <w:rPr>
          <w:sz w:val="28"/>
          <w:szCs w:val="28"/>
        </w:rPr>
      </w:pPr>
      <w:r w:rsidRPr="00083E4F">
        <w:rPr>
          <w:sz w:val="28"/>
          <w:szCs w:val="28"/>
        </w:rPr>
        <w:t>Ориентировочная стоимость строительства зданий и сооружений определена по проектам объектов-аналогов, Каталогам проектов повторного применения для строительства объектов социальной и инженерной инфраструктур,  Укрупненным нормативам цены строительства для применения в 2012, изданным Министерством регионального развития РФ, по существующим сборникам ФЕР в ценах и нормах 2001 года, а также с использованием сборников УПВС в ценах и нормах 1969 года. Стоимость работ пересчитана в цены 2013 года с коэффициентами согласно: - Постановлению № 94 от 11.05.1983г. Государственного комитета СССР по делам строительства; - Письму № 14-Д от 06.09.1990г. Государственного комитета СССР по делам строительства; - Письму № 15-149/6 от 24.09.1990г. Государственного комитета РСФСР по делам строительства; - Письму № 2836-ИП/12/ГС от 03.12.2012г. Министерства регионального развития Российской Федерации; - Письму № 21790-АК/Д03 от 05.10.2011г. Министерства регионального развития Российской Федерации.</w:t>
      </w:r>
    </w:p>
    <w:p w:rsidR="00F54EBC" w:rsidRPr="00083E4F" w:rsidRDefault="00F54EBC" w:rsidP="00F54EBC">
      <w:pPr>
        <w:spacing w:after="0"/>
        <w:ind w:firstLine="709"/>
        <w:jc w:val="both"/>
        <w:rPr>
          <w:sz w:val="28"/>
          <w:szCs w:val="28"/>
        </w:rPr>
      </w:pPr>
      <w:r w:rsidRPr="00083E4F">
        <w:rPr>
          <w:sz w:val="28"/>
          <w:szCs w:val="28"/>
        </w:rPr>
        <w:t>Расчетная стоимость мероприятий приводится по этапам реализации, приведенным в Схеме водоснабжения и водоотведения, с учетом индексов-дефляторов до 202</w:t>
      </w:r>
      <w:r w:rsidR="005F65A2">
        <w:rPr>
          <w:sz w:val="28"/>
          <w:szCs w:val="28"/>
        </w:rPr>
        <w:t>0</w:t>
      </w:r>
      <w:r w:rsidRPr="00083E4F">
        <w:rPr>
          <w:sz w:val="28"/>
          <w:szCs w:val="28"/>
        </w:rPr>
        <w:t xml:space="preserve"> и 20</w:t>
      </w:r>
      <w:r w:rsidR="005F65A2">
        <w:rPr>
          <w:sz w:val="28"/>
          <w:szCs w:val="28"/>
        </w:rPr>
        <w:t xml:space="preserve">25 </w:t>
      </w:r>
      <w:r w:rsidRPr="00083E4F">
        <w:rPr>
          <w:sz w:val="28"/>
          <w:szCs w:val="28"/>
        </w:rPr>
        <w:t>г.г. в соответствии с указаниями Минэкономразвития РФ Письмо № 21790-АК/Д03 от 05.10.2011г. "Об индексах цен и индексах-дефляторах для прогнозирования цен".</w:t>
      </w:r>
    </w:p>
    <w:p w:rsidR="00F54EBC" w:rsidRPr="00083E4F" w:rsidRDefault="00F54EBC" w:rsidP="00F54EBC">
      <w:pPr>
        <w:spacing w:after="0"/>
        <w:ind w:firstLine="709"/>
        <w:jc w:val="both"/>
        <w:rPr>
          <w:sz w:val="28"/>
          <w:szCs w:val="28"/>
        </w:rPr>
      </w:pPr>
      <w:r w:rsidRPr="00083E4F">
        <w:rPr>
          <w:sz w:val="28"/>
          <w:szCs w:val="28"/>
        </w:rPr>
        <w:t xml:space="preserve">Определение стоимости на разных этапах проектирования должно осуществляться различными методиками. На предпроектной стадии при обосновании инвестиций определяется предварительная (расчетная) стоимость строительства. Проекта на этой стадии еще нет, поэтому она составляется по предельно укрупненным показателям. При отсутствии таких показателей могут использоваться данные о стоимости объектов-аналогов. При разработке рабочей документации на объекты капитального строительства необходимо уточнение стоимости путем составления проектно-сметной документации. Стоимость устанавливается на каждой стадии проектирования, в связи, с чем обеспечивается поэтапная ее детализация и уточнение. Таким образом, базовые </w:t>
      </w:r>
      <w:r w:rsidRPr="00083E4F">
        <w:rPr>
          <w:sz w:val="28"/>
          <w:szCs w:val="28"/>
        </w:rPr>
        <w:lastRenderedPageBreak/>
        <w:t>цены устанавливаются с целью последующего формирования договорных цен на разработку проектной документации и строительства.</w:t>
      </w:r>
    </w:p>
    <w:p w:rsidR="00F54EBC" w:rsidRPr="00083E4F" w:rsidRDefault="00F54EBC" w:rsidP="00F54EBC">
      <w:pPr>
        <w:spacing w:after="0"/>
        <w:ind w:firstLine="709"/>
        <w:jc w:val="both"/>
        <w:rPr>
          <w:sz w:val="28"/>
          <w:szCs w:val="28"/>
        </w:rPr>
      </w:pPr>
      <w:r w:rsidRPr="00083E4F">
        <w:rPr>
          <w:sz w:val="28"/>
          <w:szCs w:val="28"/>
        </w:rPr>
        <w:t>В расчетах не учитывались:</w:t>
      </w:r>
    </w:p>
    <w:p w:rsidR="00F54EBC" w:rsidRPr="00083E4F" w:rsidRDefault="00F54EBC" w:rsidP="00F54EBC">
      <w:pPr>
        <w:numPr>
          <w:ilvl w:val="0"/>
          <w:numId w:val="24"/>
        </w:numPr>
        <w:spacing w:after="0"/>
        <w:ind w:left="0" w:firstLine="709"/>
        <w:jc w:val="both"/>
        <w:rPr>
          <w:sz w:val="28"/>
          <w:szCs w:val="28"/>
        </w:rPr>
      </w:pPr>
      <w:r w:rsidRPr="00083E4F">
        <w:rPr>
          <w:sz w:val="28"/>
          <w:szCs w:val="28"/>
        </w:rPr>
        <w:t>стоимость резервирования и выкупа земельных участков и недвижимости для государственных и муниципальных нужд;</w:t>
      </w:r>
    </w:p>
    <w:p w:rsidR="00F54EBC" w:rsidRPr="00083E4F" w:rsidRDefault="00F54EBC" w:rsidP="00F54EBC">
      <w:pPr>
        <w:numPr>
          <w:ilvl w:val="0"/>
          <w:numId w:val="24"/>
        </w:numPr>
        <w:spacing w:after="0"/>
        <w:ind w:left="0" w:firstLine="709"/>
        <w:jc w:val="both"/>
        <w:rPr>
          <w:sz w:val="28"/>
          <w:szCs w:val="28"/>
        </w:rPr>
      </w:pPr>
      <w:r w:rsidRPr="00083E4F">
        <w:rPr>
          <w:sz w:val="28"/>
          <w:szCs w:val="28"/>
        </w:rPr>
        <w:t>стоимость проведения топографо-геодезических и геологических изысканий на территориях строительства;</w:t>
      </w:r>
    </w:p>
    <w:p w:rsidR="00F54EBC" w:rsidRPr="00083E4F" w:rsidRDefault="00F54EBC" w:rsidP="00F54EBC">
      <w:pPr>
        <w:numPr>
          <w:ilvl w:val="0"/>
          <w:numId w:val="24"/>
        </w:numPr>
        <w:spacing w:after="0"/>
        <w:ind w:left="0" w:firstLine="709"/>
        <w:jc w:val="both"/>
        <w:rPr>
          <w:sz w:val="28"/>
          <w:szCs w:val="28"/>
        </w:rPr>
      </w:pPr>
      <w:r w:rsidRPr="00083E4F">
        <w:rPr>
          <w:sz w:val="28"/>
          <w:szCs w:val="28"/>
        </w:rPr>
        <w:t>стоимость мероприятий по сносу и демонтажу зданий и сооружений на территориях строительства;</w:t>
      </w:r>
    </w:p>
    <w:p w:rsidR="00F54EBC" w:rsidRPr="00083E4F" w:rsidRDefault="00F54EBC" w:rsidP="00F54EBC">
      <w:pPr>
        <w:numPr>
          <w:ilvl w:val="0"/>
          <w:numId w:val="24"/>
        </w:numPr>
        <w:spacing w:after="0"/>
        <w:ind w:left="0" w:firstLine="709"/>
        <w:jc w:val="both"/>
        <w:rPr>
          <w:sz w:val="28"/>
          <w:szCs w:val="28"/>
        </w:rPr>
      </w:pPr>
      <w:r w:rsidRPr="00083E4F">
        <w:rPr>
          <w:sz w:val="28"/>
          <w:szCs w:val="28"/>
        </w:rPr>
        <w:t>стоимость мероприятий по реконструкции существующих объектов;</w:t>
      </w:r>
    </w:p>
    <w:p w:rsidR="00F54EBC" w:rsidRPr="00083E4F" w:rsidRDefault="00F54EBC" w:rsidP="00F54EBC">
      <w:pPr>
        <w:numPr>
          <w:ilvl w:val="0"/>
          <w:numId w:val="24"/>
        </w:numPr>
        <w:spacing w:after="0"/>
        <w:ind w:left="0" w:firstLine="709"/>
        <w:jc w:val="both"/>
        <w:rPr>
          <w:sz w:val="28"/>
          <w:szCs w:val="28"/>
        </w:rPr>
      </w:pPr>
      <w:r w:rsidRPr="00083E4F">
        <w:rPr>
          <w:sz w:val="28"/>
          <w:szCs w:val="28"/>
        </w:rPr>
        <w:t xml:space="preserve">оснащение необходимым оборудованием и благоустройство прилегающей территории; </w:t>
      </w:r>
    </w:p>
    <w:p w:rsidR="00F54EBC" w:rsidRPr="00083E4F" w:rsidRDefault="00F54EBC" w:rsidP="00F54EBC">
      <w:pPr>
        <w:numPr>
          <w:ilvl w:val="0"/>
          <w:numId w:val="24"/>
        </w:numPr>
        <w:spacing w:after="0"/>
        <w:ind w:left="0" w:firstLine="709"/>
        <w:jc w:val="both"/>
        <w:rPr>
          <w:sz w:val="28"/>
          <w:szCs w:val="28"/>
        </w:rPr>
      </w:pPr>
      <w:r w:rsidRPr="00083E4F">
        <w:rPr>
          <w:sz w:val="28"/>
          <w:szCs w:val="28"/>
        </w:rPr>
        <w:t>особенности территории строительства.</w:t>
      </w:r>
    </w:p>
    <w:p w:rsidR="00F54EBC" w:rsidRPr="00083E4F" w:rsidRDefault="00F54EBC" w:rsidP="00F54EBC">
      <w:pPr>
        <w:spacing w:after="0"/>
        <w:ind w:firstLine="709"/>
        <w:jc w:val="both"/>
        <w:rPr>
          <w:sz w:val="28"/>
          <w:szCs w:val="28"/>
        </w:rPr>
      </w:pPr>
      <w:r w:rsidRPr="00083E4F">
        <w:rPr>
          <w:sz w:val="28"/>
          <w:szCs w:val="28"/>
        </w:rPr>
        <w:t xml:space="preserve">Результаты расчетов (сводная ведомость стоимости работ) приведены в </w:t>
      </w:r>
      <w:r w:rsidR="007813A6" w:rsidRPr="007813A6">
        <w:rPr>
          <w:b/>
          <w:sz w:val="28"/>
          <w:szCs w:val="28"/>
        </w:rPr>
        <w:t xml:space="preserve">Приложении № </w:t>
      </w:r>
      <w:r w:rsidR="005F65A2">
        <w:rPr>
          <w:b/>
          <w:sz w:val="28"/>
          <w:szCs w:val="28"/>
        </w:rPr>
        <w:t>4</w:t>
      </w:r>
      <w:r w:rsidR="003F0D6D">
        <w:rPr>
          <w:b/>
          <w:sz w:val="28"/>
          <w:szCs w:val="28"/>
        </w:rPr>
        <w:t>.</w:t>
      </w:r>
    </w:p>
    <w:p w:rsidR="00F54EBC" w:rsidRDefault="00F54EBC" w:rsidP="00F54EBC">
      <w:pPr>
        <w:spacing w:after="0"/>
        <w:ind w:left="1069"/>
        <w:jc w:val="right"/>
        <w:rPr>
          <w:sz w:val="28"/>
          <w:szCs w:val="28"/>
        </w:rPr>
      </w:pPr>
    </w:p>
    <w:p w:rsidR="00F54EBC" w:rsidRDefault="00F54EBC" w:rsidP="00F54EBC">
      <w:bookmarkStart w:id="139" w:name="_Toc361734872"/>
    </w:p>
    <w:p w:rsidR="007813A6" w:rsidRDefault="007813A6" w:rsidP="00F54EBC"/>
    <w:p w:rsidR="007813A6" w:rsidRDefault="007813A6" w:rsidP="00F54EBC"/>
    <w:p w:rsidR="007813A6" w:rsidRDefault="007813A6" w:rsidP="00F54EBC"/>
    <w:p w:rsidR="007813A6" w:rsidRDefault="007813A6" w:rsidP="00F54EBC"/>
    <w:p w:rsidR="007813A6" w:rsidRDefault="007813A6" w:rsidP="00F54EBC"/>
    <w:p w:rsidR="007813A6" w:rsidRDefault="007813A6" w:rsidP="00F54EBC"/>
    <w:p w:rsidR="007813A6" w:rsidRDefault="007813A6" w:rsidP="00F54EBC"/>
    <w:p w:rsidR="007813A6" w:rsidRDefault="007813A6" w:rsidP="00F54EBC"/>
    <w:p w:rsidR="007813A6" w:rsidRDefault="007813A6" w:rsidP="00F54EBC"/>
    <w:p w:rsidR="007813A6" w:rsidRDefault="007813A6" w:rsidP="00F54EBC"/>
    <w:p w:rsidR="007813A6" w:rsidRDefault="007813A6" w:rsidP="00F54EBC"/>
    <w:p w:rsidR="007813A6" w:rsidRDefault="007813A6" w:rsidP="00F54EBC"/>
    <w:p w:rsidR="007813A6" w:rsidRDefault="007813A6" w:rsidP="00F54EBC"/>
    <w:p w:rsidR="007813A6" w:rsidRDefault="007813A6" w:rsidP="00F54EBC"/>
    <w:p w:rsidR="00F54EBC" w:rsidRDefault="00F54EBC" w:rsidP="00F54EBC"/>
    <w:p w:rsidR="00F54EBC" w:rsidRDefault="00F54EBC" w:rsidP="00F54EBC"/>
    <w:p w:rsidR="00F54EBC" w:rsidRPr="00AF311A" w:rsidRDefault="00F54EBC" w:rsidP="00F54EBC"/>
    <w:p w:rsidR="00F54EBC" w:rsidRPr="00083E4F" w:rsidRDefault="00F54EBC" w:rsidP="00F54EBC">
      <w:pPr>
        <w:pStyle w:val="1"/>
        <w:spacing w:before="0"/>
        <w:ind w:firstLine="709"/>
        <w:jc w:val="both"/>
        <w:rPr>
          <w:color w:val="auto"/>
        </w:rPr>
      </w:pPr>
      <w:r w:rsidRPr="00083E4F">
        <w:rPr>
          <w:color w:val="auto"/>
        </w:rPr>
        <w:t>Глава 3. Сроки и этапы реализации схемы водоснабжения и водоотведения</w:t>
      </w:r>
      <w:bookmarkEnd w:id="139"/>
    </w:p>
    <w:p w:rsidR="00F54EBC" w:rsidRPr="00083E4F" w:rsidRDefault="00F54EBC" w:rsidP="00F54EBC">
      <w:pPr>
        <w:spacing w:after="0"/>
        <w:ind w:firstLine="709"/>
        <w:jc w:val="both"/>
        <w:rPr>
          <w:sz w:val="28"/>
          <w:szCs w:val="28"/>
        </w:rPr>
      </w:pPr>
      <w:r w:rsidRPr="00083E4F">
        <w:rPr>
          <w:sz w:val="28"/>
          <w:szCs w:val="28"/>
        </w:rPr>
        <w:t>Схема будет реал</w:t>
      </w:r>
      <w:r>
        <w:rPr>
          <w:sz w:val="28"/>
          <w:szCs w:val="28"/>
        </w:rPr>
        <w:t>изована в период с 201</w:t>
      </w:r>
      <w:r w:rsidR="007813A6">
        <w:rPr>
          <w:sz w:val="28"/>
          <w:szCs w:val="28"/>
        </w:rPr>
        <w:t>4</w:t>
      </w:r>
      <w:r>
        <w:rPr>
          <w:sz w:val="28"/>
          <w:szCs w:val="28"/>
        </w:rPr>
        <w:t>г. по 2025</w:t>
      </w:r>
      <w:r w:rsidRPr="00083E4F">
        <w:rPr>
          <w:sz w:val="28"/>
          <w:szCs w:val="28"/>
        </w:rPr>
        <w:t>г. Проект разбивается на два этапа, на каждом из которых планируется реализация намеченных целей:</w:t>
      </w:r>
    </w:p>
    <w:p w:rsidR="00F54EBC" w:rsidRDefault="00F54EBC" w:rsidP="00F54EBC">
      <w:pPr>
        <w:spacing w:after="0"/>
        <w:ind w:firstLine="709"/>
        <w:jc w:val="both"/>
        <w:rPr>
          <w:sz w:val="28"/>
          <w:szCs w:val="28"/>
        </w:rPr>
      </w:pPr>
      <w:r w:rsidRPr="00083E4F">
        <w:rPr>
          <w:sz w:val="28"/>
          <w:szCs w:val="28"/>
        </w:rPr>
        <w:t>Первый этап 201</w:t>
      </w:r>
      <w:r w:rsidR="007813A6">
        <w:rPr>
          <w:sz w:val="28"/>
          <w:szCs w:val="28"/>
        </w:rPr>
        <w:t>4</w:t>
      </w:r>
      <w:r w:rsidRPr="00083E4F">
        <w:rPr>
          <w:sz w:val="28"/>
          <w:szCs w:val="28"/>
        </w:rPr>
        <w:t>-20</w:t>
      </w:r>
      <w:r w:rsidR="00611699">
        <w:rPr>
          <w:sz w:val="28"/>
          <w:szCs w:val="28"/>
        </w:rPr>
        <w:t>15</w:t>
      </w:r>
      <w:r w:rsidRPr="00083E4F">
        <w:rPr>
          <w:sz w:val="28"/>
          <w:szCs w:val="28"/>
        </w:rPr>
        <w:t>г.</w:t>
      </w:r>
    </w:p>
    <w:p w:rsidR="00611699" w:rsidRPr="00611699" w:rsidRDefault="00611699" w:rsidP="00611699">
      <w:pPr>
        <w:pStyle w:val="a3"/>
        <w:numPr>
          <w:ilvl w:val="0"/>
          <w:numId w:val="38"/>
        </w:numPr>
        <w:spacing w:after="0"/>
        <w:ind w:left="2268" w:hanging="425"/>
        <w:jc w:val="both"/>
        <w:rPr>
          <w:sz w:val="28"/>
          <w:szCs w:val="28"/>
        </w:rPr>
      </w:pPr>
      <w:r>
        <w:rPr>
          <w:sz w:val="28"/>
          <w:szCs w:val="28"/>
        </w:rPr>
        <w:t>Проектирование БОС, КНС, канализационных сетей</w:t>
      </w:r>
    </w:p>
    <w:p w:rsidR="00F54EBC" w:rsidRPr="00083E4F" w:rsidRDefault="00F54EBC" w:rsidP="00F54EBC">
      <w:pPr>
        <w:spacing w:after="0"/>
        <w:ind w:firstLine="709"/>
        <w:jc w:val="both"/>
        <w:rPr>
          <w:sz w:val="28"/>
          <w:szCs w:val="28"/>
        </w:rPr>
      </w:pPr>
      <w:r w:rsidRPr="00083E4F">
        <w:rPr>
          <w:sz w:val="28"/>
          <w:szCs w:val="28"/>
        </w:rPr>
        <w:t xml:space="preserve">Второй этап </w:t>
      </w:r>
      <w:r>
        <w:rPr>
          <w:sz w:val="28"/>
          <w:szCs w:val="28"/>
        </w:rPr>
        <w:t>20</w:t>
      </w:r>
      <w:r w:rsidR="00611699">
        <w:rPr>
          <w:sz w:val="28"/>
          <w:szCs w:val="28"/>
        </w:rPr>
        <w:t>1</w:t>
      </w:r>
      <w:r w:rsidR="005F65A2">
        <w:rPr>
          <w:sz w:val="28"/>
          <w:szCs w:val="28"/>
        </w:rPr>
        <w:t>6</w:t>
      </w:r>
      <w:r>
        <w:rPr>
          <w:sz w:val="28"/>
          <w:szCs w:val="28"/>
        </w:rPr>
        <w:t>-</w:t>
      </w:r>
      <w:r w:rsidRPr="00083E4F">
        <w:rPr>
          <w:sz w:val="28"/>
          <w:szCs w:val="28"/>
        </w:rPr>
        <w:t>20</w:t>
      </w:r>
      <w:r w:rsidR="005F65A2">
        <w:rPr>
          <w:sz w:val="28"/>
          <w:szCs w:val="28"/>
        </w:rPr>
        <w:t xml:space="preserve">18 </w:t>
      </w:r>
      <w:r w:rsidRPr="00083E4F">
        <w:rPr>
          <w:sz w:val="28"/>
          <w:szCs w:val="28"/>
        </w:rPr>
        <w:t>г.</w:t>
      </w:r>
    </w:p>
    <w:p w:rsidR="00611699" w:rsidRDefault="00611699" w:rsidP="00611699">
      <w:pPr>
        <w:pStyle w:val="a3"/>
        <w:numPr>
          <w:ilvl w:val="0"/>
          <w:numId w:val="43"/>
        </w:numPr>
        <w:spacing w:after="0" w:line="240" w:lineRule="auto"/>
        <w:ind w:right="-2"/>
        <w:jc w:val="both"/>
        <w:rPr>
          <w:rFonts w:eastAsia="Calibri"/>
          <w:sz w:val="28"/>
          <w:lang w:eastAsia="en-US"/>
        </w:rPr>
      </w:pPr>
      <w:r>
        <w:rPr>
          <w:rFonts w:eastAsia="Calibri"/>
          <w:sz w:val="28"/>
          <w:lang w:eastAsia="en-US"/>
        </w:rPr>
        <w:t>Прокладка канализационных сетей;</w:t>
      </w:r>
    </w:p>
    <w:p w:rsidR="00611699" w:rsidRDefault="00611699" w:rsidP="00611699">
      <w:pPr>
        <w:pStyle w:val="a3"/>
        <w:numPr>
          <w:ilvl w:val="0"/>
          <w:numId w:val="43"/>
        </w:numPr>
        <w:spacing w:after="0" w:line="240" w:lineRule="auto"/>
        <w:ind w:right="-2"/>
        <w:jc w:val="both"/>
        <w:rPr>
          <w:rFonts w:eastAsia="Calibri"/>
          <w:sz w:val="28"/>
          <w:lang w:eastAsia="en-US"/>
        </w:rPr>
      </w:pPr>
      <w:r>
        <w:rPr>
          <w:rFonts w:eastAsia="Calibri"/>
          <w:sz w:val="28"/>
          <w:lang w:eastAsia="en-US"/>
        </w:rPr>
        <w:t>Строительство КНС;</w:t>
      </w:r>
    </w:p>
    <w:p w:rsidR="00611699" w:rsidRPr="00EF7E73" w:rsidRDefault="00611699" w:rsidP="00611699">
      <w:pPr>
        <w:pStyle w:val="a3"/>
        <w:numPr>
          <w:ilvl w:val="0"/>
          <w:numId w:val="43"/>
        </w:numPr>
        <w:spacing w:after="0" w:line="240" w:lineRule="auto"/>
        <w:ind w:right="-2"/>
        <w:jc w:val="both"/>
        <w:rPr>
          <w:rFonts w:eastAsia="Calibri"/>
          <w:sz w:val="28"/>
          <w:lang w:eastAsia="en-US"/>
        </w:rPr>
      </w:pPr>
      <w:r>
        <w:rPr>
          <w:rFonts w:eastAsia="Calibri"/>
          <w:sz w:val="28"/>
          <w:lang w:eastAsia="en-US"/>
        </w:rPr>
        <w:t>Строительство БОС;</w:t>
      </w:r>
    </w:p>
    <w:p w:rsidR="00611699" w:rsidRPr="00EF7E73" w:rsidRDefault="00611699" w:rsidP="00611699">
      <w:pPr>
        <w:pStyle w:val="a3"/>
        <w:numPr>
          <w:ilvl w:val="0"/>
          <w:numId w:val="43"/>
        </w:numPr>
        <w:spacing w:after="0"/>
        <w:jc w:val="both"/>
        <w:rPr>
          <w:rFonts w:eastAsia="Calibri"/>
          <w:sz w:val="28"/>
          <w:lang w:eastAsia="en-US"/>
        </w:rPr>
      </w:pPr>
      <w:r>
        <w:rPr>
          <w:rFonts w:eastAsia="Calibri"/>
          <w:sz w:val="28"/>
          <w:lang w:eastAsia="en-US"/>
        </w:rPr>
        <w:t>С</w:t>
      </w:r>
      <w:r w:rsidRPr="0081789E">
        <w:rPr>
          <w:rFonts w:eastAsia="Calibri"/>
          <w:sz w:val="28"/>
          <w:lang w:eastAsia="en-US"/>
        </w:rPr>
        <w:t>троительство локальных очистных сооружений канализации на предприятиях</w:t>
      </w:r>
      <w:r>
        <w:rPr>
          <w:rFonts w:eastAsia="Calibri"/>
          <w:sz w:val="28"/>
          <w:lang w:eastAsia="en-US"/>
        </w:rPr>
        <w:t>.</w:t>
      </w:r>
    </w:p>
    <w:p w:rsidR="00F54EBC" w:rsidRPr="001834D5" w:rsidRDefault="00611699" w:rsidP="00F54EBC">
      <w:pPr>
        <w:pStyle w:val="ac"/>
        <w:numPr>
          <w:ilvl w:val="0"/>
          <w:numId w:val="43"/>
        </w:numPr>
        <w:spacing w:line="276" w:lineRule="auto"/>
        <w:jc w:val="both"/>
        <w:rPr>
          <w:b/>
          <w:bCs/>
          <w:sz w:val="28"/>
          <w:szCs w:val="28"/>
        </w:rPr>
      </w:pPr>
      <w:r>
        <w:rPr>
          <w:rFonts w:eastAsia="Calibri"/>
          <w:sz w:val="28"/>
          <w:lang w:eastAsia="en-US"/>
        </w:rPr>
        <w:t>Р</w:t>
      </w:r>
      <w:r w:rsidR="00F54EBC">
        <w:rPr>
          <w:rFonts w:eastAsia="Calibri"/>
          <w:sz w:val="28"/>
          <w:lang w:eastAsia="en-US"/>
        </w:rPr>
        <w:t xml:space="preserve">еконструкция </w:t>
      </w:r>
      <w:r>
        <w:rPr>
          <w:rFonts w:eastAsia="Calibri"/>
          <w:sz w:val="28"/>
          <w:lang w:eastAsia="en-US"/>
        </w:rPr>
        <w:t>подающего водопровода</w:t>
      </w:r>
      <w:r w:rsidR="007813A6">
        <w:rPr>
          <w:rFonts w:eastAsia="Calibri"/>
          <w:sz w:val="28"/>
          <w:lang w:eastAsia="en-US"/>
        </w:rPr>
        <w:t>.</w:t>
      </w:r>
    </w:p>
    <w:p w:rsidR="00F54EBC" w:rsidRPr="00083E4F" w:rsidRDefault="00F54EBC" w:rsidP="00F54EBC">
      <w:pPr>
        <w:spacing w:after="0"/>
        <w:ind w:firstLine="709"/>
        <w:rPr>
          <w:sz w:val="28"/>
          <w:szCs w:val="28"/>
        </w:rPr>
      </w:pPr>
    </w:p>
    <w:p w:rsidR="009262D8" w:rsidRDefault="009262D8"/>
    <w:p w:rsidR="00666552" w:rsidRDefault="00666552">
      <w:pPr>
        <w:sectPr w:rsidR="00666552" w:rsidSect="00034128">
          <w:footerReference w:type="default" r:id="rId8"/>
          <w:pgSz w:w="11906" w:h="16838"/>
          <w:pgMar w:top="851" w:right="851" w:bottom="851" w:left="1418" w:header="170" w:footer="567" w:gutter="0"/>
          <w:pgNumType w:start="1"/>
          <w:cols w:space="708"/>
          <w:titlePg/>
          <w:docGrid w:linePitch="360"/>
        </w:sectPr>
      </w:pPr>
    </w:p>
    <w:p w:rsidR="007813A6" w:rsidRPr="003F0D6D" w:rsidRDefault="003F0D6D" w:rsidP="003F0D6D">
      <w:pPr>
        <w:jc w:val="right"/>
        <w:rPr>
          <w:b/>
          <w:sz w:val="28"/>
          <w:szCs w:val="28"/>
        </w:rPr>
      </w:pPr>
      <w:r w:rsidRPr="003F0D6D">
        <w:rPr>
          <w:b/>
          <w:sz w:val="28"/>
          <w:szCs w:val="28"/>
        </w:rPr>
        <w:lastRenderedPageBreak/>
        <w:t>Приложение № 1</w:t>
      </w:r>
    </w:p>
    <w:p w:rsidR="003F0D6D" w:rsidRPr="003F0D6D" w:rsidRDefault="00272DFA" w:rsidP="003F0D6D">
      <w:pPr>
        <w:jc w:val="center"/>
        <w:rPr>
          <w:b/>
          <w:sz w:val="28"/>
          <w:szCs w:val="28"/>
        </w:rPr>
      </w:pPr>
      <w:r>
        <w:rPr>
          <w:noProof/>
        </w:rPr>
        <w:drawing>
          <wp:anchor distT="0" distB="0" distL="114300" distR="114300" simplePos="0" relativeHeight="251661312" behindDoc="1" locked="0" layoutInCell="1" allowOverlap="1">
            <wp:simplePos x="0" y="0"/>
            <wp:positionH relativeFrom="column">
              <wp:posOffset>849630</wp:posOffset>
            </wp:positionH>
            <wp:positionV relativeFrom="paragraph">
              <wp:posOffset>357505</wp:posOffset>
            </wp:positionV>
            <wp:extent cx="8551545" cy="5953125"/>
            <wp:effectExtent l="0" t="0" r="0" b="0"/>
            <wp:wrapTight wrapText="bothSides">
              <wp:wrapPolygon edited="0">
                <wp:start x="0" y="0"/>
                <wp:lineTo x="0" y="21565"/>
                <wp:lineTo x="21557" y="21565"/>
                <wp:lineTo x="21557" y="0"/>
                <wp:lineTo x="0" y="0"/>
              </wp:wrapPolygon>
            </wp:wrapTight>
            <wp:docPr id="2" name="Рисунок 2" descr="C:\Documents and Settings\дети\Local Settings\Temporary Internet Files\Content.Word\ТЕНИШЕВО ВОД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дети\Local Settings\Temporary Internet Files\Content.Word\ТЕНИШЕВО ВОДА.JPG"/>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551545" cy="5953125"/>
                    </a:xfrm>
                    <a:prstGeom prst="rect">
                      <a:avLst/>
                    </a:prstGeom>
                    <a:noFill/>
                    <a:ln>
                      <a:noFill/>
                    </a:ln>
                  </pic:spPr>
                </pic:pic>
              </a:graphicData>
            </a:graphic>
          </wp:anchor>
        </w:drawing>
      </w:r>
      <w:r w:rsidR="003F0D6D" w:rsidRPr="003F0D6D">
        <w:rPr>
          <w:b/>
          <w:sz w:val="28"/>
          <w:szCs w:val="28"/>
        </w:rPr>
        <w:t>Схема водо</w:t>
      </w:r>
      <w:r>
        <w:rPr>
          <w:b/>
          <w:sz w:val="28"/>
          <w:szCs w:val="28"/>
        </w:rPr>
        <w:t>снабжения</w:t>
      </w:r>
      <w:r w:rsidR="003F0D6D" w:rsidRPr="003F0D6D">
        <w:rPr>
          <w:b/>
          <w:sz w:val="28"/>
          <w:szCs w:val="28"/>
        </w:rPr>
        <w:t xml:space="preserve"> пгт Тенишево</w:t>
      </w:r>
    </w:p>
    <w:p w:rsidR="007813A6" w:rsidRPr="003F0D6D" w:rsidRDefault="007813A6">
      <w:pPr>
        <w:rPr>
          <w:sz w:val="28"/>
          <w:szCs w:val="28"/>
        </w:rPr>
      </w:pPr>
    </w:p>
    <w:p w:rsidR="007813A6" w:rsidRDefault="007813A6"/>
    <w:p w:rsidR="007813A6" w:rsidRDefault="007813A6"/>
    <w:p w:rsidR="007813A6" w:rsidRDefault="007813A6"/>
    <w:p w:rsidR="007813A6" w:rsidRDefault="007813A6"/>
    <w:p w:rsidR="007813A6" w:rsidRDefault="007813A6"/>
    <w:p w:rsidR="007813A6" w:rsidRDefault="007813A6"/>
    <w:p w:rsidR="007813A6" w:rsidRDefault="007813A6"/>
    <w:p w:rsidR="003F0D6D" w:rsidRDefault="003F0D6D"/>
    <w:p w:rsidR="003F0D6D" w:rsidRDefault="003F0D6D"/>
    <w:p w:rsidR="003F0D6D" w:rsidRDefault="003F0D6D"/>
    <w:p w:rsidR="003F0D6D" w:rsidRDefault="003F0D6D"/>
    <w:p w:rsidR="003F0D6D" w:rsidRDefault="003F0D6D"/>
    <w:p w:rsidR="003F0D6D" w:rsidRDefault="003F0D6D"/>
    <w:p w:rsidR="003F0D6D" w:rsidRDefault="003F0D6D"/>
    <w:p w:rsidR="003F0D6D" w:rsidRDefault="003F0D6D"/>
    <w:p w:rsidR="003F0D6D" w:rsidRDefault="003F0D6D" w:rsidP="003F0D6D">
      <w:pPr>
        <w:jc w:val="right"/>
        <w:rPr>
          <w:b/>
          <w:sz w:val="28"/>
          <w:szCs w:val="28"/>
        </w:rPr>
      </w:pPr>
      <w:r>
        <w:rPr>
          <w:b/>
          <w:sz w:val="28"/>
          <w:szCs w:val="28"/>
        </w:rPr>
        <w:lastRenderedPageBreak/>
        <w:t>Приложение № 2</w:t>
      </w:r>
    </w:p>
    <w:p w:rsidR="00272DFA" w:rsidRDefault="00272DFA" w:rsidP="00272DFA">
      <w:pPr>
        <w:jc w:val="center"/>
        <w:rPr>
          <w:b/>
          <w:sz w:val="28"/>
          <w:szCs w:val="28"/>
        </w:rPr>
      </w:pPr>
      <w:r>
        <w:rPr>
          <w:b/>
          <w:sz w:val="28"/>
          <w:szCs w:val="28"/>
        </w:rPr>
        <w:t>Схема водоотведения пгт Тенишево</w:t>
      </w:r>
    </w:p>
    <w:p w:rsidR="00272DFA" w:rsidRPr="00A660C8" w:rsidRDefault="00F20FDF" w:rsidP="00272DFA">
      <w:pPr>
        <w:jc w:val="center"/>
        <w:rPr>
          <w:b/>
          <w:sz w:val="28"/>
          <w:szCs w:val="28"/>
        </w:rPr>
      </w:pPr>
      <w:r>
        <w:rPr>
          <w:noProof/>
        </w:rPr>
        <w:drawing>
          <wp:anchor distT="0" distB="0" distL="114300" distR="114300" simplePos="0" relativeHeight="251662336" behindDoc="1" locked="0" layoutInCell="1" allowOverlap="1">
            <wp:simplePos x="0" y="0"/>
            <wp:positionH relativeFrom="column">
              <wp:posOffset>725805</wp:posOffset>
            </wp:positionH>
            <wp:positionV relativeFrom="paragraph">
              <wp:posOffset>36195</wp:posOffset>
            </wp:positionV>
            <wp:extent cx="9010650" cy="5761990"/>
            <wp:effectExtent l="0" t="0" r="0" b="0"/>
            <wp:wrapTight wrapText="bothSides">
              <wp:wrapPolygon edited="0">
                <wp:start x="0" y="0"/>
                <wp:lineTo x="0" y="21495"/>
                <wp:lineTo x="21554" y="21495"/>
                <wp:lineTo x="21554" y="0"/>
                <wp:lineTo x="0" y="0"/>
              </wp:wrapPolygon>
            </wp:wrapTight>
            <wp:docPr id="3" name="Рисунок 3" descr="C:\Documents and Settings\дети\Local Settings\Temporary Internet Files\Content.Word\ТЕНИШЕВО ВОДОО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дети\Local Settings\Temporary Internet Files\Content.Word\ТЕНИШЕВО ВОДООТ.JPG"/>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010650" cy="5761990"/>
                    </a:xfrm>
                    <a:prstGeom prst="rect">
                      <a:avLst/>
                    </a:prstGeom>
                    <a:noFill/>
                    <a:ln>
                      <a:noFill/>
                    </a:ln>
                  </pic:spPr>
                </pic:pic>
              </a:graphicData>
            </a:graphic>
          </wp:anchor>
        </w:drawing>
      </w:r>
    </w:p>
    <w:p w:rsidR="00611699" w:rsidRDefault="00611699" w:rsidP="003F0D6D">
      <w:pPr>
        <w:jc w:val="center"/>
        <w:rPr>
          <w:b/>
          <w:sz w:val="28"/>
          <w:szCs w:val="28"/>
        </w:rPr>
      </w:pPr>
    </w:p>
    <w:p w:rsidR="00611699" w:rsidRDefault="00611699" w:rsidP="003F0D6D">
      <w:pPr>
        <w:jc w:val="center"/>
        <w:rPr>
          <w:b/>
          <w:sz w:val="28"/>
          <w:szCs w:val="28"/>
        </w:rPr>
      </w:pPr>
    </w:p>
    <w:p w:rsidR="00611699" w:rsidRDefault="00611699" w:rsidP="003F0D6D">
      <w:pPr>
        <w:jc w:val="center"/>
        <w:rPr>
          <w:b/>
          <w:sz w:val="28"/>
          <w:szCs w:val="28"/>
        </w:rPr>
      </w:pPr>
    </w:p>
    <w:p w:rsidR="00611699" w:rsidRDefault="00611699" w:rsidP="003F0D6D">
      <w:pPr>
        <w:jc w:val="center"/>
        <w:rPr>
          <w:b/>
          <w:sz w:val="28"/>
          <w:szCs w:val="28"/>
        </w:rPr>
      </w:pPr>
    </w:p>
    <w:p w:rsidR="00611699" w:rsidRDefault="00611699" w:rsidP="003F0D6D">
      <w:pPr>
        <w:jc w:val="center"/>
        <w:rPr>
          <w:b/>
          <w:sz w:val="28"/>
          <w:szCs w:val="28"/>
        </w:rPr>
      </w:pPr>
    </w:p>
    <w:p w:rsidR="00611699" w:rsidRDefault="00611699" w:rsidP="003F0D6D">
      <w:pPr>
        <w:jc w:val="center"/>
        <w:rPr>
          <w:b/>
          <w:sz w:val="28"/>
          <w:szCs w:val="28"/>
        </w:rPr>
      </w:pPr>
    </w:p>
    <w:p w:rsidR="00611699" w:rsidRDefault="00611699" w:rsidP="003F0D6D">
      <w:pPr>
        <w:jc w:val="center"/>
        <w:rPr>
          <w:b/>
          <w:sz w:val="28"/>
          <w:szCs w:val="28"/>
        </w:rPr>
      </w:pPr>
    </w:p>
    <w:p w:rsidR="00611699" w:rsidRDefault="00611699" w:rsidP="003F0D6D">
      <w:pPr>
        <w:jc w:val="center"/>
        <w:rPr>
          <w:b/>
          <w:sz w:val="28"/>
          <w:szCs w:val="28"/>
        </w:rPr>
      </w:pPr>
    </w:p>
    <w:p w:rsidR="00611699" w:rsidRDefault="00611699" w:rsidP="003F0D6D">
      <w:pPr>
        <w:jc w:val="center"/>
        <w:rPr>
          <w:b/>
          <w:sz w:val="28"/>
          <w:szCs w:val="28"/>
        </w:rPr>
      </w:pPr>
    </w:p>
    <w:p w:rsidR="00611699" w:rsidRDefault="00611699" w:rsidP="003F0D6D">
      <w:pPr>
        <w:jc w:val="center"/>
        <w:rPr>
          <w:b/>
          <w:sz w:val="28"/>
          <w:szCs w:val="28"/>
        </w:rPr>
      </w:pPr>
    </w:p>
    <w:p w:rsidR="00611699" w:rsidRDefault="00611699" w:rsidP="003F0D6D">
      <w:pPr>
        <w:jc w:val="center"/>
        <w:rPr>
          <w:b/>
          <w:sz w:val="28"/>
          <w:szCs w:val="28"/>
        </w:rPr>
      </w:pPr>
    </w:p>
    <w:p w:rsidR="00611699" w:rsidRDefault="00611699" w:rsidP="003F0D6D">
      <w:pPr>
        <w:jc w:val="center"/>
        <w:rPr>
          <w:b/>
          <w:sz w:val="28"/>
          <w:szCs w:val="28"/>
        </w:rPr>
      </w:pPr>
    </w:p>
    <w:p w:rsidR="00611699" w:rsidRDefault="00611699" w:rsidP="003F0D6D">
      <w:pPr>
        <w:jc w:val="center"/>
        <w:rPr>
          <w:b/>
          <w:sz w:val="28"/>
          <w:szCs w:val="28"/>
        </w:rPr>
      </w:pPr>
    </w:p>
    <w:p w:rsidR="00611699" w:rsidRDefault="00611699" w:rsidP="003F0D6D">
      <w:pPr>
        <w:jc w:val="center"/>
        <w:rPr>
          <w:b/>
          <w:sz w:val="28"/>
          <w:szCs w:val="28"/>
        </w:rPr>
      </w:pPr>
    </w:p>
    <w:p w:rsidR="00611699" w:rsidRDefault="00611699" w:rsidP="00611699">
      <w:pPr>
        <w:jc w:val="right"/>
        <w:rPr>
          <w:b/>
          <w:sz w:val="28"/>
          <w:szCs w:val="28"/>
        </w:rPr>
      </w:pPr>
      <w:r>
        <w:rPr>
          <w:b/>
          <w:sz w:val="28"/>
          <w:szCs w:val="28"/>
        </w:rPr>
        <w:lastRenderedPageBreak/>
        <w:t>Приложение № 3</w:t>
      </w:r>
    </w:p>
    <w:p w:rsidR="003F0D6D" w:rsidRDefault="003F0D6D" w:rsidP="003F0D6D">
      <w:pPr>
        <w:jc w:val="center"/>
        <w:rPr>
          <w:b/>
          <w:sz w:val="28"/>
          <w:szCs w:val="28"/>
        </w:rPr>
      </w:pPr>
      <w:r w:rsidRPr="00A660C8">
        <w:rPr>
          <w:b/>
          <w:sz w:val="28"/>
          <w:szCs w:val="28"/>
        </w:rPr>
        <w:t>Перечень мероприятий программы</w:t>
      </w:r>
      <w:r>
        <w:rPr>
          <w:b/>
          <w:sz w:val="28"/>
          <w:szCs w:val="28"/>
        </w:rPr>
        <w:t xml:space="preserve"> водоснабжения</w:t>
      </w:r>
    </w:p>
    <w:p w:rsidR="003F0D6D" w:rsidRDefault="003F0D6D" w:rsidP="003F0D6D">
      <w:pPr>
        <w:spacing w:after="0"/>
        <w:jc w:val="center"/>
        <w:rPr>
          <w:b/>
          <w:sz w:val="28"/>
          <w:szCs w:val="28"/>
        </w:rPr>
      </w:pPr>
      <w:r>
        <w:rPr>
          <w:b/>
          <w:sz w:val="28"/>
          <w:szCs w:val="28"/>
        </w:rPr>
        <w:t xml:space="preserve">                                                                                                                                                                                     тыс. руб.</w:t>
      </w:r>
    </w:p>
    <w:tbl>
      <w:tblPr>
        <w:tblStyle w:val="ae"/>
        <w:tblW w:w="0" w:type="auto"/>
        <w:tblLook w:val="04A0"/>
      </w:tblPr>
      <w:tblGrid>
        <w:gridCol w:w="806"/>
        <w:gridCol w:w="3572"/>
        <w:gridCol w:w="2183"/>
        <w:gridCol w:w="2180"/>
        <w:gridCol w:w="2197"/>
        <w:gridCol w:w="2217"/>
        <w:gridCol w:w="2197"/>
      </w:tblGrid>
      <w:tr w:rsidR="003F0D6D" w:rsidTr="009244B0">
        <w:tc>
          <w:tcPr>
            <w:tcW w:w="806" w:type="dxa"/>
          </w:tcPr>
          <w:p w:rsidR="003F0D6D" w:rsidRPr="00A660C8" w:rsidRDefault="003F0D6D" w:rsidP="003F0D6D">
            <w:pPr>
              <w:jc w:val="center"/>
              <w:rPr>
                <w:rFonts w:cs="Times New Roman"/>
                <w:b/>
                <w:szCs w:val="24"/>
              </w:rPr>
            </w:pPr>
            <w:r w:rsidRPr="00A660C8">
              <w:rPr>
                <w:rFonts w:cs="Times New Roman"/>
                <w:b/>
                <w:szCs w:val="24"/>
              </w:rPr>
              <w:t>№</w:t>
            </w:r>
          </w:p>
          <w:p w:rsidR="003F0D6D" w:rsidRPr="00A660C8" w:rsidRDefault="003F0D6D" w:rsidP="003F0D6D">
            <w:pPr>
              <w:jc w:val="center"/>
              <w:rPr>
                <w:rFonts w:cs="Times New Roman"/>
                <w:b/>
                <w:szCs w:val="24"/>
                <w:lang w:val="en-US"/>
              </w:rPr>
            </w:pPr>
            <w:r w:rsidRPr="00A660C8">
              <w:rPr>
                <w:rFonts w:cs="Times New Roman"/>
                <w:b/>
                <w:szCs w:val="24"/>
                <w:lang w:val="en-US"/>
              </w:rPr>
              <w:t>n/n</w:t>
            </w:r>
          </w:p>
        </w:tc>
        <w:tc>
          <w:tcPr>
            <w:tcW w:w="3572" w:type="dxa"/>
          </w:tcPr>
          <w:p w:rsidR="003F0D6D" w:rsidRPr="00A660C8" w:rsidRDefault="003F0D6D" w:rsidP="003F0D6D">
            <w:pPr>
              <w:jc w:val="center"/>
              <w:rPr>
                <w:rFonts w:cs="Times New Roman"/>
                <w:b/>
                <w:szCs w:val="24"/>
              </w:rPr>
            </w:pPr>
            <w:r w:rsidRPr="00A660C8">
              <w:rPr>
                <w:rFonts w:cs="Times New Roman"/>
                <w:b/>
                <w:szCs w:val="24"/>
              </w:rPr>
              <w:t>Наименование мероприятия</w:t>
            </w:r>
          </w:p>
        </w:tc>
        <w:tc>
          <w:tcPr>
            <w:tcW w:w="2183" w:type="dxa"/>
          </w:tcPr>
          <w:p w:rsidR="003F0D6D" w:rsidRPr="00A660C8" w:rsidRDefault="003F0D6D" w:rsidP="003F0D6D">
            <w:pPr>
              <w:jc w:val="center"/>
              <w:rPr>
                <w:rFonts w:cs="Times New Roman"/>
                <w:b/>
                <w:szCs w:val="24"/>
              </w:rPr>
            </w:pPr>
            <w:r w:rsidRPr="00A660C8">
              <w:rPr>
                <w:rFonts w:cs="Times New Roman"/>
                <w:b/>
                <w:szCs w:val="24"/>
              </w:rPr>
              <w:t xml:space="preserve">Адрес объекта </w:t>
            </w:r>
          </w:p>
        </w:tc>
        <w:tc>
          <w:tcPr>
            <w:tcW w:w="2180" w:type="dxa"/>
          </w:tcPr>
          <w:p w:rsidR="003F0D6D" w:rsidRPr="00A660C8" w:rsidRDefault="003F0D6D" w:rsidP="003F0D6D">
            <w:pPr>
              <w:jc w:val="center"/>
              <w:rPr>
                <w:rFonts w:cs="Times New Roman"/>
                <w:b/>
                <w:szCs w:val="24"/>
              </w:rPr>
            </w:pPr>
            <w:r w:rsidRPr="00A660C8">
              <w:rPr>
                <w:rFonts w:cs="Times New Roman"/>
                <w:b/>
                <w:szCs w:val="24"/>
              </w:rPr>
              <w:t>Срок начала работ</w:t>
            </w:r>
          </w:p>
        </w:tc>
        <w:tc>
          <w:tcPr>
            <w:tcW w:w="2197" w:type="dxa"/>
          </w:tcPr>
          <w:p w:rsidR="003F0D6D" w:rsidRPr="00A660C8" w:rsidRDefault="003F0D6D" w:rsidP="003F0D6D">
            <w:pPr>
              <w:jc w:val="center"/>
              <w:rPr>
                <w:rFonts w:cs="Times New Roman"/>
                <w:b/>
                <w:szCs w:val="24"/>
              </w:rPr>
            </w:pPr>
            <w:r w:rsidRPr="00A660C8">
              <w:rPr>
                <w:rFonts w:cs="Times New Roman"/>
                <w:b/>
                <w:szCs w:val="24"/>
              </w:rPr>
              <w:t>Срок окончания работ</w:t>
            </w:r>
          </w:p>
        </w:tc>
        <w:tc>
          <w:tcPr>
            <w:tcW w:w="2217" w:type="dxa"/>
          </w:tcPr>
          <w:p w:rsidR="003F0D6D" w:rsidRPr="00A660C8" w:rsidRDefault="003F0D6D" w:rsidP="003F0D6D">
            <w:pPr>
              <w:jc w:val="center"/>
              <w:rPr>
                <w:rFonts w:cs="Times New Roman"/>
                <w:b/>
                <w:szCs w:val="24"/>
              </w:rPr>
            </w:pPr>
            <w:r w:rsidRPr="00A660C8">
              <w:rPr>
                <w:rFonts w:cs="Times New Roman"/>
                <w:b/>
                <w:szCs w:val="24"/>
              </w:rPr>
              <w:t>Мощность, протяженность</w:t>
            </w:r>
          </w:p>
        </w:tc>
        <w:tc>
          <w:tcPr>
            <w:tcW w:w="2197" w:type="dxa"/>
          </w:tcPr>
          <w:p w:rsidR="003F0D6D" w:rsidRPr="00A660C8" w:rsidRDefault="003F0D6D" w:rsidP="003F0D6D">
            <w:pPr>
              <w:jc w:val="center"/>
              <w:rPr>
                <w:rFonts w:cs="Times New Roman"/>
                <w:b/>
                <w:szCs w:val="24"/>
              </w:rPr>
            </w:pPr>
            <w:r w:rsidRPr="00A660C8">
              <w:rPr>
                <w:rFonts w:cs="Times New Roman"/>
                <w:b/>
                <w:szCs w:val="24"/>
              </w:rPr>
              <w:t>Стоимость работ</w:t>
            </w:r>
          </w:p>
        </w:tc>
      </w:tr>
      <w:tr w:rsidR="003F0D6D" w:rsidTr="009244B0">
        <w:tc>
          <w:tcPr>
            <w:tcW w:w="4378" w:type="dxa"/>
            <w:gridSpan w:val="2"/>
          </w:tcPr>
          <w:p w:rsidR="003F0D6D" w:rsidRPr="00A660C8" w:rsidRDefault="003F0D6D" w:rsidP="003F0D6D">
            <w:pPr>
              <w:jc w:val="center"/>
              <w:rPr>
                <w:rFonts w:cs="Times New Roman"/>
                <w:b/>
                <w:szCs w:val="24"/>
              </w:rPr>
            </w:pPr>
            <w:r w:rsidRPr="00A660C8">
              <w:rPr>
                <w:rFonts w:cs="Times New Roman"/>
                <w:b/>
                <w:szCs w:val="24"/>
              </w:rPr>
              <w:t>Итого по плану мероприятий</w:t>
            </w:r>
          </w:p>
        </w:tc>
        <w:tc>
          <w:tcPr>
            <w:tcW w:w="2183" w:type="dxa"/>
          </w:tcPr>
          <w:p w:rsidR="003F0D6D" w:rsidRPr="00A660C8" w:rsidRDefault="003F0D6D" w:rsidP="003F0D6D">
            <w:pPr>
              <w:jc w:val="center"/>
              <w:rPr>
                <w:rFonts w:cs="Times New Roman"/>
                <w:b/>
                <w:szCs w:val="24"/>
              </w:rPr>
            </w:pPr>
          </w:p>
        </w:tc>
        <w:tc>
          <w:tcPr>
            <w:tcW w:w="2180" w:type="dxa"/>
          </w:tcPr>
          <w:p w:rsidR="003F0D6D" w:rsidRPr="00A660C8" w:rsidRDefault="003F0D6D" w:rsidP="003F0D6D">
            <w:pPr>
              <w:jc w:val="center"/>
              <w:rPr>
                <w:rFonts w:cs="Times New Roman"/>
                <w:b/>
                <w:szCs w:val="24"/>
              </w:rPr>
            </w:pPr>
          </w:p>
        </w:tc>
        <w:tc>
          <w:tcPr>
            <w:tcW w:w="2197" w:type="dxa"/>
          </w:tcPr>
          <w:p w:rsidR="003F0D6D" w:rsidRPr="00A660C8" w:rsidRDefault="003F0D6D" w:rsidP="003F0D6D">
            <w:pPr>
              <w:jc w:val="center"/>
              <w:rPr>
                <w:rFonts w:cs="Times New Roman"/>
                <w:b/>
                <w:szCs w:val="24"/>
              </w:rPr>
            </w:pPr>
          </w:p>
        </w:tc>
        <w:tc>
          <w:tcPr>
            <w:tcW w:w="2217" w:type="dxa"/>
          </w:tcPr>
          <w:p w:rsidR="003F0D6D" w:rsidRPr="00A660C8" w:rsidRDefault="003F0D6D" w:rsidP="003F0D6D">
            <w:pPr>
              <w:jc w:val="center"/>
              <w:rPr>
                <w:rFonts w:cs="Times New Roman"/>
                <w:b/>
                <w:szCs w:val="24"/>
              </w:rPr>
            </w:pPr>
          </w:p>
        </w:tc>
        <w:tc>
          <w:tcPr>
            <w:tcW w:w="2197" w:type="dxa"/>
          </w:tcPr>
          <w:p w:rsidR="003F0D6D" w:rsidRPr="00A660C8" w:rsidRDefault="003F0D6D" w:rsidP="003F0D6D">
            <w:pPr>
              <w:jc w:val="center"/>
              <w:rPr>
                <w:rFonts w:cs="Times New Roman"/>
                <w:b/>
                <w:szCs w:val="24"/>
              </w:rPr>
            </w:pPr>
          </w:p>
        </w:tc>
      </w:tr>
      <w:tr w:rsidR="003F0D6D" w:rsidRPr="00A660C8" w:rsidTr="009244B0">
        <w:tc>
          <w:tcPr>
            <w:tcW w:w="806" w:type="dxa"/>
            <w:vAlign w:val="center"/>
          </w:tcPr>
          <w:p w:rsidR="003F0D6D" w:rsidRPr="00A660C8" w:rsidRDefault="003F0D6D" w:rsidP="003F0D6D">
            <w:pPr>
              <w:jc w:val="center"/>
              <w:rPr>
                <w:rFonts w:cs="Times New Roman"/>
                <w:szCs w:val="24"/>
              </w:rPr>
            </w:pPr>
            <w:r w:rsidRPr="00A660C8">
              <w:rPr>
                <w:rFonts w:cs="Times New Roman"/>
                <w:szCs w:val="24"/>
              </w:rPr>
              <w:t>1</w:t>
            </w:r>
          </w:p>
        </w:tc>
        <w:tc>
          <w:tcPr>
            <w:tcW w:w="3572" w:type="dxa"/>
            <w:vAlign w:val="center"/>
          </w:tcPr>
          <w:p w:rsidR="003F0D6D" w:rsidRPr="00A660C8" w:rsidRDefault="003F0D6D" w:rsidP="009244B0">
            <w:pPr>
              <w:jc w:val="center"/>
              <w:rPr>
                <w:rFonts w:cs="Times New Roman"/>
                <w:szCs w:val="24"/>
              </w:rPr>
            </w:pPr>
            <w:r>
              <w:rPr>
                <w:rFonts w:cs="Times New Roman"/>
                <w:szCs w:val="24"/>
              </w:rPr>
              <w:t xml:space="preserve">Реконструкция </w:t>
            </w:r>
            <w:r w:rsidR="009244B0">
              <w:rPr>
                <w:rFonts w:cs="Times New Roman"/>
                <w:szCs w:val="24"/>
              </w:rPr>
              <w:t>подающего водопровода пгт</w:t>
            </w:r>
            <w:r w:rsidR="008F406D">
              <w:rPr>
                <w:rFonts w:cs="Times New Roman"/>
                <w:szCs w:val="24"/>
              </w:rPr>
              <w:t xml:space="preserve"> Тенишево</w:t>
            </w:r>
          </w:p>
        </w:tc>
        <w:tc>
          <w:tcPr>
            <w:tcW w:w="2183" w:type="dxa"/>
          </w:tcPr>
          <w:p w:rsidR="003F0D6D" w:rsidRPr="00A660C8" w:rsidRDefault="003F0D6D" w:rsidP="003F0D6D">
            <w:pPr>
              <w:jc w:val="center"/>
              <w:rPr>
                <w:rFonts w:cs="Times New Roman"/>
                <w:szCs w:val="24"/>
              </w:rPr>
            </w:pPr>
          </w:p>
        </w:tc>
        <w:tc>
          <w:tcPr>
            <w:tcW w:w="2180" w:type="dxa"/>
            <w:vAlign w:val="center"/>
          </w:tcPr>
          <w:p w:rsidR="003F0D6D" w:rsidRPr="00A660C8" w:rsidRDefault="008F406D" w:rsidP="009244B0">
            <w:pPr>
              <w:jc w:val="center"/>
              <w:rPr>
                <w:rFonts w:cs="Times New Roman"/>
                <w:szCs w:val="24"/>
              </w:rPr>
            </w:pPr>
            <w:r>
              <w:rPr>
                <w:rFonts w:cs="Times New Roman"/>
                <w:szCs w:val="24"/>
              </w:rPr>
              <w:t>20</w:t>
            </w:r>
            <w:r w:rsidR="009244B0">
              <w:rPr>
                <w:rFonts w:cs="Times New Roman"/>
                <w:szCs w:val="24"/>
              </w:rPr>
              <w:t>16</w:t>
            </w:r>
          </w:p>
        </w:tc>
        <w:tc>
          <w:tcPr>
            <w:tcW w:w="2197" w:type="dxa"/>
            <w:vAlign w:val="center"/>
          </w:tcPr>
          <w:p w:rsidR="003F0D6D" w:rsidRPr="00A660C8" w:rsidRDefault="008F406D" w:rsidP="009244B0">
            <w:pPr>
              <w:jc w:val="center"/>
              <w:rPr>
                <w:rFonts w:cs="Times New Roman"/>
                <w:szCs w:val="24"/>
              </w:rPr>
            </w:pPr>
            <w:r>
              <w:rPr>
                <w:rFonts w:cs="Times New Roman"/>
                <w:szCs w:val="24"/>
              </w:rPr>
              <w:t>20</w:t>
            </w:r>
            <w:r w:rsidR="009244B0">
              <w:rPr>
                <w:rFonts w:cs="Times New Roman"/>
                <w:szCs w:val="24"/>
              </w:rPr>
              <w:t>18</w:t>
            </w:r>
          </w:p>
        </w:tc>
        <w:tc>
          <w:tcPr>
            <w:tcW w:w="2217" w:type="dxa"/>
            <w:vAlign w:val="center"/>
          </w:tcPr>
          <w:p w:rsidR="003F0D6D" w:rsidRPr="00A660C8" w:rsidRDefault="009244B0" w:rsidP="003F0D6D">
            <w:pPr>
              <w:jc w:val="center"/>
              <w:rPr>
                <w:rFonts w:cs="Times New Roman"/>
                <w:szCs w:val="24"/>
              </w:rPr>
            </w:pPr>
            <w:r>
              <w:rPr>
                <w:rFonts w:cs="Times New Roman"/>
                <w:szCs w:val="24"/>
              </w:rPr>
              <w:t>0,15</w:t>
            </w:r>
            <w:r w:rsidR="0045023D">
              <w:rPr>
                <w:rFonts w:cs="Times New Roman"/>
                <w:szCs w:val="24"/>
              </w:rPr>
              <w:t xml:space="preserve"> км</w:t>
            </w:r>
          </w:p>
        </w:tc>
        <w:tc>
          <w:tcPr>
            <w:tcW w:w="2197" w:type="dxa"/>
            <w:vAlign w:val="center"/>
          </w:tcPr>
          <w:p w:rsidR="003F0D6D" w:rsidRPr="0081078E" w:rsidRDefault="009244B0" w:rsidP="003F0D6D">
            <w:pPr>
              <w:jc w:val="center"/>
              <w:rPr>
                <w:rFonts w:cs="Times New Roman"/>
                <w:b/>
                <w:szCs w:val="24"/>
              </w:rPr>
            </w:pPr>
            <w:r>
              <w:rPr>
                <w:rFonts w:cs="Times New Roman"/>
                <w:b/>
                <w:szCs w:val="24"/>
              </w:rPr>
              <w:t>180,0</w:t>
            </w:r>
          </w:p>
        </w:tc>
      </w:tr>
    </w:tbl>
    <w:p w:rsidR="003F0D6D" w:rsidRDefault="003F0D6D" w:rsidP="003F0D6D">
      <w:pPr>
        <w:jc w:val="center"/>
        <w:rPr>
          <w:b/>
          <w:szCs w:val="24"/>
        </w:rPr>
      </w:pPr>
    </w:p>
    <w:p w:rsidR="003F0D6D" w:rsidRDefault="003F0D6D" w:rsidP="003F0D6D">
      <w:pPr>
        <w:jc w:val="center"/>
        <w:rPr>
          <w:b/>
          <w:szCs w:val="24"/>
        </w:rPr>
      </w:pPr>
    </w:p>
    <w:p w:rsidR="003F0D6D" w:rsidRDefault="003F0D6D" w:rsidP="003F0D6D">
      <w:pPr>
        <w:jc w:val="center"/>
        <w:rPr>
          <w:b/>
          <w:szCs w:val="24"/>
        </w:rPr>
      </w:pPr>
    </w:p>
    <w:p w:rsidR="003F0D6D" w:rsidRDefault="003F0D6D" w:rsidP="003F0D6D">
      <w:pPr>
        <w:jc w:val="center"/>
        <w:rPr>
          <w:b/>
          <w:szCs w:val="24"/>
        </w:rPr>
      </w:pPr>
    </w:p>
    <w:p w:rsidR="003F0D6D" w:rsidRDefault="003F0D6D" w:rsidP="003F0D6D">
      <w:pPr>
        <w:jc w:val="center"/>
        <w:rPr>
          <w:b/>
          <w:szCs w:val="24"/>
        </w:rPr>
      </w:pPr>
    </w:p>
    <w:p w:rsidR="003F0D6D" w:rsidRDefault="003F0D6D" w:rsidP="003F0D6D">
      <w:pPr>
        <w:jc w:val="center"/>
        <w:rPr>
          <w:b/>
          <w:szCs w:val="24"/>
        </w:rPr>
      </w:pPr>
    </w:p>
    <w:p w:rsidR="003F0D6D" w:rsidRDefault="003F0D6D" w:rsidP="003F0D6D">
      <w:pPr>
        <w:jc w:val="center"/>
        <w:rPr>
          <w:b/>
          <w:szCs w:val="24"/>
        </w:rPr>
      </w:pPr>
    </w:p>
    <w:p w:rsidR="003F0D6D" w:rsidRDefault="003F0D6D" w:rsidP="003F0D6D">
      <w:pPr>
        <w:jc w:val="center"/>
        <w:rPr>
          <w:b/>
          <w:szCs w:val="24"/>
        </w:rPr>
      </w:pPr>
    </w:p>
    <w:p w:rsidR="003F0D6D" w:rsidRDefault="003F0D6D" w:rsidP="003F0D6D">
      <w:pPr>
        <w:jc w:val="center"/>
        <w:rPr>
          <w:b/>
          <w:szCs w:val="24"/>
        </w:rPr>
      </w:pPr>
    </w:p>
    <w:p w:rsidR="009244B0" w:rsidRDefault="009244B0" w:rsidP="003F0D6D">
      <w:pPr>
        <w:jc w:val="center"/>
        <w:rPr>
          <w:b/>
          <w:szCs w:val="24"/>
        </w:rPr>
      </w:pPr>
    </w:p>
    <w:p w:rsidR="009244B0" w:rsidRDefault="009244B0" w:rsidP="003F0D6D">
      <w:pPr>
        <w:jc w:val="center"/>
        <w:rPr>
          <w:b/>
          <w:szCs w:val="24"/>
        </w:rPr>
      </w:pPr>
    </w:p>
    <w:p w:rsidR="008F406D" w:rsidRDefault="008F406D" w:rsidP="003F0D6D">
      <w:pPr>
        <w:jc w:val="center"/>
        <w:rPr>
          <w:b/>
          <w:szCs w:val="24"/>
        </w:rPr>
      </w:pPr>
    </w:p>
    <w:p w:rsidR="008F406D" w:rsidRDefault="008F406D" w:rsidP="003F0D6D">
      <w:pPr>
        <w:jc w:val="center"/>
        <w:rPr>
          <w:b/>
          <w:szCs w:val="24"/>
        </w:rPr>
      </w:pPr>
    </w:p>
    <w:p w:rsidR="003F0D6D" w:rsidRPr="00A660C8" w:rsidRDefault="003F0D6D" w:rsidP="003F0D6D">
      <w:pPr>
        <w:jc w:val="right"/>
        <w:rPr>
          <w:b/>
          <w:sz w:val="28"/>
          <w:szCs w:val="28"/>
        </w:rPr>
      </w:pPr>
      <w:r>
        <w:rPr>
          <w:b/>
          <w:sz w:val="28"/>
          <w:szCs w:val="28"/>
        </w:rPr>
        <w:lastRenderedPageBreak/>
        <w:t xml:space="preserve">Приложение № </w:t>
      </w:r>
      <w:r w:rsidR="00611699">
        <w:rPr>
          <w:b/>
          <w:sz w:val="28"/>
          <w:szCs w:val="28"/>
        </w:rPr>
        <w:t>4</w:t>
      </w:r>
    </w:p>
    <w:p w:rsidR="003F0D6D" w:rsidRDefault="003F0D6D" w:rsidP="003F0D6D">
      <w:pPr>
        <w:jc w:val="center"/>
        <w:rPr>
          <w:b/>
          <w:sz w:val="28"/>
          <w:szCs w:val="28"/>
        </w:rPr>
      </w:pPr>
      <w:r w:rsidRPr="00A660C8">
        <w:rPr>
          <w:b/>
          <w:sz w:val="28"/>
          <w:szCs w:val="28"/>
        </w:rPr>
        <w:t>Перечень мероприятий программы</w:t>
      </w:r>
      <w:r>
        <w:rPr>
          <w:b/>
          <w:sz w:val="28"/>
          <w:szCs w:val="28"/>
        </w:rPr>
        <w:t xml:space="preserve"> водоотведения</w:t>
      </w:r>
    </w:p>
    <w:p w:rsidR="003F0D6D" w:rsidRDefault="003F0D6D" w:rsidP="003F0D6D">
      <w:pPr>
        <w:spacing w:after="0"/>
        <w:jc w:val="center"/>
        <w:rPr>
          <w:b/>
          <w:sz w:val="28"/>
          <w:szCs w:val="28"/>
        </w:rPr>
      </w:pPr>
      <w:r>
        <w:rPr>
          <w:b/>
          <w:sz w:val="28"/>
          <w:szCs w:val="28"/>
        </w:rPr>
        <w:t xml:space="preserve">                                                                                                                                                                                     тыс. руб.</w:t>
      </w:r>
    </w:p>
    <w:tbl>
      <w:tblPr>
        <w:tblStyle w:val="ae"/>
        <w:tblW w:w="0" w:type="auto"/>
        <w:tblLook w:val="04A0"/>
      </w:tblPr>
      <w:tblGrid>
        <w:gridCol w:w="806"/>
        <w:gridCol w:w="3574"/>
        <w:gridCol w:w="2188"/>
        <w:gridCol w:w="2178"/>
        <w:gridCol w:w="2195"/>
        <w:gridCol w:w="2216"/>
        <w:gridCol w:w="2195"/>
      </w:tblGrid>
      <w:tr w:rsidR="003F0D6D" w:rsidTr="003F0D6D">
        <w:tc>
          <w:tcPr>
            <w:tcW w:w="817" w:type="dxa"/>
          </w:tcPr>
          <w:p w:rsidR="003F0D6D" w:rsidRPr="00A660C8" w:rsidRDefault="003F0D6D" w:rsidP="003F0D6D">
            <w:pPr>
              <w:jc w:val="center"/>
              <w:rPr>
                <w:rFonts w:cs="Times New Roman"/>
                <w:b/>
                <w:szCs w:val="24"/>
              </w:rPr>
            </w:pPr>
            <w:r w:rsidRPr="00A660C8">
              <w:rPr>
                <w:rFonts w:cs="Times New Roman"/>
                <w:b/>
                <w:szCs w:val="24"/>
              </w:rPr>
              <w:t>№</w:t>
            </w:r>
          </w:p>
          <w:p w:rsidR="003F0D6D" w:rsidRPr="00A660C8" w:rsidRDefault="003F0D6D" w:rsidP="003F0D6D">
            <w:pPr>
              <w:jc w:val="center"/>
              <w:rPr>
                <w:rFonts w:cs="Times New Roman"/>
                <w:b/>
                <w:szCs w:val="24"/>
                <w:lang w:val="en-US"/>
              </w:rPr>
            </w:pPr>
            <w:r w:rsidRPr="00A660C8">
              <w:rPr>
                <w:rFonts w:cs="Times New Roman"/>
                <w:b/>
                <w:szCs w:val="24"/>
                <w:lang w:val="en-US"/>
              </w:rPr>
              <w:t>n/n</w:t>
            </w:r>
          </w:p>
        </w:tc>
        <w:tc>
          <w:tcPr>
            <w:tcW w:w="3643" w:type="dxa"/>
          </w:tcPr>
          <w:p w:rsidR="003F0D6D" w:rsidRPr="00A660C8" w:rsidRDefault="003F0D6D" w:rsidP="003F0D6D">
            <w:pPr>
              <w:jc w:val="center"/>
              <w:rPr>
                <w:rFonts w:cs="Times New Roman"/>
                <w:b/>
                <w:szCs w:val="24"/>
              </w:rPr>
            </w:pPr>
            <w:r w:rsidRPr="00A660C8">
              <w:rPr>
                <w:rFonts w:cs="Times New Roman"/>
                <w:b/>
                <w:szCs w:val="24"/>
              </w:rPr>
              <w:t>Наименование мероприятия</w:t>
            </w:r>
          </w:p>
        </w:tc>
        <w:tc>
          <w:tcPr>
            <w:tcW w:w="2230" w:type="dxa"/>
          </w:tcPr>
          <w:p w:rsidR="003F0D6D" w:rsidRPr="00A660C8" w:rsidRDefault="003F0D6D" w:rsidP="003F0D6D">
            <w:pPr>
              <w:jc w:val="center"/>
              <w:rPr>
                <w:rFonts w:cs="Times New Roman"/>
                <w:b/>
                <w:szCs w:val="24"/>
              </w:rPr>
            </w:pPr>
            <w:r w:rsidRPr="00A660C8">
              <w:rPr>
                <w:rFonts w:cs="Times New Roman"/>
                <w:b/>
                <w:szCs w:val="24"/>
              </w:rPr>
              <w:t xml:space="preserve">Адрес объекта </w:t>
            </w:r>
          </w:p>
        </w:tc>
        <w:tc>
          <w:tcPr>
            <w:tcW w:w="2231" w:type="dxa"/>
          </w:tcPr>
          <w:p w:rsidR="003F0D6D" w:rsidRPr="00A660C8" w:rsidRDefault="003F0D6D" w:rsidP="003F0D6D">
            <w:pPr>
              <w:jc w:val="center"/>
              <w:rPr>
                <w:rFonts w:cs="Times New Roman"/>
                <w:b/>
                <w:szCs w:val="24"/>
              </w:rPr>
            </w:pPr>
            <w:r w:rsidRPr="00A660C8">
              <w:rPr>
                <w:rFonts w:cs="Times New Roman"/>
                <w:b/>
                <w:szCs w:val="24"/>
              </w:rPr>
              <w:t>Срок начала работ</w:t>
            </w:r>
          </w:p>
        </w:tc>
        <w:tc>
          <w:tcPr>
            <w:tcW w:w="2231" w:type="dxa"/>
          </w:tcPr>
          <w:p w:rsidR="003F0D6D" w:rsidRPr="00A660C8" w:rsidRDefault="003F0D6D" w:rsidP="003F0D6D">
            <w:pPr>
              <w:jc w:val="center"/>
              <w:rPr>
                <w:rFonts w:cs="Times New Roman"/>
                <w:b/>
                <w:szCs w:val="24"/>
              </w:rPr>
            </w:pPr>
            <w:r w:rsidRPr="00A660C8">
              <w:rPr>
                <w:rFonts w:cs="Times New Roman"/>
                <w:b/>
                <w:szCs w:val="24"/>
              </w:rPr>
              <w:t>Срок окончания работ</w:t>
            </w:r>
          </w:p>
        </w:tc>
        <w:tc>
          <w:tcPr>
            <w:tcW w:w="2231" w:type="dxa"/>
          </w:tcPr>
          <w:p w:rsidR="003F0D6D" w:rsidRPr="00A660C8" w:rsidRDefault="003F0D6D" w:rsidP="003F0D6D">
            <w:pPr>
              <w:jc w:val="center"/>
              <w:rPr>
                <w:rFonts w:cs="Times New Roman"/>
                <w:b/>
                <w:szCs w:val="24"/>
              </w:rPr>
            </w:pPr>
            <w:r w:rsidRPr="00A660C8">
              <w:rPr>
                <w:rFonts w:cs="Times New Roman"/>
                <w:b/>
                <w:szCs w:val="24"/>
              </w:rPr>
              <w:t>Мощность, протяженность</w:t>
            </w:r>
          </w:p>
        </w:tc>
        <w:tc>
          <w:tcPr>
            <w:tcW w:w="2231" w:type="dxa"/>
          </w:tcPr>
          <w:p w:rsidR="003F0D6D" w:rsidRPr="00A660C8" w:rsidRDefault="003F0D6D" w:rsidP="003F0D6D">
            <w:pPr>
              <w:jc w:val="center"/>
              <w:rPr>
                <w:rFonts w:cs="Times New Roman"/>
                <w:b/>
                <w:szCs w:val="24"/>
              </w:rPr>
            </w:pPr>
            <w:r w:rsidRPr="00A660C8">
              <w:rPr>
                <w:rFonts w:cs="Times New Roman"/>
                <w:b/>
                <w:szCs w:val="24"/>
              </w:rPr>
              <w:t>Стоимость работ</w:t>
            </w:r>
          </w:p>
        </w:tc>
      </w:tr>
      <w:tr w:rsidR="003F0D6D" w:rsidTr="003F0D6D">
        <w:tc>
          <w:tcPr>
            <w:tcW w:w="4460" w:type="dxa"/>
            <w:gridSpan w:val="2"/>
          </w:tcPr>
          <w:p w:rsidR="003F0D6D" w:rsidRPr="00A660C8" w:rsidRDefault="003F0D6D" w:rsidP="003F0D6D">
            <w:pPr>
              <w:jc w:val="center"/>
              <w:rPr>
                <w:rFonts w:cs="Times New Roman"/>
                <w:b/>
                <w:szCs w:val="24"/>
              </w:rPr>
            </w:pPr>
            <w:r w:rsidRPr="00A660C8">
              <w:rPr>
                <w:rFonts w:cs="Times New Roman"/>
                <w:b/>
                <w:szCs w:val="24"/>
              </w:rPr>
              <w:t>Итого по плану мероприятий</w:t>
            </w:r>
          </w:p>
        </w:tc>
        <w:tc>
          <w:tcPr>
            <w:tcW w:w="2230" w:type="dxa"/>
          </w:tcPr>
          <w:p w:rsidR="003F0D6D" w:rsidRPr="00A660C8" w:rsidRDefault="003F0D6D" w:rsidP="003F0D6D">
            <w:pPr>
              <w:jc w:val="center"/>
              <w:rPr>
                <w:rFonts w:cs="Times New Roman"/>
                <w:b/>
                <w:szCs w:val="24"/>
              </w:rPr>
            </w:pPr>
          </w:p>
        </w:tc>
        <w:tc>
          <w:tcPr>
            <w:tcW w:w="2231" w:type="dxa"/>
          </w:tcPr>
          <w:p w:rsidR="003F0D6D" w:rsidRPr="00A660C8" w:rsidRDefault="003F0D6D" w:rsidP="003F0D6D">
            <w:pPr>
              <w:jc w:val="center"/>
              <w:rPr>
                <w:rFonts w:cs="Times New Roman"/>
                <w:b/>
                <w:szCs w:val="24"/>
              </w:rPr>
            </w:pPr>
          </w:p>
        </w:tc>
        <w:tc>
          <w:tcPr>
            <w:tcW w:w="2231" w:type="dxa"/>
          </w:tcPr>
          <w:p w:rsidR="003F0D6D" w:rsidRPr="00A660C8" w:rsidRDefault="003F0D6D" w:rsidP="003F0D6D">
            <w:pPr>
              <w:jc w:val="center"/>
              <w:rPr>
                <w:rFonts w:cs="Times New Roman"/>
                <w:b/>
                <w:szCs w:val="24"/>
              </w:rPr>
            </w:pPr>
          </w:p>
        </w:tc>
        <w:tc>
          <w:tcPr>
            <w:tcW w:w="2231" w:type="dxa"/>
          </w:tcPr>
          <w:p w:rsidR="003F0D6D" w:rsidRPr="00A660C8" w:rsidRDefault="003F0D6D" w:rsidP="003F0D6D">
            <w:pPr>
              <w:jc w:val="center"/>
              <w:rPr>
                <w:rFonts w:cs="Times New Roman"/>
                <w:b/>
                <w:szCs w:val="24"/>
              </w:rPr>
            </w:pPr>
          </w:p>
        </w:tc>
        <w:tc>
          <w:tcPr>
            <w:tcW w:w="2231" w:type="dxa"/>
          </w:tcPr>
          <w:p w:rsidR="003F0D6D" w:rsidRPr="00A660C8" w:rsidRDefault="003F0D6D" w:rsidP="003F0D6D">
            <w:pPr>
              <w:jc w:val="center"/>
              <w:rPr>
                <w:rFonts w:cs="Times New Roman"/>
                <w:b/>
                <w:szCs w:val="24"/>
              </w:rPr>
            </w:pPr>
          </w:p>
        </w:tc>
      </w:tr>
      <w:tr w:rsidR="003F0D6D" w:rsidRPr="00A660C8" w:rsidTr="003F0D6D">
        <w:tc>
          <w:tcPr>
            <w:tcW w:w="817" w:type="dxa"/>
            <w:vAlign w:val="center"/>
          </w:tcPr>
          <w:p w:rsidR="003F0D6D" w:rsidRPr="00A660C8" w:rsidRDefault="003F0D6D" w:rsidP="003F0D6D">
            <w:pPr>
              <w:jc w:val="center"/>
              <w:rPr>
                <w:rFonts w:cs="Times New Roman"/>
                <w:szCs w:val="24"/>
              </w:rPr>
            </w:pPr>
            <w:r w:rsidRPr="00A660C8">
              <w:rPr>
                <w:rFonts w:cs="Times New Roman"/>
                <w:szCs w:val="24"/>
              </w:rPr>
              <w:t>1</w:t>
            </w:r>
          </w:p>
        </w:tc>
        <w:tc>
          <w:tcPr>
            <w:tcW w:w="3643" w:type="dxa"/>
            <w:vAlign w:val="center"/>
          </w:tcPr>
          <w:p w:rsidR="003F0D6D" w:rsidRPr="00A660C8" w:rsidRDefault="008F406D" w:rsidP="003F0D6D">
            <w:pPr>
              <w:jc w:val="center"/>
              <w:rPr>
                <w:rFonts w:cs="Times New Roman"/>
                <w:szCs w:val="24"/>
              </w:rPr>
            </w:pPr>
            <w:r>
              <w:rPr>
                <w:rFonts w:cs="Times New Roman"/>
                <w:szCs w:val="24"/>
              </w:rPr>
              <w:t>Проектирование БОС, КНС, канализационных сетей</w:t>
            </w:r>
          </w:p>
        </w:tc>
        <w:tc>
          <w:tcPr>
            <w:tcW w:w="2230" w:type="dxa"/>
          </w:tcPr>
          <w:p w:rsidR="003F0D6D" w:rsidRPr="00A660C8" w:rsidRDefault="008F406D" w:rsidP="003F0D6D">
            <w:pPr>
              <w:jc w:val="center"/>
              <w:rPr>
                <w:rFonts w:cs="Times New Roman"/>
                <w:szCs w:val="24"/>
              </w:rPr>
            </w:pPr>
            <w:r>
              <w:rPr>
                <w:rFonts w:cs="Times New Roman"/>
                <w:szCs w:val="24"/>
              </w:rPr>
              <w:t>пгт Тенишево</w:t>
            </w:r>
          </w:p>
        </w:tc>
        <w:tc>
          <w:tcPr>
            <w:tcW w:w="2231" w:type="dxa"/>
            <w:vAlign w:val="center"/>
          </w:tcPr>
          <w:p w:rsidR="003F0D6D" w:rsidRPr="00A660C8" w:rsidRDefault="008F406D" w:rsidP="003F0D6D">
            <w:pPr>
              <w:jc w:val="center"/>
              <w:rPr>
                <w:rFonts w:cs="Times New Roman"/>
                <w:szCs w:val="24"/>
              </w:rPr>
            </w:pPr>
            <w:r>
              <w:rPr>
                <w:rFonts w:cs="Times New Roman"/>
                <w:szCs w:val="24"/>
              </w:rPr>
              <w:t>2014</w:t>
            </w:r>
          </w:p>
        </w:tc>
        <w:tc>
          <w:tcPr>
            <w:tcW w:w="2231" w:type="dxa"/>
            <w:vAlign w:val="center"/>
          </w:tcPr>
          <w:p w:rsidR="003F0D6D" w:rsidRPr="00A660C8" w:rsidRDefault="008F406D" w:rsidP="003F0D6D">
            <w:pPr>
              <w:jc w:val="center"/>
              <w:rPr>
                <w:rFonts w:cs="Times New Roman"/>
                <w:szCs w:val="24"/>
              </w:rPr>
            </w:pPr>
            <w:r>
              <w:rPr>
                <w:rFonts w:cs="Times New Roman"/>
                <w:szCs w:val="24"/>
              </w:rPr>
              <w:t>2015</w:t>
            </w:r>
          </w:p>
        </w:tc>
        <w:tc>
          <w:tcPr>
            <w:tcW w:w="2231" w:type="dxa"/>
            <w:vAlign w:val="center"/>
          </w:tcPr>
          <w:p w:rsidR="003F0D6D" w:rsidRPr="00A660C8" w:rsidRDefault="003F0D6D" w:rsidP="003F0D6D">
            <w:pPr>
              <w:jc w:val="center"/>
              <w:rPr>
                <w:rFonts w:cs="Times New Roman"/>
                <w:szCs w:val="24"/>
              </w:rPr>
            </w:pPr>
          </w:p>
        </w:tc>
        <w:tc>
          <w:tcPr>
            <w:tcW w:w="2231" w:type="dxa"/>
            <w:vAlign w:val="center"/>
          </w:tcPr>
          <w:p w:rsidR="003F0D6D" w:rsidRPr="0081078E" w:rsidRDefault="009244B0" w:rsidP="003F0D6D">
            <w:pPr>
              <w:jc w:val="center"/>
              <w:rPr>
                <w:rFonts w:cs="Times New Roman"/>
                <w:b/>
                <w:szCs w:val="24"/>
              </w:rPr>
            </w:pPr>
            <w:r>
              <w:rPr>
                <w:rFonts w:cs="Times New Roman"/>
                <w:b/>
                <w:szCs w:val="24"/>
              </w:rPr>
              <w:t>500,0</w:t>
            </w:r>
          </w:p>
        </w:tc>
      </w:tr>
      <w:tr w:rsidR="003F0D6D" w:rsidRPr="00A660C8" w:rsidTr="003F0D6D">
        <w:tc>
          <w:tcPr>
            <w:tcW w:w="817" w:type="dxa"/>
            <w:vAlign w:val="center"/>
          </w:tcPr>
          <w:p w:rsidR="003F0D6D" w:rsidRPr="00A660C8" w:rsidRDefault="003F0D6D" w:rsidP="003F0D6D">
            <w:pPr>
              <w:jc w:val="center"/>
              <w:rPr>
                <w:rFonts w:cs="Times New Roman"/>
                <w:szCs w:val="24"/>
              </w:rPr>
            </w:pPr>
            <w:r>
              <w:rPr>
                <w:rFonts w:cs="Times New Roman"/>
                <w:szCs w:val="24"/>
              </w:rPr>
              <w:t>2</w:t>
            </w:r>
          </w:p>
        </w:tc>
        <w:tc>
          <w:tcPr>
            <w:tcW w:w="3643" w:type="dxa"/>
          </w:tcPr>
          <w:p w:rsidR="003F0D6D" w:rsidRPr="00A660C8" w:rsidRDefault="008F406D" w:rsidP="003F0D6D">
            <w:pPr>
              <w:jc w:val="center"/>
              <w:rPr>
                <w:rFonts w:cs="Times New Roman"/>
                <w:szCs w:val="24"/>
              </w:rPr>
            </w:pPr>
            <w:r>
              <w:rPr>
                <w:rFonts w:cs="Times New Roman"/>
                <w:szCs w:val="24"/>
              </w:rPr>
              <w:t>Строительство БОС, КНС, канализационных сетей</w:t>
            </w:r>
          </w:p>
        </w:tc>
        <w:tc>
          <w:tcPr>
            <w:tcW w:w="2230" w:type="dxa"/>
          </w:tcPr>
          <w:p w:rsidR="003F0D6D" w:rsidRPr="00A660C8" w:rsidRDefault="008F406D" w:rsidP="003F0D6D">
            <w:pPr>
              <w:jc w:val="center"/>
              <w:rPr>
                <w:rFonts w:cs="Times New Roman"/>
                <w:szCs w:val="24"/>
              </w:rPr>
            </w:pPr>
            <w:r>
              <w:rPr>
                <w:rFonts w:cs="Times New Roman"/>
                <w:szCs w:val="24"/>
              </w:rPr>
              <w:t>пгт Тенишево</w:t>
            </w:r>
          </w:p>
        </w:tc>
        <w:tc>
          <w:tcPr>
            <w:tcW w:w="2231" w:type="dxa"/>
            <w:vAlign w:val="center"/>
          </w:tcPr>
          <w:p w:rsidR="003F0D6D" w:rsidRPr="00A660C8" w:rsidRDefault="008F406D" w:rsidP="009244B0">
            <w:pPr>
              <w:jc w:val="center"/>
              <w:rPr>
                <w:rFonts w:cs="Times New Roman"/>
                <w:szCs w:val="24"/>
              </w:rPr>
            </w:pPr>
            <w:r>
              <w:rPr>
                <w:rFonts w:cs="Times New Roman"/>
                <w:szCs w:val="24"/>
              </w:rPr>
              <w:t>20</w:t>
            </w:r>
            <w:r w:rsidR="009244B0">
              <w:rPr>
                <w:rFonts w:cs="Times New Roman"/>
                <w:szCs w:val="24"/>
              </w:rPr>
              <w:t>16</w:t>
            </w:r>
          </w:p>
        </w:tc>
        <w:tc>
          <w:tcPr>
            <w:tcW w:w="2231" w:type="dxa"/>
            <w:vAlign w:val="center"/>
          </w:tcPr>
          <w:p w:rsidR="003F0D6D" w:rsidRPr="00A660C8" w:rsidRDefault="008F406D" w:rsidP="009244B0">
            <w:pPr>
              <w:jc w:val="center"/>
              <w:rPr>
                <w:rFonts w:cs="Times New Roman"/>
                <w:szCs w:val="24"/>
              </w:rPr>
            </w:pPr>
            <w:r>
              <w:rPr>
                <w:rFonts w:cs="Times New Roman"/>
                <w:szCs w:val="24"/>
              </w:rPr>
              <w:t>20</w:t>
            </w:r>
            <w:r w:rsidR="009244B0">
              <w:rPr>
                <w:rFonts w:cs="Times New Roman"/>
                <w:szCs w:val="24"/>
              </w:rPr>
              <w:t>18</w:t>
            </w:r>
          </w:p>
        </w:tc>
        <w:tc>
          <w:tcPr>
            <w:tcW w:w="2231" w:type="dxa"/>
            <w:vAlign w:val="center"/>
          </w:tcPr>
          <w:p w:rsidR="003F0D6D" w:rsidRPr="00A660C8" w:rsidRDefault="003F0D6D" w:rsidP="003F0D6D">
            <w:pPr>
              <w:jc w:val="center"/>
              <w:rPr>
                <w:rFonts w:cs="Times New Roman"/>
                <w:szCs w:val="24"/>
              </w:rPr>
            </w:pPr>
          </w:p>
        </w:tc>
        <w:tc>
          <w:tcPr>
            <w:tcW w:w="2231" w:type="dxa"/>
            <w:vAlign w:val="center"/>
          </w:tcPr>
          <w:p w:rsidR="003F0D6D" w:rsidRPr="0081078E" w:rsidRDefault="009244B0" w:rsidP="003F0D6D">
            <w:pPr>
              <w:jc w:val="center"/>
              <w:rPr>
                <w:rFonts w:cs="Times New Roman"/>
                <w:b/>
                <w:szCs w:val="24"/>
              </w:rPr>
            </w:pPr>
            <w:r>
              <w:rPr>
                <w:rFonts w:cs="Times New Roman"/>
                <w:b/>
                <w:szCs w:val="24"/>
              </w:rPr>
              <w:t>6000,0</w:t>
            </w:r>
          </w:p>
        </w:tc>
      </w:tr>
    </w:tbl>
    <w:p w:rsidR="003F0D6D" w:rsidRDefault="003F0D6D" w:rsidP="003F0D6D">
      <w:pPr>
        <w:jc w:val="center"/>
        <w:rPr>
          <w:b/>
          <w:szCs w:val="24"/>
        </w:rPr>
      </w:pPr>
    </w:p>
    <w:p w:rsidR="003F0D6D" w:rsidRDefault="003F0D6D" w:rsidP="003F0D6D">
      <w:pPr>
        <w:jc w:val="center"/>
        <w:rPr>
          <w:b/>
          <w:szCs w:val="24"/>
        </w:rPr>
      </w:pPr>
    </w:p>
    <w:p w:rsidR="003F0D6D" w:rsidRDefault="003F0D6D" w:rsidP="003F0D6D">
      <w:pPr>
        <w:jc w:val="center"/>
        <w:rPr>
          <w:b/>
          <w:szCs w:val="24"/>
        </w:rPr>
      </w:pPr>
    </w:p>
    <w:p w:rsidR="003F0D6D" w:rsidRDefault="003F0D6D" w:rsidP="003F0D6D">
      <w:pPr>
        <w:jc w:val="center"/>
        <w:rPr>
          <w:b/>
          <w:szCs w:val="24"/>
        </w:rPr>
      </w:pPr>
    </w:p>
    <w:p w:rsidR="003F0D6D" w:rsidRDefault="003F0D6D" w:rsidP="003F0D6D">
      <w:pPr>
        <w:jc w:val="center"/>
        <w:rPr>
          <w:b/>
          <w:szCs w:val="24"/>
        </w:rPr>
      </w:pPr>
    </w:p>
    <w:p w:rsidR="003F0D6D" w:rsidRDefault="003F0D6D" w:rsidP="003F0D6D">
      <w:pPr>
        <w:jc w:val="center"/>
        <w:rPr>
          <w:b/>
          <w:szCs w:val="24"/>
        </w:rPr>
      </w:pPr>
    </w:p>
    <w:p w:rsidR="003F0D6D" w:rsidRDefault="003F0D6D" w:rsidP="003F0D6D">
      <w:pPr>
        <w:jc w:val="center"/>
        <w:rPr>
          <w:b/>
          <w:szCs w:val="24"/>
        </w:rPr>
      </w:pPr>
    </w:p>
    <w:p w:rsidR="008F406D" w:rsidRDefault="008F406D" w:rsidP="003F0D6D">
      <w:pPr>
        <w:jc w:val="center"/>
        <w:rPr>
          <w:b/>
          <w:szCs w:val="24"/>
        </w:rPr>
      </w:pPr>
    </w:p>
    <w:p w:rsidR="008F406D" w:rsidRDefault="008F406D" w:rsidP="003F0D6D">
      <w:pPr>
        <w:jc w:val="center"/>
        <w:rPr>
          <w:b/>
          <w:szCs w:val="24"/>
        </w:rPr>
      </w:pPr>
    </w:p>
    <w:p w:rsidR="008F406D" w:rsidRDefault="008F406D" w:rsidP="003F0D6D">
      <w:pPr>
        <w:jc w:val="center"/>
        <w:rPr>
          <w:b/>
          <w:szCs w:val="24"/>
        </w:rPr>
      </w:pPr>
    </w:p>
    <w:p w:rsidR="008F406D" w:rsidRDefault="008F406D" w:rsidP="003F0D6D">
      <w:pPr>
        <w:jc w:val="center"/>
        <w:rPr>
          <w:b/>
          <w:szCs w:val="24"/>
        </w:rPr>
      </w:pPr>
    </w:p>
    <w:p w:rsidR="003F0D6D" w:rsidRDefault="003F0D6D" w:rsidP="003F0D6D">
      <w:pPr>
        <w:jc w:val="center"/>
        <w:rPr>
          <w:b/>
          <w:szCs w:val="24"/>
        </w:rPr>
      </w:pPr>
    </w:p>
    <w:p w:rsidR="003F0D6D" w:rsidRPr="00A660C8" w:rsidRDefault="003F0D6D" w:rsidP="003F0D6D">
      <w:pPr>
        <w:jc w:val="center"/>
        <w:rPr>
          <w:b/>
          <w:sz w:val="28"/>
          <w:szCs w:val="28"/>
        </w:rPr>
      </w:pPr>
      <w:bookmarkStart w:id="140" w:name="_GoBack"/>
      <w:bookmarkEnd w:id="140"/>
      <w:r w:rsidRPr="00A660C8">
        <w:rPr>
          <w:b/>
          <w:sz w:val="28"/>
          <w:szCs w:val="28"/>
        </w:rPr>
        <w:lastRenderedPageBreak/>
        <w:t xml:space="preserve">                                                                                                                                                                                  Приложение №</w:t>
      </w:r>
      <w:r w:rsidR="00611699">
        <w:rPr>
          <w:b/>
          <w:sz w:val="28"/>
          <w:szCs w:val="28"/>
        </w:rPr>
        <w:t>5</w:t>
      </w:r>
    </w:p>
    <w:p w:rsidR="003F0D6D" w:rsidRDefault="003F0D6D" w:rsidP="003F0D6D">
      <w:pPr>
        <w:jc w:val="center"/>
        <w:rPr>
          <w:b/>
          <w:sz w:val="28"/>
          <w:szCs w:val="28"/>
        </w:rPr>
      </w:pPr>
      <w:r w:rsidRPr="00A660C8">
        <w:rPr>
          <w:b/>
          <w:sz w:val="28"/>
          <w:szCs w:val="28"/>
        </w:rPr>
        <w:t>Информация об объемах и источниках финансирования на 2014-2025 г.</w:t>
      </w:r>
    </w:p>
    <w:p w:rsidR="003F0D6D" w:rsidRDefault="003F0D6D" w:rsidP="003F0D6D">
      <w:pPr>
        <w:spacing w:after="0"/>
        <w:jc w:val="center"/>
        <w:rPr>
          <w:b/>
          <w:sz w:val="28"/>
          <w:szCs w:val="28"/>
        </w:rPr>
      </w:pPr>
      <w:r>
        <w:rPr>
          <w:b/>
          <w:sz w:val="28"/>
          <w:szCs w:val="28"/>
        </w:rPr>
        <w:t xml:space="preserve">                                                                                                                                                                                     тыс. руб.</w:t>
      </w:r>
    </w:p>
    <w:tbl>
      <w:tblPr>
        <w:tblStyle w:val="ae"/>
        <w:tblW w:w="15276" w:type="dxa"/>
        <w:tblLayout w:type="fixed"/>
        <w:tblLook w:val="04A0"/>
      </w:tblPr>
      <w:tblGrid>
        <w:gridCol w:w="2073"/>
        <w:gridCol w:w="1012"/>
        <w:gridCol w:w="992"/>
        <w:gridCol w:w="964"/>
        <w:gridCol w:w="1021"/>
        <w:gridCol w:w="992"/>
        <w:gridCol w:w="992"/>
        <w:gridCol w:w="993"/>
        <w:gridCol w:w="1134"/>
        <w:gridCol w:w="992"/>
        <w:gridCol w:w="992"/>
        <w:gridCol w:w="992"/>
        <w:gridCol w:w="993"/>
        <w:gridCol w:w="1134"/>
      </w:tblGrid>
      <w:tr w:rsidR="003F0D6D" w:rsidTr="003F0D6D">
        <w:tc>
          <w:tcPr>
            <w:tcW w:w="2073" w:type="dxa"/>
            <w:vMerge w:val="restart"/>
          </w:tcPr>
          <w:p w:rsidR="003F0D6D" w:rsidRPr="00025EBD" w:rsidRDefault="003F0D6D" w:rsidP="003F0D6D">
            <w:pPr>
              <w:rPr>
                <w:rFonts w:cs="Times New Roman"/>
                <w:b/>
                <w:szCs w:val="24"/>
              </w:rPr>
            </w:pPr>
            <w:r w:rsidRPr="00025EBD">
              <w:rPr>
                <w:rFonts w:cs="Times New Roman"/>
                <w:b/>
                <w:szCs w:val="24"/>
              </w:rPr>
              <w:t>Источники финансирования</w:t>
            </w:r>
          </w:p>
        </w:tc>
        <w:tc>
          <w:tcPr>
            <w:tcW w:w="12069" w:type="dxa"/>
            <w:gridSpan w:val="12"/>
          </w:tcPr>
          <w:p w:rsidR="003F0D6D" w:rsidRDefault="003F0D6D" w:rsidP="003F0D6D">
            <w:pPr>
              <w:jc w:val="center"/>
              <w:rPr>
                <w:rFonts w:cs="Times New Roman"/>
                <w:b/>
                <w:szCs w:val="24"/>
              </w:rPr>
            </w:pPr>
            <w:r>
              <w:rPr>
                <w:rFonts w:cs="Times New Roman"/>
                <w:b/>
                <w:szCs w:val="24"/>
              </w:rPr>
              <w:t>В том числе по годам</w:t>
            </w:r>
          </w:p>
        </w:tc>
        <w:tc>
          <w:tcPr>
            <w:tcW w:w="1134" w:type="dxa"/>
            <w:vMerge w:val="restart"/>
            <w:vAlign w:val="center"/>
          </w:tcPr>
          <w:p w:rsidR="003F0D6D" w:rsidRDefault="003F0D6D" w:rsidP="003F0D6D">
            <w:pPr>
              <w:jc w:val="center"/>
              <w:rPr>
                <w:rFonts w:cs="Times New Roman"/>
                <w:b/>
                <w:szCs w:val="24"/>
              </w:rPr>
            </w:pPr>
            <w:r>
              <w:rPr>
                <w:rFonts w:cs="Times New Roman"/>
                <w:b/>
                <w:szCs w:val="24"/>
              </w:rPr>
              <w:t>Итого</w:t>
            </w:r>
          </w:p>
        </w:tc>
      </w:tr>
      <w:tr w:rsidR="003F0D6D" w:rsidTr="003F0D6D">
        <w:tc>
          <w:tcPr>
            <w:tcW w:w="2073" w:type="dxa"/>
            <w:vMerge/>
          </w:tcPr>
          <w:p w:rsidR="003F0D6D" w:rsidRDefault="003F0D6D" w:rsidP="003F0D6D">
            <w:pPr>
              <w:jc w:val="center"/>
              <w:rPr>
                <w:rFonts w:cs="Times New Roman"/>
                <w:b/>
                <w:sz w:val="28"/>
                <w:szCs w:val="28"/>
              </w:rPr>
            </w:pPr>
          </w:p>
        </w:tc>
        <w:tc>
          <w:tcPr>
            <w:tcW w:w="1012" w:type="dxa"/>
          </w:tcPr>
          <w:p w:rsidR="003F0D6D" w:rsidRPr="00025EBD" w:rsidRDefault="003F0D6D" w:rsidP="003F0D6D">
            <w:pPr>
              <w:jc w:val="center"/>
              <w:rPr>
                <w:rFonts w:cs="Times New Roman"/>
                <w:b/>
                <w:szCs w:val="24"/>
              </w:rPr>
            </w:pPr>
            <w:r w:rsidRPr="00025EBD">
              <w:rPr>
                <w:rFonts w:cs="Times New Roman"/>
                <w:b/>
                <w:szCs w:val="24"/>
              </w:rPr>
              <w:t>2014 г.</w:t>
            </w:r>
          </w:p>
        </w:tc>
        <w:tc>
          <w:tcPr>
            <w:tcW w:w="992" w:type="dxa"/>
          </w:tcPr>
          <w:p w:rsidR="003F0D6D" w:rsidRPr="00025EBD" w:rsidRDefault="003F0D6D" w:rsidP="003F0D6D">
            <w:pPr>
              <w:rPr>
                <w:szCs w:val="24"/>
              </w:rPr>
            </w:pPr>
            <w:r w:rsidRPr="00025EBD">
              <w:rPr>
                <w:rFonts w:cs="Times New Roman"/>
                <w:b/>
                <w:szCs w:val="24"/>
              </w:rPr>
              <w:t>2015 г.</w:t>
            </w:r>
          </w:p>
        </w:tc>
        <w:tc>
          <w:tcPr>
            <w:tcW w:w="964" w:type="dxa"/>
          </w:tcPr>
          <w:p w:rsidR="003F0D6D" w:rsidRPr="00025EBD" w:rsidRDefault="003F0D6D" w:rsidP="003F0D6D">
            <w:pPr>
              <w:rPr>
                <w:szCs w:val="24"/>
              </w:rPr>
            </w:pPr>
            <w:r w:rsidRPr="00025EBD">
              <w:rPr>
                <w:rFonts w:cs="Times New Roman"/>
                <w:b/>
                <w:szCs w:val="24"/>
              </w:rPr>
              <w:t>2016 г.</w:t>
            </w:r>
          </w:p>
        </w:tc>
        <w:tc>
          <w:tcPr>
            <w:tcW w:w="1021" w:type="dxa"/>
          </w:tcPr>
          <w:p w:rsidR="003F0D6D" w:rsidRPr="00025EBD" w:rsidRDefault="003F0D6D" w:rsidP="003F0D6D">
            <w:pPr>
              <w:rPr>
                <w:szCs w:val="24"/>
              </w:rPr>
            </w:pPr>
            <w:r w:rsidRPr="00025EBD">
              <w:rPr>
                <w:rFonts w:cs="Times New Roman"/>
                <w:b/>
                <w:szCs w:val="24"/>
              </w:rPr>
              <w:t>2017 г.</w:t>
            </w:r>
          </w:p>
        </w:tc>
        <w:tc>
          <w:tcPr>
            <w:tcW w:w="992" w:type="dxa"/>
          </w:tcPr>
          <w:p w:rsidR="003F0D6D" w:rsidRPr="00025EBD" w:rsidRDefault="003F0D6D" w:rsidP="003F0D6D">
            <w:pPr>
              <w:rPr>
                <w:szCs w:val="24"/>
              </w:rPr>
            </w:pPr>
            <w:r w:rsidRPr="00025EBD">
              <w:rPr>
                <w:rFonts w:cs="Times New Roman"/>
                <w:b/>
                <w:szCs w:val="24"/>
              </w:rPr>
              <w:t>2018 г.</w:t>
            </w:r>
          </w:p>
        </w:tc>
        <w:tc>
          <w:tcPr>
            <w:tcW w:w="992" w:type="dxa"/>
          </w:tcPr>
          <w:p w:rsidR="003F0D6D" w:rsidRPr="00025EBD" w:rsidRDefault="003F0D6D" w:rsidP="003F0D6D">
            <w:pPr>
              <w:rPr>
                <w:szCs w:val="24"/>
              </w:rPr>
            </w:pPr>
            <w:r w:rsidRPr="00025EBD">
              <w:rPr>
                <w:rFonts w:cs="Times New Roman"/>
                <w:b/>
                <w:szCs w:val="24"/>
              </w:rPr>
              <w:t>2019 г.</w:t>
            </w:r>
          </w:p>
        </w:tc>
        <w:tc>
          <w:tcPr>
            <w:tcW w:w="993" w:type="dxa"/>
          </w:tcPr>
          <w:p w:rsidR="003F0D6D" w:rsidRPr="00025EBD" w:rsidRDefault="003F0D6D" w:rsidP="003F0D6D">
            <w:pPr>
              <w:rPr>
                <w:szCs w:val="24"/>
              </w:rPr>
            </w:pPr>
            <w:r w:rsidRPr="00025EBD">
              <w:rPr>
                <w:rFonts w:cs="Times New Roman"/>
                <w:b/>
                <w:szCs w:val="24"/>
              </w:rPr>
              <w:t>2020 г.</w:t>
            </w:r>
          </w:p>
        </w:tc>
        <w:tc>
          <w:tcPr>
            <w:tcW w:w="1134" w:type="dxa"/>
          </w:tcPr>
          <w:p w:rsidR="003F0D6D" w:rsidRPr="00025EBD" w:rsidRDefault="003F0D6D" w:rsidP="003F0D6D">
            <w:pPr>
              <w:rPr>
                <w:szCs w:val="24"/>
              </w:rPr>
            </w:pPr>
            <w:r w:rsidRPr="00025EBD">
              <w:rPr>
                <w:rFonts w:cs="Times New Roman"/>
                <w:b/>
                <w:szCs w:val="24"/>
              </w:rPr>
              <w:t>2021 г.</w:t>
            </w:r>
          </w:p>
        </w:tc>
        <w:tc>
          <w:tcPr>
            <w:tcW w:w="992" w:type="dxa"/>
          </w:tcPr>
          <w:p w:rsidR="003F0D6D" w:rsidRPr="00025EBD" w:rsidRDefault="003F0D6D" w:rsidP="003F0D6D">
            <w:pPr>
              <w:rPr>
                <w:szCs w:val="24"/>
              </w:rPr>
            </w:pPr>
            <w:r w:rsidRPr="00025EBD">
              <w:rPr>
                <w:rFonts w:cs="Times New Roman"/>
                <w:b/>
                <w:szCs w:val="24"/>
              </w:rPr>
              <w:t>2022 г.</w:t>
            </w:r>
          </w:p>
        </w:tc>
        <w:tc>
          <w:tcPr>
            <w:tcW w:w="992" w:type="dxa"/>
          </w:tcPr>
          <w:p w:rsidR="003F0D6D" w:rsidRPr="00025EBD" w:rsidRDefault="003F0D6D" w:rsidP="003F0D6D">
            <w:pPr>
              <w:rPr>
                <w:rFonts w:cs="Times New Roman"/>
                <w:b/>
                <w:szCs w:val="24"/>
              </w:rPr>
            </w:pPr>
            <w:r w:rsidRPr="00025EBD">
              <w:rPr>
                <w:rFonts w:cs="Times New Roman"/>
                <w:b/>
                <w:szCs w:val="24"/>
              </w:rPr>
              <w:t>2023 г.</w:t>
            </w:r>
          </w:p>
        </w:tc>
        <w:tc>
          <w:tcPr>
            <w:tcW w:w="992" w:type="dxa"/>
          </w:tcPr>
          <w:p w:rsidR="003F0D6D" w:rsidRPr="00025EBD" w:rsidRDefault="003F0D6D" w:rsidP="003F0D6D">
            <w:pPr>
              <w:rPr>
                <w:rFonts w:cs="Times New Roman"/>
                <w:b/>
                <w:szCs w:val="24"/>
              </w:rPr>
            </w:pPr>
            <w:r w:rsidRPr="00025EBD">
              <w:rPr>
                <w:rFonts w:cs="Times New Roman"/>
                <w:b/>
                <w:szCs w:val="24"/>
              </w:rPr>
              <w:t>2024 г.</w:t>
            </w:r>
          </w:p>
        </w:tc>
        <w:tc>
          <w:tcPr>
            <w:tcW w:w="993" w:type="dxa"/>
          </w:tcPr>
          <w:p w:rsidR="003F0D6D" w:rsidRPr="00025EBD" w:rsidRDefault="003F0D6D" w:rsidP="003F0D6D">
            <w:pPr>
              <w:rPr>
                <w:rFonts w:cs="Times New Roman"/>
                <w:b/>
                <w:szCs w:val="24"/>
              </w:rPr>
            </w:pPr>
            <w:r w:rsidRPr="00025EBD">
              <w:rPr>
                <w:rFonts w:cs="Times New Roman"/>
                <w:b/>
                <w:szCs w:val="24"/>
              </w:rPr>
              <w:t>2025 г.</w:t>
            </w:r>
          </w:p>
        </w:tc>
        <w:tc>
          <w:tcPr>
            <w:tcW w:w="1134" w:type="dxa"/>
            <w:vMerge/>
          </w:tcPr>
          <w:p w:rsidR="003F0D6D" w:rsidRPr="00025EBD" w:rsidRDefault="003F0D6D" w:rsidP="003F0D6D">
            <w:pPr>
              <w:rPr>
                <w:rFonts w:cs="Times New Roman"/>
                <w:b/>
                <w:szCs w:val="24"/>
              </w:rPr>
            </w:pPr>
          </w:p>
        </w:tc>
      </w:tr>
      <w:tr w:rsidR="003F0D6D" w:rsidRPr="00025EBD" w:rsidTr="003F0D6D">
        <w:tc>
          <w:tcPr>
            <w:tcW w:w="2073" w:type="dxa"/>
          </w:tcPr>
          <w:p w:rsidR="003F0D6D" w:rsidRPr="00025EBD" w:rsidRDefault="003F0D6D" w:rsidP="003F0D6D">
            <w:pPr>
              <w:rPr>
                <w:rFonts w:cs="Times New Roman"/>
                <w:szCs w:val="24"/>
              </w:rPr>
            </w:pPr>
            <w:r>
              <w:rPr>
                <w:rFonts w:cs="Times New Roman"/>
                <w:szCs w:val="24"/>
              </w:rPr>
              <w:t>Собственные средства</w:t>
            </w:r>
          </w:p>
        </w:tc>
        <w:tc>
          <w:tcPr>
            <w:tcW w:w="1012" w:type="dxa"/>
            <w:vAlign w:val="center"/>
          </w:tcPr>
          <w:p w:rsidR="003F0D6D" w:rsidRPr="0095387B" w:rsidRDefault="009244B0" w:rsidP="003F0D6D">
            <w:pPr>
              <w:jc w:val="center"/>
              <w:rPr>
                <w:rFonts w:cs="Times New Roman"/>
                <w:szCs w:val="24"/>
              </w:rPr>
            </w:pPr>
            <w:r>
              <w:rPr>
                <w:rFonts w:cs="Times New Roman"/>
                <w:szCs w:val="24"/>
              </w:rPr>
              <w:t>30,0</w:t>
            </w:r>
          </w:p>
        </w:tc>
        <w:tc>
          <w:tcPr>
            <w:tcW w:w="992" w:type="dxa"/>
            <w:vAlign w:val="center"/>
          </w:tcPr>
          <w:p w:rsidR="003F0D6D" w:rsidRDefault="009244B0" w:rsidP="003F0D6D">
            <w:pPr>
              <w:jc w:val="center"/>
            </w:pPr>
            <w:r>
              <w:t>30,0</w:t>
            </w:r>
          </w:p>
        </w:tc>
        <w:tc>
          <w:tcPr>
            <w:tcW w:w="964" w:type="dxa"/>
            <w:vAlign w:val="center"/>
          </w:tcPr>
          <w:p w:rsidR="003F0D6D" w:rsidRDefault="009244B0" w:rsidP="003F0D6D">
            <w:pPr>
              <w:jc w:val="center"/>
            </w:pPr>
            <w:r>
              <w:t>30,0</w:t>
            </w:r>
          </w:p>
        </w:tc>
        <w:tc>
          <w:tcPr>
            <w:tcW w:w="1021" w:type="dxa"/>
            <w:vAlign w:val="center"/>
          </w:tcPr>
          <w:p w:rsidR="003F0D6D" w:rsidRDefault="009244B0" w:rsidP="003F0D6D">
            <w:pPr>
              <w:jc w:val="center"/>
            </w:pPr>
            <w:r>
              <w:t>30,0</w:t>
            </w:r>
          </w:p>
        </w:tc>
        <w:tc>
          <w:tcPr>
            <w:tcW w:w="992" w:type="dxa"/>
            <w:vAlign w:val="center"/>
          </w:tcPr>
          <w:p w:rsidR="003F0D6D" w:rsidRDefault="009244B0" w:rsidP="003F0D6D">
            <w:pPr>
              <w:jc w:val="center"/>
            </w:pPr>
            <w:r>
              <w:t>30,0</w:t>
            </w:r>
          </w:p>
        </w:tc>
        <w:tc>
          <w:tcPr>
            <w:tcW w:w="992" w:type="dxa"/>
            <w:vAlign w:val="center"/>
          </w:tcPr>
          <w:p w:rsidR="003F0D6D" w:rsidRDefault="003F0D6D" w:rsidP="003F0D6D">
            <w:pPr>
              <w:jc w:val="center"/>
            </w:pPr>
          </w:p>
        </w:tc>
        <w:tc>
          <w:tcPr>
            <w:tcW w:w="993" w:type="dxa"/>
            <w:vAlign w:val="center"/>
          </w:tcPr>
          <w:p w:rsidR="003F0D6D" w:rsidRDefault="003F0D6D" w:rsidP="003F0D6D">
            <w:pPr>
              <w:jc w:val="center"/>
            </w:pPr>
          </w:p>
        </w:tc>
        <w:tc>
          <w:tcPr>
            <w:tcW w:w="1134" w:type="dxa"/>
            <w:vAlign w:val="center"/>
          </w:tcPr>
          <w:p w:rsidR="003F0D6D" w:rsidRDefault="003F0D6D" w:rsidP="003F0D6D">
            <w:pPr>
              <w:jc w:val="center"/>
            </w:pPr>
          </w:p>
        </w:tc>
        <w:tc>
          <w:tcPr>
            <w:tcW w:w="992" w:type="dxa"/>
            <w:vAlign w:val="center"/>
          </w:tcPr>
          <w:p w:rsidR="003F0D6D" w:rsidRDefault="003F0D6D" w:rsidP="003F0D6D">
            <w:pPr>
              <w:jc w:val="center"/>
            </w:pPr>
          </w:p>
        </w:tc>
        <w:tc>
          <w:tcPr>
            <w:tcW w:w="992" w:type="dxa"/>
            <w:vAlign w:val="center"/>
          </w:tcPr>
          <w:p w:rsidR="003F0D6D" w:rsidRDefault="003F0D6D" w:rsidP="003F0D6D">
            <w:pPr>
              <w:jc w:val="center"/>
            </w:pPr>
          </w:p>
        </w:tc>
        <w:tc>
          <w:tcPr>
            <w:tcW w:w="992" w:type="dxa"/>
            <w:vAlign w:val="center"/>
          </w:tcPr>
          <w:p w:rsidR="003F0D6D" w:rsidRDefault="003F0D6D" w:rsidP="003F0D6D">
            <w:pPr>
              <w:jc w:val="center"/>
            </w:pPr>
          </w:p>
        </w:tc>
        <w:tc>
          <w:tcPr>
            <w:tcW w:w="993" w:type="dxa"/>
            <w:vAlign w:val="center"/>
          </w:tcPr>
          <w:p w:rsidR="003F0D6D" w:rsidRDefault="003F0D6D" w:rsidP="003F0D6D">
            <w:pPr>
              <w:jc w:val="center"/>
            </w:pPr>
          </w:p>
        </w:tc>
        <w:tc>
          <w:tcPr>
            <w:tcW w:w="1134" w:type="dxa"/>
            <w:vAlign w:val="center"/>
          </w:tcPr>
          <w:p w:rsidR="003F0D6D" w:rsidRPr="0095387B" w:rsidRDefault="009244B0" w:rsidP="003F0D6D">
            <w:pPr>
              <w:jc w:val="center"/>
              <w:rPr>
                <w:rFonts w:cs="Times New Roman"/>
                <w:b/>
                <w:szCs w:val="24"/>
              </w:rPr>
            </w:pPr>
            <w:r>
              <w:rPr>
                <w:rFonts w:cs="Times New Roman"/>
                <w:b/>
                <w:szCs w:val="24"/>
              </w:rPr>
              <w:t>150,0</w:t>
            </w:r>
          </w:p>
        </w:tc>
      </w:tr>
      <w:tr w:rsidR="003F0D6D" w:rsidRPr="00025EBD" w:rsidTr="003F0D6D">
        <w:tc>
          <w:tcPr>
            <w:tcW w:w="2073" w:type="dxa"/>
          </w:tcPr>
          <w:p w:rsidR="003F0D6D" w:rsidRPr="00025EBD" w:rsidRDefault="003F0D6D" w:rsidP="003F0D6D">
            <w:pPr>
              <w:rPr>
                <w:rFonts w:cs="Times New Roman"/>
                <w:szCs w:val="24"/>
              </w:rPr>
            </w:pPr>
            <w:r>
              <w:rPr>
                <w:rFonts w:cs="Times New Roman"/>
                <w:szCs w:val="24"/>
              </w:rPr>
              <w:t>Средства Республики Татарстан</w:t>
            </w:r>
          </w:p>
        </w:tc>
        <w:tc>
          <w:tcPr>
            <w:tcW w:w="1012" w:type="dxa"/>
            <w:vAlign w:val="center"/>
          </w:tcPr>
          <w:p w:rsidR="003F0D6D" w:rsidRPr="009244B0" w:rsidRDefault="003F0D6D" w:rsidP="003F0D6D">
            <w:pPr>
              <w:jc w:val="center"/>
              <w:rPr>
                <w:rFonts w:cs="Times New Roman"/>
                <w:szCs w:val="24"/>
              </w:rPr>
            </w:pPr>
          </w:p>
        </w:tc>
        <w:tc>
          <w:tcPr>
            <w:tcW w:w="992" w:type="dxa"/>
            <w:vAlign w:val="center"/>
          </w:tcPr>
          <w:p w:rsidR="003F0D6D" w:rsidRPr="009244B0" w:rsidRDefault="003F0D6D" w:rsidP="003F0D6D">
            <w:pPr>
              <w:jc w:val="center"/>
              <w:rPr>
                <w:rFonts w:cs="Times New Roman"/>
                <w:szCs w:val="24"/>
              </w:rPr>
            </w:pPr>
          </w:p>
        </w:tc>
        <w:tc>
          <w:tcPr>
            <w:tcW w:w="964" w:type="dxa"/>
            <w:vAlign w:val="center"/>
          </w:tcPr>
          <w:p w:rsidR="003F0D6D" w:rsidRPr="009244B0" w:rsidRDefault="009244B0" w:rsidP="003F0D6D">
            <w:pPr>
              <w:jc w:val="center"/>
              <w:rPr>
                <w:rFonts w:cs="Times New Roman"/>
                <w:szCs w:val="24"/>
              </w:rPr>
            </w:pPr>
            <w:r w:rsidRPr="009244B0">
              <w:rPr>
                <w:rFonts w:cs="Times New Roman"/>
                <w:szCs w:val="24"/>
              </w:rPr>
              <w:t>1000,0</w:t>
            </w:r>
          </w:p>
        </w:tc>
        <w:tc>
          <w:tcPr>
            <w:tcW w:w="1021" w:type="dxa"/>
            <w:vAlign w:val="center"/>
          </w:tcPr>
          <w:p w:rsidR="003F0D6D" w:rsidRPr="009244B0" w:rsidRDefault="009244B0" w:rsidP="003F0D6D">
            <w:pPr>
              <w:jc w:val="center"/>
              <w:rPr>
                <w:rFonts w:cs="Times New Roman"/>
                <w:szCs w:val="24"/>
              </w:rPr>
            </w:pPr>
            <w:r w:rsidRPr="009244B0">
              <w:rPr>
                <w:rFonts w:cs="Times New Roman"/>
                <w:szCs w:val="24"/>
              </w:rPr>
              <w:t>4000,0</w:t>
            </w:r>
          </w:p>
        </w:tc>
        <w:tc>
          <w:tcPr>
            <w:tcW w:w="992" w:type="dxa"/>
            <w:vAlign w:val="center"/>
          </w:tcPr>
          <w:p w:rsidR="003F0D6D" w:rsidRPr="009244B0" w:rsidRDefault="009244B0" w:rsidP="003F0D6D">
            <w:pPr>
              <w:jc w:val="center"/>
              <w:rPr>
                <w:rFonts w:cs="Times New Roman"/>
                <w:szCs w:val="24"/>
              </w:rPr>
            </w:pPr>
            <w:r w:rsidRPr="009244B0">
              <w:rPr>
                <w:rFonts w:cs="Times New Roman"/>
                <w:szCs w:val="24"/>
              </w:rPr>
              <w:t>1000,0</w:t>
            </w:r>
          </w:p>
        </w:tc>
        <w:tc>
          <w:tcPr>
            <w:tcW w:w="992" w:type="dxa"/>
            <w:vAlign w:val="center"/>
          </w:tcPr>
          <w:p w:rsidR="003F0D6D" w:rsidRPr="009244B0" w:rsidRDefault="003F0D6D" w:rsidP="003F0D6D">
            <w:pPr>
              <w:jc w:val="center"/>
              <w:rPr>
                <w:rFonts w:cs="Times New Roman"/>
                <w:szCs w:val="24"/>
              </w:rPr>
            </w:pPr>
          </w:p>
        </w:tc>
        <w:tc>
          <w:tcPr>
            <w:tcW w:w="993" w:type="dxa"/>
            <w:vAlign w:val="center"/>
          </w:tcPr>
          <w:p w:rsidR="003F0D6D" w:rsidRPr="009244B0" w:rsidRDefault="003F0D6D" w:rsidP="003F0D6D">
            <w:pPr>
              <w:jc w:val="center"/>
              <w:rPr>
                <w:rFonts w:cs="Times New Roman"/>
                <w:szCs w:val="24"/>
              </w:rPr>
            </w:pPr>
          </w:p>
        </w:tc>
        <w:tc>
          <w:tcPr>
            <w:tcW w:w="1134" w:type="dxa"/>
            <w:vAlign w:val="center"/>
          </w:tcPr>
          <w:p w:rsidR="003F0D6D" w:rsidRPr="009244B0" w:rsidRDefault="003F0D6D" w:rsidP="003F0D6D">
            <w:pPr>
              <w:jc w:val="center"/>
              <w:rPr>
                <w:rFonts w:cs="Times New Roman"/>
                <w:szCs w:val="24"/>
              </w:rPr>
            </w:pPr>
          </w:p>
        </w:tc>
        <w:tc>
          <w:tcPr>
            <w:tcW w:w="992" w:type="dxa"/>
            <w:vAlign w:val="center"/>
          </w:tcPr>
          <w:p w:rsidR="003F0D6D" w:rsidRPr="009244B0" w:rsidRDefault="003F0D6D" w:rsidP="003F0D6D">
            <w:pPr>
              <w:jc w:val="center"/>
              <w:rPr>
                <w:rFonts w:cs="Times New Roman"/>
                <w:szCs w:val="24"/>
              </w:rPr>
            </w:pPr>
          </w:p>
        </w:tc>
        <w:tc>
          <w:tcPr>
            <w:tcW w:w="992" w:type="dxa"/>
            <w:vAlign w:val="center"/>
          </w:tcPr>
          <w:p w:rsidR="003F0D6D" w:rsidRPr="009244B0" w:rsidRDefault="003F0D6D" w:rsidP="003F0D6D">
            <w:pPr>
              <w:jc w:val="center"/>
              <w:rPr>
                <w:rFonts w:cs="Times New Roman"/>
                <w:szCs w:val="24"/>
              </w:rPr>
            </w:pPr>
          </w:p>
        </w:tc>
        <w:tc>
          <w:tcPr>
            <w:tcW w:w="992" w:type="dxa"/>
            <w:vAlign w:val="center"/>
          </w:tcPr>
          <w:p w:rsidR="003F0D6D" w:rsidRPr="009244B0" w:rsidRDefault="003F0D6D" w:rsidP="003F0D6D">
            <w:pPr>
              <w:jc w:val="center"/>
              <w:rPr>
                <w:rFonts w:cs="Times New Roman"/>
                <w:szCs w:val="24"/>
              </w:rPr>
            </w:pPr>
          </w:p>
        </w:tc>
        <w:tc>
          <w:tcPr>
            <w:tcW w:w="993" w:type="dxa"/>
            <w:vAlign w:val="center"/>
          </w:tcPr>
          <w:p w:rsidR="003F0D6D" w:rsidRPr="009244B0" w:rsidRDefault="003F0D6D" w:rsidP="003F0D6D">
            <w:pPr>
              <w:jc w:val="center"/>
              <w:rPr>
                <w:rFonts w:cs="Times New Roman"/>
                <w:szCs w:val="24"/>
              </w:rPr>
            </w:pPr>
          </w:p>
        </w:tc>
        <w:tc>
          <w:tcPr>
            <w:tcW w:w="1134" w:type="dxa"/>
            <w:vAlign w:val="center"/>
          </w:tcPr>
          <w:p w:rsidR="003F0D6D" w:rsidRPr="009244B0" w:rsidRDefault="009244B0" w:rsidP="003F0D6D">
            <w:pPr>
              <w:jc w:val="center"/>
              <w:rPr>
                <w:rFonts w:cs="Times New Roman"/>
                <w:b/>
                <w:szCs w:val="24"/>
              </w:rPr>
            </w:pPr>
            <w:r w:rsidRPr="009244B0">
              <w:rPr>
                <w:rFonts w:cs="Times New Roman"/>
                <w:b/>
                <w:szCs w:val="24"/>
              </w:rPr>
              <w:t>6000,0</w:t>
            </w:r>
          </w:p>
        </w:tc>
      </w:tr>
      <w:tr w:rsidR="003F0D6D" w:rsidRPr="00025EBD" w:rsidTr="003F0D6D">
        <w:tc>
          <w:tcPr>
            <w:tcW w:w="2073" w:type="dxa"/>
          </w:tcPr>
          <w:p w:rsidR="003F0D6D" w:rsidRPr="00025EBD" w:rsidRDefault="003F0D6D" w:rsidP="003F0D6D">
            <w:pPr>
              <w:rPr>
                <w:rFonts w:cs="Times New Roman"/>
                <w:szCs w:val="24"/>
              </w:rPr>
            </w:pPr>
            <w:r>
              <w:rPr>
                <w:rFonts w:cs="Times New Roman"/>
                <w:szCs w:val="24"/>
              </w:rPr>
              <w:t>Средства местного бюджета</w:t>
            </w:r>
          </w:p>
        </w:tc>
        <w:tc>
          <w:tcPr>
            <w:tcW w:w="1012" w:type="dxa"/>
            <w:vAlign w:val="center"/>
          </w:tcPr>
          <w:p w:rsidR="003F0D6D" w:rsidRPr="009244B0" w:rsidRDefault="003F0D6D" w:rsidP="003F0D6D">
            <w:pPr>
              <w:jc w:val="center"/>
              <w:rPr>
                <w:rFonts w:cs="Times New Roman"/>
                <w:szCs w:val="24"/>
              </w:rPr>
            </w:pPr>
          </w:p>
        </w:tc>
        <w:tc>
          <w:tcPr>
            <w:tcW w:w="992" w:type="dxa"/>
            <w:vAlign w:val="center"/>
          </w:tcPr>
          <w:p w:rsidR="003F0D6D" w:rsidRPr="009244B0" w:rsidRDefault="00D40B1E" w:rsidP="003F0D6D">
            <w:pPr>
              <w:jc w:val="center"/>
              <w:rPr>
                <w:rFonts w:cs="Times New Roman"/>
                <w:szCs w:val="24"/>
              </w:rPr>
            </w:pPr>
            <w:r>
              <w:rPr>
                <w:rFonts w:cs="Times New Roman"/>
                <w:szCs w:val="24"/>
              </w:rPr>
              <w:t>5</w:t>
            </w:r>
            <w:r w:rsidR="009244B0" w:rsidRPr="009244B0">
              <w:rPr>
                <w:rFonts w:cs="Times New Roman"/>
                <w:szCs w:val="24"/>
              </w:rPr>
              <w:t>0,0</w:t>
            </w:r>
          </w:p>
        </w:tc>
        <w:tc>
          <w:tcPr>
            <w:tcW w:w="964" w:type="dxa"/>
            <w:vAlign w:val="center"/>
          </w:tcPr>
          <w:p w:rsidR="003F0D6D" w:rsidRPr="009244B0" w:rsidRDefault="003F0D6D" w:rsidP="003F0D6D">
            <w:pPr>
              <w:jc w:val="center"/>
              <w:rPr>
                <w:rFonts w:cs="Times New Roman"/>
                <w:szCs w:val="24"/>
              </w:rPr>
            </w:pPr>
          </w:p>
        </w:tc>
        <w:tc>
          <w:tcPr>
            <w:tcW w:w="1021" w:type="dxa"/>
            <w:vAlign w:val="center"/>
          </w:tcPr>
          <w:p w:rsidR="003F0D6D" w:rsidRPr="009244B0" w:rsidRDefault="003F0D6D" w:rsidP="003F0D6D">
            <w:pPr>
              <w:jc w:val="center"/>
              <w:rPr>
                <w:rFonts w:cs="Times New Roman"/>
                <w:szCs w:val="24"/>
              </w:rPr>
            </w:pPr>
          </w:p>
        </w:tc>
        <w:tc>
          <w:tcPr>
            <w:tcW w:w="992" w:type="dxa"/>
            <w:vAlign w:val="center"/>
          </w:tcPr>
          <w:p w:rsidR="003F0D6D" w:rsidRPr="009244B0" w:rsidRDefault="003F0D6D" w:rsidP="003F0D6D">
            <w:pPr>
              <w:jc w:val="center"/>
              <w:rPr>
                <w:rFonts w:cs="Times New Roman"/>
                <w:szCs w:val="24"/>
              </w:rPr>
            </w:pPr>
          </w:p>
        </w:tc>
        <w:tc>
          <w:tcPr>
            <w:tcW w:w="992" w:type="dxa"/>
            <w:vAlign w:val="center"/>
          </w:tcPr>
          <w:p w:rsidR="003F0D6D" w:rsidRPr="009244B0" w:rsidRDefault="003F0D6D" w:rsidP="003F0D6D">
            <w:pPr>
              <w:jc w:val="center"/>
              <w:rPr>
                <w:rFonts w:cs="Times New Roman"/>
                <w:szCs w:val="24"/>
              </w:rPr>
            </w:pPr>
          </w:p>
        </w:tc>
        <w:tc>
          <w:tcPr>
            <w:tcW w:w="993" w:type="dxa"/>
            <w:vAlign w:val="center"/>
          </w:tcPr>
          <w:p w:rsidR="003F0D6D" w:rsidRPr="009244B0" w:rsidRDefault="003F0D6D" w:rsidP="003F0D6D">
            <w:pPr>
              <w:jc w:val="center"/>
              <w:rPr>
                <w:rFonts w:cs="Times New Roman"/>
                <w:szCs w:val="24"/>
              </w:rPr>
            </w:pPr>
          </w:p>
        </w:tc>
        <w:tc>
          <w:tcPr>
            <w:tcW w:w="1134" w:type="dxa"/>
            <w:vAlign w:val="center"/>
          </w:tcPr>
          <w:p w:rsidR="003F0D6D" w:rsidRPr="009244B0" w:rsidRDefault="003F0D6D" w:rsidP="003F0D6D">
            <w:pPr>
              <w:jc w:val="center"/>
              <w:rPr>
                <w:rFonts w:cs="Times New Roman"/>
                <w:szCs w:val="24"/>
              </w:rPr>
            </w:pPr>
          </w:p>
        </w:tc>
        <w:tc>
          <w:tcPr>
            <w:tcW w:w="992" w:type="dxa"/>
            <w:vAlign w:val="center"/>
          </w:tcPr>
          <w:p w:rsidR="003F0D6D" w:rsidRPr="009244B0" w:rsidRDefault="003F0D6D" w:rsidP="003F0D6D">
            <w:pPr>
              <w:jc w:val="center"/>
              <w:rPr>
                <w:rFonts w:cs="Times New Roman"/>
                <w:szCs w:val="24"/>
              </w:rPr>
            </w:pPr>
          </w:p>
        </w:tc>
        <w:tc>
          <w:tcPr>
            <w:tcW w:w="992" w:type="dxa"/>
            <w:vAlign w:val="center"/>
          </w:tcPr>
          <w:p w:rsidR="003F0D6D" w:rsidRPr="009244B0" w:rsidRDefault="003F0D6D" w:rsidP="003F0D6D">
            <w:pPr>
              <w:jc w:val="center"/>
              <w:rPr>
                <w:rFonts w:cs="Times New Roman"/>
                <w:szCs w:val="24"/>
              </w:rPr>
            </w:pPr>
          </w:p>
        </w:tc>
        <w:tc>
          <w:tcPr>
            <w:tcW w:w="992" w:type="dxa"/>
            <w:vAlign w:val="center"/>
          </w:tcPr>
          <w:p w:rsidR="003F0D6D" w:rsidRPr="009244B0" w:rsidRDefault="003F0D6D" w:rsidP="003F0D6D">
            <w:pPr>
              <w:jc w:val="center"/>
              <w:rPr>
                <w:rFonts w:cs="Times New Roman"/>
                <w:szCs w:val="24"/>
              </w:rPr>
            </w:pPr>
          </w:p>
        </w:tc>
        <w:tc>
          <w:tcPr>
            <w:tcW w:w="993" w:type="dxa"/>
            <w:vAlign w:val="center"/>
          </w:tcPr>
          <w:p w:rsidR="003F0D6D" w:rsidRPr="009244B0" w:rsidRDefault="003F0D6D" w:rsidP="003F0D6D">
            <w:pPr>
              <w:jc w:val="center"/>
              <w:rPr>
                <w:rFonts w:cs="Times New Roman"/>
                <w:szCs w:val="24"/>
              </w:rPr>
            </w:pPr>
          </w:p>
        </w:tc>
        <w:tc>
          <w:tcPr>
            <w:tcW w:w="1134" w:type="dxa"/>
            <w:vAlign w:val="center"/>
          </w:tcPr>
          <w:p w:rsidR="003F0D6D" w:rsidRPr="009244B0" w:rsidRDefault="009244B0" w:rsidP="00D40B1E">
            <w:pPr>
              <w:jc w:val="center"/>
              <w:rPr>
                <w:rFonts w:cs="Times New Roman"/>
                <w:b/>
                <w:szCs w:val="24"/>
              </w:rPr>
            </w:pPr>
            <w:r w:rsidRPr="009244B0">
              <w:rPr>
                <w:rFonts w:cs="Times New Roman"/>
                <w:b/>
                <w:szCs w:val="24"/>
              </w:rPr>
              <w:t>50,0</w:t>
            </w:r>
          </w:p>
        </w:tc>
      </w:tr>
      <w:tr w:rsidR="003F0D6D" w:rsidRPr="00025EBD" w:rsidTr="003F0D6D">
        <w:tc>
          <w:tcPr>
            <w:tcW w:w="2073" w:type="dxa"/>
          </w:tcPr>
          <w:p w:rsidR="003F0D6D" w:rsidRPr="00025EBD" w:rsidRDefault="003F0D6D" w:rsidP="003F0D6D">
            <w:pPr>
              <w:rPr>
                <w:rFonts w:cs="Times New Roman"/>
                <w:szCs w:val="24"/>
              </w:rPr>
            </w:pPr>
            <w:r>
              <w:rPr>
                <w:rFonts w:cs="Times New Roman"/>
                <w:szCs w:val="24"/>
              </w:rPr>
              <w:t>Другие источники</w:t>
            </w:r>
          </w:p>
        </w:tc>
        <w:tc>
          <w:tcPr>
            <w:tcW w:w="1012" w:type="dxa"/>
            <w:vAlign w:val="center"/>
          </w:tcPr>
          <w:p w:rsidR="003F0D6D" w:rsidRPr="0095387B" w:rsidRDefault="00D40B1E" w:rsidP="003F0D6D">
            <w:pPr>
              <w:jc w:val="center"/>
              <w:rPr>
                <w:rFonts w:cs="Times New Roman"/>
                <w:szCs w:val="24"/>
              </w:rPr>
            </w:pPr>
            <w:r>
              <w:rPr>
                <w:rFonts w:cs="Times New Roman"/>
                <w:szCs w:val="24"/>
              </w:rPr>
              <w:t>200,0</w:t>
            </w:r>
          </w:p>
        </w:tc>
        <w:tc>
          <w:tcPr>
            <w:tcW w:w="992" w:type="dxa"/>
            <w:vAlign w:val="center"/>
          </w:tcPr>
          <w:p w:rsidR="003F0D6D" w:rsidRDefault="00D40B1E" w:rsidP="003F0D6D">
            <w:pPr>
              <w:jc w:val="center"/>
            </w:pPr>
            <w:r>
              <w:t>250,0</w:t>
            </w:r>
          </w:p>
        </w:tc>
        <w:tc>
          <w:tcPr>
            <w:tcW w:w="964" w:type="dxa"/>
            <w:vAlign w:val="center"/>
          </w:tcPr>
          <w:p w:rsidR="003F0D6D" w:rsidRDefault="00D40B1E" w:rsidP="003F0D6D">
            <w:pPr>
              <w:jc w:val="center"/>
            </w:pPr>
            <w:r>
              <w:t>10,0</w:t>
            </w:r>
          </w:p>
        </w:tc>
        <w:tc>
          <w:tcPr>
            <w:tcW w:w="1021" w:type="dxa"/>
            <w:vAlign w:val="center"/>
          </w:tcPr>
          <w:p w:rsidR="003F0D6D" w:rsidRDefault="00D40B1E" w:rsidP="003F0D6D">
            <w:pPr>
              <w:jc w:val="center"/>
            </w:pPr>
            <w:r>
              <w:t>10,0</w:t>
            </w:r>
          </w:p>
        </w:tc>
        <w:tc>
          <w:tcPr>
            <w:tcW w:w="992" w:type="dxa"/>
            <w:vAlign w:val="center"/>
          </w:tcPr>
          <w:p w:rsidR="003F0D6D" w:rsidRDefault="00D40B1E" w:rsidP="003F0D6D">
            <w:pPr>
              <w:jc w:val="center"/>
            </w:pPr>
            <w:r>
              <w:t>10,0</w:t>
            </w:r>
          </w:p>
        </w:tc>
        <w:tc>
          <w:tcPr>
            <w:tcW w:w="992" w:type="dxa"/>
            <w:vAlign w:val="center"/>
          </w:tcPr>
          <w:p w:rsidR="003F0D6D" w:rsidRDefault="003F0D6D" w:rsidP="003F0D6D">
            <w:pPr>
              <w:jc w:val="center"/>
            </w:pPr>
          </w:p>
        </w:tc>
        <w:tc>
          <w:tcPr>
            <w:tcW w:w="993" w:type="dxa"/>
            <w:vAlign w:val="center"/>
          </w:tcPr>
          <w:p w:rsidR="003F0D6D" w:rsidRDefault="003F0D6D" w:rsidP="003F0D6D">
            <w:pPr>
              <w:jc w:val="center"/>
            </w:pPr>
          </w:p>
        </w:tc>
        <w:tc>
          <w:tcPr>
            <w:tcW w:w="1134" w:type="dxa"/>
            <w:vAlign w:val="center"/>
          </w:tcPr>
          <w:p w:rsidR="003F0D6D" w:rsidRDefault="003F0D6D" w:rsidP="003F0D6D">
            <w:pPr>
              <w:jc w:val="center"/>
            </w:pPr>
          </w:p>
        </w:tc>
        <w:tc>
          <w:tcPr>
            <w:tcW w:w="992" w:type="dxa"/>
            <w:vAlign w:val="center"/>
          </w:tcPr>
          <w:p w:rsidR="003F0D6D" w:rsidRDefault="003F0D6D" w:rsidP="003F0D6D">
            <w:pPr>
              <w:jc w:val="center"/>
            </w:pPr>
          </w:p>
        </w:tc>
        <w:tc>
          <w:tcPr>
            <w:tcW w:w="992" w:type="dxa"/>
            <w:vAlign w:val="center"/>
          </w:tcPr>
          <w:p w:rsidR="003F0D6D" w:rsidRDefault="003F0D6D" w:rsidP="003F0D6D">
            <w:pPr>
              <w:jc w:val="center"/>
            </w:pPr>
          </w:p>
        </w:tc>
        <w:tc>
          <w:tcPr>
            <w:tcW w:w="992" w:type="dxa"/>
            <w:vAlign w:val="center"/>
          </w:tcPr>
          <w:p w:rsidR="003F0D6D" w:rsidRDefault="003F0D6D" w:rsidP="003F0D6D">
            <w:pPr>
              <w:jc w:val="center"/>
            </w:pPr>
          </w:p>
        </w:tc>
        <w:tc>
          <w:tcPr>
            <w:tcW w:w="993" w:type="dxa"/>
            <w:vAlign w:val="center"/>
          </w:tcPr>
          <w:p w:rsidR="003F0D6D" w:rsidRDefault="003F0D6D" w:rsidP="003F0D6D">
            <w:pPr>
              <w:jc w:val="center"/>
            </w:pPr>
          </w:p>
        </w:tc>
        <w:tc>
          <w:tcPr>
            <w:tcW w:w="1134" w:type="dxa"/>
            <w:vAlign w:val="center"/>
          </w:tcPr>
          <w:p w:rsidR="003F0D6D" w:rsidRPr="009244B0" w:rsidRDefault="009244B0" w:rsidP="003F0D6D">
            <w:pPr>
              <w:jc w:val="center"/>
              <w:rPr>
                <w:rFonts w:cs="Times New Roman"/>
                <w:b/>
                <w:szCs w:val="24"/>
              </w:rPr>
            </w:pPr>
            <w:r w:rsidRPr="009244B0">
              <w:rPr>
                <w:rFonts w:cs="Times New Roman"/>
                <w:b/>
                <w:szCs w:val="24"/>
              </w:rPr>
              <w:t>30,0</w:t>
            </w:r>
          </w:p>
        </w:tc>
      </w:tr>
      <w:tr w:rsidR="003F0D6D" w:rsidRPr="00025EBD" w:rsidTr="003F0D6D">
        <w:tc>
          <w:tcPr>
            <w:tcW w:w="2073" w:type="dxa"/>
          </w:tcPr>
          <w:p w:rsidR="003F0D6D" w:rsidRPr="00357025" w:rsidRDefault="003F0D6D" w:rsidP="003F0D6D">
            <w:pPr>
              <w:rPr>
                <w:rFonts w:cs="Times New Roman"/>
                <w:b/>
                <w:szCs w:val="24"/>
              </w:rPr>
            </w:pPr>
            <w:r w:rsidRPr="00357025">
              <w:rPr>
                <w:rFonts w:cs="Times New Roman"/>
                <w:b/>
                <w:szCs w:val="24"/>
              </w:rPr>
              <w:t>Итого:</w:t>
            </w:r>
          </w:p>
        </w:tc>
        <w:tc>
          <w:tcPr>
            <w:tcW w:w="1012" w:type="dxa"/>
            <w:vAlign w:val="center"/>
          </w:tcPr>
          <w:p w:rsidR="003F0D6D" w:rsidRPr="00357025" w:rsidRDefault="00D40B1E" w:rsidP="003F0D6D">
            <w:pPr>
              <w:jc w:val="center"/>
              <w:rPr>
                <w:rFonts w:cs="Times New Roman"/>
                <w:b/>
                <w:szCs w:val="24"/>
              </w:rPr>
            </w:pPr>
            <w:r>
              <w:rPr>
                <w:rFonts w:cs="Times New Roman"/>
                <w:b/>
                <w:szCs w:val="24"/>
              </w:rPr>
              <w:t>230</w:t>
            </w:r>
            <w:r w:rsidR="009244B0">
              <w:rPr>
                <w:rFonts w:cs="Times New Roman"/>
                <w:b/>
                <w:szCs w:val="24"/>
              </w:rPr>
              <w:t>,0</w:t>
            </w:r>
          </w:p>
        </w:tc>
        <w:tc>
          <w:tcPr>
            <w:tcW w:w="992" w:type="dxa"/>
          </w:tcPr>
          <w:p w:rsidR="003F0D6D" w:rsidRPr="009244B0" w:rsidRDefault="009244B0" w:rsidP="00D40B1E">
            <w:pPr>
              <w:rPr>
                <w:b/>
              </w:rPr>
            </w:pPr>
            <w:r>
              <w:rPr>
                <w:b/>
              </w:rPr>
              <w:t>3</w:t>
            </w:r>
            <w:r w:rsidRPr="009244B0">
              <w:rPr>
                <w:b/>
              </w:rPr>
              <w:t>3</w:t>
            </w:r>
            <w:r w:rsidR="00D40B1E">
              <w:rPr>
                <w:b/>
              </w:rPr>
              <w:t>0</w:t>
            </w:r>
            <w:r w:rsidRPr="009244B0">
              <w:rPr>
                <w:b/>
              </w:rPr>
              <w:t>,0</w:t>
            </w:r>
          </w:p>
        </w:tc>
        <w:tc>
          <w:tcPr>
            <w:tcW w:w="964" w:type="dxa"/>
          </w:tcPr>
          <w:p w:rsidR="003F0D6D" w:rsidRPr="009244B0" w:rsidRDefault="009244B0" w:rsidP="00D40B1E">
            <w:pPr>
              <w:rPr>
                <w:b/>
              </w:rPr>
            </w:pPr>
            <w:r w:rsidRPr="009244B0">
              <w:rPr>
                <w:b/>
              </w:rPr>
              <w:t>10</w:t>
            </w:r>
            <w:r w:rsidR="00D40B1E">
              <w:rPr>
                <w:b/>
              </w:rPr>
              <w:t>40</w:t>
            </w:r>
            <w:r w:rsidRPr="009244B0">
              <w:rPr>
                <w:b/>
              </w:rPr>
              <w:t>,0</w:t>
            </w:r>
          </w:p>
        </w:tc>
        <w:tc>
          <w:tcPr>
            <w:tcW w:w="1021" w:type="dxa"/>
          </w:tcPr>
          <w:p w:rsidR="003F0D6D" w:rsidRPr="009244B0" w:rsidRDefault="009244B0" w:rsidP="00D40B1E">
            <w:pPr>
              <w:rPr>
                <w:b/>
              </w:rPr>
            </w:pPr>
            <w:r w:rsidRPr="009244B0">
              <w:rPr>
                <w:b/>
              </w:rPr>
              <w:t>40</w:t>
            </w:r>
            <w:r w:rsidR="00D40B1E">
              <w:rPr>
                <w:b/>
              </w:rPr>
              <w:t>40</w:t>
            </w:r>
            <w:r w:rsidRPr="009244B0">
              <w:rPr>
                <w:b/>
              </w:rPr>
              <w:t>,0</w:t>
            </w:r>
          </w:p>
        </w:tc>
        <w:tc>
          <w:tcPr>
            <w:tcW w:w="992" w:type="dxa"/>
            <w:vAlign w:val="center"/>
          </w:tcPr>
          <w:p w:rsidR="003F0D6D" w:rsidRPr="00357025" w:rsidRDefault="009244B0" w:rsidP="00D40B1E">
            <w:pPr>
              <w:jc w:val="center"/>
              <w:rPr>
                <w:rFonts w:cs="Times New Roman"/>
                <w:b/>
                <w:szCs w:val="24"/>
              </w:rPr>
            </w:pPr>
            <w:r>
              <w:rPr>
                <w:rFonts w:cs="Times New Roman"/>
                <w:b/>
                <w:szCs w:val="24"/>
              </w:rPr>
              <w:t>10</w:t>
            </w:r>
            <w:r w:rsidR="00D40B1E">
              <w:rPr>
                <w:rFonts w:cs="Times New Roman"/>
                <w:b/>
                <w:szCs w:val="24"/>
              </w:rPr>
              <w:t>40</w:t>
            </w:r>
            <w:r>
              <w:rPr>
                <w:rFonts w:cs="Times New Roman"/>
                <w:b/>
                <w:szCs w:val="24"/>
              </w:rPr>
              <w:t>,0</w:t>
            </w:r>
          </w:p>
        </w:tc>
        <w:tc>
          <w:tcPr>
            <w:tcW w:w="992" w:type="dxa"/>
            <w:vAlign w:val="center"/>
          </w:tcPr>
          <w:p w:rsidR="003F0D6D" w:rsidRPr="00357025" w:rsidRDefault="003F0D6D" w:rsidP="003F0D6D">
            <w:pPr>
              <w:jc w:val="center"/>
              <w:rPr>
                <w:rFonts w:cs="Times New Roman"/>
                <w:b/>
                <w:szCs w:val="24"/>
              </w:rPr>
            </w:pPr>
          </w:p>
        </w:tc>
        <w:tc>
          <w:tcPr>
            <w:tcW w:w="993" w:type="dxa"/>
            <w:vAlign w:val="center"/>
          </w:tcPr>
          <w:p w:rsidR="003F0D6D" w:rsidRPr="00357025" w:rsidRDefault="003F0D6D" w:rsidP="003F0D6D">
            <w:pPr>
              <w:jc w:val="center"/>
              <w:rPr>
                <w:rFonts w:cs="Times New Roman"/>
                <w:b/>
                <w:szCs w:val="24"/>
              </w:rPr>
            </w:pPr>
          </w:p>
        </w:tc>
        <w:tc>
          <w:tcPr>
            <w:tcW w:w="1134" w:type="dxa"/>
            <w:vAlign w:val="center"/>
          </w:tcPr>
          <w:p w:rsidR="003F0D6D" w:rsidRPr="00357025" w:rsidRDefault="003F0D6D" w:rsidP="003F0D6D">
            <w:pPr>
              <w:jc w:val="center"/>
              <w:rPr>
                <w:rFonts w:cs="Times New Roman"/>
                <w:b/>
                <w:szCs w:val="24"/>
              </w:rPr>
            </w:pPr>
          </w:p>
        </w:tc>
        <w:tc>
          <w:tcPr>
            <w:tcW w:w="992" w:type="dxa"/>
            <w:vAlign w:val="center"/>
          </w:tcPr>
          <w:p w:rsidR="003F0D6D" w:rsidRPr="00357025" w:rsidRDefault="003F0D6D" w:rsidP="003F0D6D">
            <w:pPr>
              <w:jc w:val="center"/>
              <w:rPr>
                <w:rFonts w:cs="Times New Roman"/>
                <w:b/>
                <w:szCs w:val="24"/>
              </w:rPr>
            </w:pPr>
          </w:p>
        </w:tc>
        <w:tc>
          <w:tcPr>
            <w:tcW w:w="992" w:type="dxa"/>
            <w:vAlign w:val="center"/>
          </w:tcPr>
          <w:p w:rsidR="003F0D6D" w:rsidRPr="00357025" w:rsidRDefault="003F0D6D" w:rsidP="003F0D6D">
            <w:pPr>
              <w:jc w:val="center"/>
              <w:rPr>
                <w:rFonts w:cs="Times New Roman"/>
                <w:b/>
                <w:szCs w:val="24"/>
              </w:rPr>
            </w:pPr>
          </w:p>
        </w:tc>
        <w:tc>
          <w:tcPr>
            <w:tcW w:w="992" w:type="dxa"/>
            <w:vAlign w:val="center"/>
          </w:tcPr>
          <w:p w:rsidR="003F0D6D" w:rsidRPr="00357025" w:rsidRDefault="003F0D6D" w:rsidP="003F0D6D">
            <w:pPr>
              <w:jc w:val="center"/>
              <w:rPr>
                <w:rFonts w:cs="Times New Roman"/>
                <w:b/>
                <w:szCs w:val="24"/>
              </w:rPr>
            </w:pPr>
          </w:p>
        </w:tc>
        <w:tc>
          <w:tcPr>
            <w:tcW w:w="993" w:type="dxa"/>
            <w:vAlign w:val="center"/>
          </w:tcPr>
          <w:p w:rsidR="003F0D6D" w:rsidRPr="00357025" w:rsidRDefault="003F0D6D" w:rsidP="003F0D6D">
            <w:pPr>
              <w:jc w:val="center"/>
              <w:rPr>
                <w:rFonts w:cs="Times New Roman"/>
                <w:b/>
                <w:szCs w:val="24"/>
              </w:rPr>
            </w:pPr>
          </w:p>
        </w:tc>
        <w:tc>
          <w:tcPr>
            <w:tcW w:w="1134" w:type="dxa"/>
            <w:vAlign w:val="center"/>
          </w:tcPr>
          <w:p w:rsidR="003F0D6D" w:rsidRPr="0095387B" w:rsidRDefault="009244B0" w:rsidP="003F0D6D">
            <w:pPr>
              <w:jc w:val="center"/>
              <w:rPr>
                <w:rFonts w:cs="Times New Roman"/>
                <w:b/>
                <w:szCs w:val="24"/>
              </w:rPr>
            </w:pPr>
            <w:r>
              <w:rPr>
                <w:rFonts w:cs="Times New Roman"/>
                <w:b/>
                <w:szCs w:val="24"/>
              </w:rPr>
              <w:t>6680,0</w:t>
            </w:r>
          </w:p>
        </w:tc>
      </w:tr>
    </w:tbl>
    <w:p w:rsidR="003F0D6D" w:rsidRPr="003F0D6D" w:rsidRDefault="003F0D6D" w:rsidP="003F0D6D">
      <w:pPr>
        <w:jc w:val="right"/>
        <w:rPr>
          <w:b/>
          <w:sz w:val="28"/>
          <w:szCs w:val="28"/>
        </w:rPr>
      </w:pPr>
    </w:p>
    <w:sectPr w:rsidR="003F0D6D" w:rsidRPr="003F0D6D" w:rsidSect="00666552">
      <w:pgSz w:w="16838" w:h="11906" w:orient="landscape"/>
      <w:pgMar w:top="1134" w:right="851" w:bottom="851" w:left="851" w:header="170" w:footer="567"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3DF5" w:rsidRDefault="00773DF5" w:rsidP="008B2F07">
      <w:pPr>
        <w:spacing w:after="0" w:line="240" w:lineRule="auto"/>
      </w:pPr>
      <w:r>
        <w:separator/>
      </w:r>
    </w:p>
  </w:endnote>
  <w:endnote w:type="continuationSeparator" w:id="1">
    <w:p w:rsidR="00773DF5" w:rsidRDefault="00773DF5" w:rsidP="008B2F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8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5D8C" w:rsidRDefault="00BB2654" w:rsidP="00F54EBC">
    <w:pPr>
      <w:pStyle w:val="a6"/>
      <w:jc w:val="center"/>
    </w:pPr>
    <w:fldSimple w:instr=" PAGE   \* MERGEFORMAT ">
      <w:r w:rsidR="00D40B1E">
        <w:rPr>
          <w:noProof/>
        </w:rPr>
        <w:t>4</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3DF5" w:rsidRDefault="00773DF5" w:rsidP="008B2F07">
      <w:pPr>
        <w:spacing w:after="0" w:line="240" w:lineRule="auto"/>
      </w:pPr>
      <w:r>
        <w:separator/>
      </w:r>
    </w:p>
  </w:footnote>
  <w:footnote w:type="continuationSeparator" w:id="1">
    <w:p w:rsidR="00773DF5" w:rsidRDefault="00773DF5" w:rsidP="008B2F0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32B2820"/>
    <w:multiLevelType w:val="hybridMultilevel"/>
    <w:tmpl w:val="FF02A044"/>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
    <w:nsid w:val="08D871F6"/>
    <w:multiLevelType w:val="hybridMultilevel"/>
    <w:tmpl w:val="EFE6E88E"/>
    <w:lvl w:ilvl="0" w:tplc="A9EC57D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09A22DBE"/>
    <w:multiLevelType w:val="hybridMultilevel"/>
    <w:tmpl w:val="9A8A2F5E"/>
    <w:lvl w:ilvl="0" w:tplc="7A9E8750">
      <w:start w:val="1"/>
      <w:numFmt w:val="decimal"/>
      <w:lvlText w:val="%1."/>
      <w:lvlJc w:val="left"/>
      <w:pPr>
        <w:ind w:left="2051" w:hanging="120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0A981FBF"/>
    <w:multiLevelType w:val="hybridMultilevel"/>
    <w:tmpl w:val="98F6B4A8"/>
    <w:lvl w:ilvl="0" w:tplc="252C4E28">
      <w:start w:val="1"/>
      <w:numFmt w:val="decimal"/>
      <w:lvlText w:val="%1."/>
      <w:lvlJc w:val="left"/>
      <w:pPr>
        <w:ind w:left="1068" w:hanging="360"/>
      </w:pPr>
      <w:rPr>
        <w:rFonts w:hint="default"/>
        <w:color w:val="000000" w:themeColor="text1"/>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0B475EEE"/>
    <w:multiLevelType w:val="hybridMultilevel"/>
    <w:tmpl w:val="12B2802E"/>
    <w:lvl w:ilvl="0" w:tplc="D5C48168">
      <w:start w:val="1"/>
      <w:numFmt w:val="decimal"/>
      <w:lvlText w:val="%1."/>
      <w:lvlJc w:val="left"/>
      <w:pPr>
        <w:ind w:left="644" w:hanging="360"/>
      </w:pPr>
      <w:rPr>
        <w:rFonts w:hint="default"/>
        <w:b/>
        <w:sz w:val="28"/>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0CA95D17"/>
    <w:multiLevelType w:val="hybridMultilevel"/>
    <w:tmpl w:val="A008B95A"/>
    <w:lvl w:ilvl="0" w:tplc="4B90390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10D900E3"/>
    <w:multiLevelType w:val="hybridMultilevel"/>
    <w:tmpl w:val="C1C41466"/>
    <w:lvl w:ilvl="0" w:tplc="0CBE1868">
      <w:start w:val="1"/>
      <w:numFmt w:val="decimal"/>
      <w:lvlText w:val="%1."/>
      <w:lvlJc w:val="left"/>
      <w:pPr>
        <w:ind w:left="1638" w:hanging="93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15E36759"/>
    <w:multiLevelType w:val="hybridMultilevel"/>
    <w:tmpl w:val="E864E4F8"/>
    <w:lvl w:ilvl="0" w:tplc="C29A320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19562F33"/>
    <w:multiLevelType w:val="hybridMultilevel"/>
    <w:tmpl w:val="CA8860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AE87C20"/>
    <w:multiLevelType w:val="hybridMultilevel"/>
    <w:tmpl w:val="259C477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20312D6"/>
    <w:multiLevelType w:val="hybridMultilevel"/>
    <w:tmpl w:val="3536BE86"/>
    <w:lvl w:ilvl="0" w:tplc="7E90C3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EEB2144"/>
    <w:multiLevelType w:val="hybridMultilevel"/>
    <w:tmpl w:val="AE6E654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4">
    <w:nsid w:val="32F234D0"/>
    <w:multiLevelType w:val="hybridMultilevel"/>
    <w:tmpl w:val="AD201252"/>
    <w:lvl w:ilvl="0" w:tplc="77EE58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50E200C"/>
    <w:multiLevelType w:val="hybridMultilevel"/>
    <w:tmpl w:val="63DAFB8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56B0FBC"/>
    <w:multiLevelType w:val="hybridMultilevel"/>
    <w:tmpl w:val="36AEF844"/>
    <w:lvl w:ilvl="0" w:tplc="87E496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78F367F"/>
    <w:multiLevelType w:val="hybridMultilevel"/>
    <w:tmpl w:val="E2D6E832"/>
    <w:lvl w:ilvl="0" w:tplc="C70221F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F0C7DBD"/>
    <w:multiLevelType w:val="hybridMultilevel"/>
    <w:tmpl w:val="17CC5E02"/>
    <w:lvl w:ilvl="0" w:tplc="04190001">
      <w:start w:val="1"/>
      <w:numFmt w:val="bullet"/>
      <w:lvlText w:val=""/>
      <w:lvlJc w:val="left"/>
      <w:pPr>
        <w:ind w:left="1434" w:hanging="360"/>
      </w:pPr>
      <w:rPr>
        <w:rFonts w:ascii="Symbol" w:hAnsi="Symbol"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19">
    <w:nsid w:val="47BF3796"/>
    <w:multiLevelType w:val="multilevel"/>
    <w:tmpl w:val="4A306EC6"/>
    <w:lvl w:ilvl="0">
      <w:start w:val="1"/>
      <w:numFmt w:val="decimal"/>
      <w:lvlText w:val="%1"/>
      <w:lvlJc w:val="left"/>
      <w:pPr>
        <w:ind w:left="420" w:hanging="420"/>
      </w:pPr>
      <w:rPr>
        <w:rFonts w:hint="default"/>
      </w:rPr>
    </w:lvl>
    <w:lvl w:ilvl="1">
      <w:start w:val="1"/>
      <w:numFmt w:val="decimal"/>
      <w:lvlText w:val="%1.%2"/>
      <w:lvlJc w:val="left"/>
      <w:pPr>
        <w:ind w:left="1035" w:hanging="42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2925" w:hanging="1080"/>
      </w:pPr>
      <w:rPr>
        <w:rFonts w:hint="default"/>
      </w:rPr>
    </w:lvl>
    <w:lvl w:ilvl="4">
      <w:start w:val="1"/>
      <w:numFmt w:val="decimal"/>
      <w:lvlText w:val="%1.%2.%3.%4.%5"/>
      <w:lvlJc w:val="left"/>
      <w:pPr>
        <w:ind w:left="3540" w:hanging="1080"/>
      </w:pPr>
      <w:rPr>
        <w:rFonts w:hint="default"/>
      </w:rPr>
    </w:lvl>
    <w:lvl w:ilvl="5">
      <w:start w:val="1"/>
      <w:numFmt w:val="decimal"/>
      <w:lvlText w:val="%1.%2.%3.%4.%5.%6"/>
      <w:lvlJc w:val="left"/>
      <w:pPr>
        <w:ind w:left="4515" w:hanging="1440"/>
      </w:pPr>
      <w:rPr>
        <w:rFonts w:hint="default"/>
      </w:rPr>
    </w:lvl>
    <w:lvl w:ilvl="6">
      <w:start w:val="1"/>
      <w:numFmt w:val="decimal"/>
      <w:lvlText w:val="%1.%2.%3.%4.%5.%6.%7"/>
      <w:lvlJc w:val="left"/>
      <w:pPr>
        <w:ind w:left="5130" w:hanging="1440"/>
      </w:pPr>
      <w:rPr>
        <w:rFonts w:hint="default"/>
      </w:rPr>
    </w:lvl>
    <w:lvl w:ilvl="7">
      <w:start w:val="1"/>
      <w:numFmt w:val="decimal"/>
      <w:lvlText w:val="%1.%2.%3.%4.%5.%6.%7.%8"/>
      <w:lvlJc w:val="left"/>
      <w:pPr>
        <w:ind w:left="6105" w:hanging="1800"/>
      </w:pPr>
      <w:rPr>
        <w:rFonts w:hint="default"/>
      </w:rPr>
    </w:lvl>
    <w:lvl w:ilvl="8">
      <w:start w:val="1"/>
      <w:numFmt w:val="decimal"/>
      <w:lvlText w:val="%1.%2.%3.%4.%5.%6.%7.%8.%9"/>
      <w:lvlJc w:val="left"/>
      <w:pPr>
        <w:ind w:left="7080" w:hanging="2160"/>
      </w:pPr>
      <w:rPr>
        <w:rFonts w:hint="default"/>
      </w:rPr>
    </w:lvl>
  </w:abstractNum>
  <w:abstractNum w:abstractNumId="20">
    <w:nsid w:val="4B1651E0"/>
    <w:multiLevelType w:val="hybridMultilevel"/>
    <w:tmpl w:val="F844E654"/>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E6C5633"/>
    <w:multiLevelType w:val="hybridMultilevel"/>
    <w:tmpl w:val="44BE9246"/>
    <w:lvl w:ilvl="0" w:tplc="6970650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4F5D56C1"/>
    <w:multiLevelType w:val="hybridMultilevel"/>
    <w:tmpl w:val="0DA4962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50FA4DEB"/>
    <w:multiLevelType w:val="hybridMultilevel"/>
    <w:tmpl w:val="7C30CA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43D7F55"/>
    <w:multiLevelType w:val="hybridMultilevel"/>
    <w:tmpl w:val="EFE6E88E"/>
    <w:lvl w:ilvl="0" w:tplc="A9EC57D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548B2EF2"/>
    <w:multiLevelType w:val="multilevel"/>
    <w:tmpl w:val="D7AA420A"/>
    <w:lvl w:ilvl="0">
      <w:start w:val="1"/>
      <w:numFmt w:val="decimal"/>
      <w:lvlText w:val="%1."/>
      <w:lvlJc w:val="left"/>
      <w:pPr>
        <w:ind w:left="1638" w:hanging="930"/>
      </w:pPr>
      <w:rPr>
        <w:rFonts w:hint="default"/>
      </w:rPr>
    </w:lvl>
    <w:lvl w:ilvl="1">
      <w:start w:val="1"/>
      <w:numFmt w:val="decimal"/>
      <w:isLgl/>
      <w:lvlText w:val="%1.%2"/>
      <w:lvlJc w:val="left"/>
      <w:pPr>
        <w:ind w:left="1834" w:hanging="1125"/>
      </w:pPr>
      <w:rPr>
        <w:rFonts w:hint="default"/>
        <w:color w:val="auto"/>
      </w:rPr>
    </w:lvl>
    <w:lvl w:ilvl="2">
      <w:start w:val="1"/>
      <w:numFmt w:val="decimal"/>
      <w:isLgl/>
      <w:lvlText w:val="%1.%2.%3"/>
      <w:lvlJc w:val="left"/>
      <w:pPr>
        <w:ind w:left="1835" w:hanging="1125"/>
      </w:pPr>
      <w:rPr>
        <w:rFonts w:hint="default"/>
        <w:color w:val="auto"/>
      </w:rPr>
    </w:lvl>
    <w:lvl w:ilvl="3">
      <w:start w:val="1"/>
      <w:numFmt w:val="decimal"/>
      <w:isLgl/>
      <w:lvlText w:val="%1.%2.%3.%4"/>
      <w:lvlJc w:val="left"/>
      <w:pPr>
        <w:ind w:left="1836" w:hanging="1125"/>
      </w:pPr>
      <w:rPr>
        <w:rFonts w:hint="default"/>
        <w:color w:val="auto"/>
      </w:rPr>
    </w:lvl>
    <w:lvl w:ilvl="4">
      <w:start w:val="1"/>
      <w:numFmt w:val="decimal"/>
      <w:isLgl/>
      <w:lvlText w:val="%1.%2.%3.%4.%5"/>
      <w:lvlJc w:val="left"/>
      <w:pPr>
        <w:ind w:left="1837" w:hanging="1125"/>
      </w:pPr>
      <w:rPr>
        <w:rFonts w:hint="default"/>
        <w:color w:val="auto"/>
      </w:rPr>
    </w:lvl>
    <w:lvl w:ilvl="5">
      <w:start w:val="1"/>
      <w:numFmt w:val="decimal"/>
      <w:isLgl/>
      <w:lvlText w:val="%1.%2.%3.%4.%5.%6"/>
      <w:lvlJc w:val="left"/>
      <w:pPr>
        <w:ind w:left="2153" w:hanging="1440"/>
      </w:pPr>
      <w:rPr>
        <w:rFonts w:hint="default"/>
        <w:color w:val="auto"/>
      </w:rPr>
    </w:lvl>
    <w:lvl w:ilvl="6">
      <w:start w:val="1"/>
      <w:numFmt w:val="decimal"/>
      <w:isLgl/>
      <w:lvlText w:val="%1.%2.%3.%4.%5.%6.%7"/>
      <w:lvlJc w:val="left"/>
      <w:pPr>
        <w:ind w:left="2154" w:hanging="1440"/>
      </w:pPr>
      <w:rPr>
        <w:rFonts w:hint="default"/>
        <w:color w:val="auto"/>
      </w:rPr>
    </w:lvl>
    <w:lvl w:ilvl="7">
      <w:start w:val="1"/>
      <w:numFmt w:val="decimal"/>
      <w:isLgl/>
      <w:lvlText w:val="%1.%2.%3.%4.%5.%6.%7.%8"/>
      <w:lvlJc w:val="left"/>
      <w:pPr>
        <w:ind w:left="2515" w:hanging="1800"/>
      </w:pPr>
      <w:rPr>
        <w:rFonts w:hint="default"/>
        <w:color w:val="auto"/>
      </w:rPr>
    </w:lvl>
    <w:lvl w:ilvl="8">
      <w:start w:val="1"/>
      <w:numFmt w:val="decimal"/>
      <w:isLgl/>
      <w:lvlText w:val="%1.%2.%3.%4.%5.%6.%7.%8.%9"/>
      <w:lvlJc w:val="left"/>
      <w:pPr>
        <w:ind w:left="2876" w:hanging="2160"/>
      </w:pPr>
      <w:rPr>
        <w:rFonts w:hint="default"/>
        <w:color w:val="auto"/>
      </w:rPr>
    </w:lvl>
  </w:abstractNum>
  <w:abstractNum w:abstractNumId="26">
    <w:nsid w:val="54FC01CC"/>
    <w:multiLevelType w:val="hybridMultilevel"/>
    <w:tmpl w:val="EFE6E88E"/>
    <w:lvl w:ilvl="0" w:tplc="A9EC57D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56EE37EA"/>
    <w:multiLevelType w:val="hybridMultilevel"/>
    <w:tmpl w:val="772EC5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8A57176"/>
    <w:multiLevelType w:val="hybridMultilevel"/>
    <w:tmpl w:val="4EEE747E"/>
    <w:lvl w:ilvl="0" w:tplc="92320926">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59031515"/>
    <w:multiLevelType w:val="hybridMultilevel"/>
    <w:tmpl w:val="C2F25DA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5A8F7713"/>
    <w:multiLevelType w:val="hybridMultilevel"/>
    <w:tmpl w:val="370E5B5C"/>
    <w:lvl w:ilvl="0" w:tplc="35D82FF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B78637C"/>
    <w:multiLevelType w:val="hybridMultilevel"/>
    <w:tmpl w:val="8DEE8896"/>
    <w:lvl w:ilvl="0" w:tplc="ED78B9B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2">
    <w:nsid w:val="5BBA454A"/>
    <w:multiLevelType w:val="hybridMultilevel"/>
    <w:tmpl w:val="E514F78C"/>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5C9D2F9B"/>
    <w:multiLevelType w:val="hybridMultilevel"/>
    <w:tmpl w:val="8938A826"/>
    <w:lvl w:ilvl="0" w:tplc="D300416E">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62EB1608"/>
    <w:multiLevelType w:val="multilevel"/>
    <w:tmpl w:val="CB36823A"/>
    <w:lvl w:ilvl="0">
      <w:start w:val="1"/>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5">
    <w:nsid w:val="6ACF5B4D"/>
    <w:multiLevelType w:val="hybridMultilevel"/>
    <w:tmpl w:val="CCCA18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CF1277E"/>
    <w:multiLevelType w:val="multilevel"/>
    <w:tmpl w:val="6E8C4BF6"/>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7">
    <w:nsid w:val="71E93B74"/>
    <w:multiLevelType w:val="multilevel"/>
    <w:tmpl w:val="37DE8700"/>
    <w:lvl w:ilvl="0">
      <w:start w:val="1"/>
      <w:numFmt w:val="decimal"/>
      <w:lvlText w:val="%1"/>
      <w:lvlJc w:val="left"/>
      <w:pPr>
        <w:ind w:left="360" w:hanging="360"/>
      </w:pPr>
      <w:rPr>
        <w:rFonts w:hint="default"/>
        <w:sz w:val="24"/>
      </w:rPr>
    </w:lvl>
    <w:lvl w:ilvl="1">
      <w:start w:val="1"/>
      <w:numFmt w:val="decimal"/>
      <w:lvlText w:val="%1.%2"/>
      <w:lvlJc w:val="left"/>
      <w:pPr>
        <w:ind w:left="1729" w:hanging="360"/>
      </w:pPr>
      <w:rPr>
        <w:rFonts w:hint="default"/>
        <w:b/>
        <w:sz w:val="24"/>
      </w:rPr>
    </w:lvl>
    <w:lvl w:ilvl="2">
      <w:start w:val="1"/>
      <w:numFmt w:val="decimal"/>
      <w:lvlText w:val="%1.%2.%3"/>
      <w:lvlJc w:val="left"/>
      <w:pPr>
        <w:ind w:left="3458" w:hanging="720"/>
      </w:pPr>
      <w:rPr>
        <w:rFonts w:hint="default"/>
        <w:sz w:val="24"/>
      </w:rPr>
    </w:lvl>
    <w:lvl w:ilvl="3">
      <w:start w:val="1"/>
      <w:numFmt w:val="decimal"/>
      <w:lvlText w:val="%1.%2.%3.%4"/>
      <w:lvlJc w:val="left"/>
      <w:pPr>
        <w:ind w:left="5187" w:hanging="1080"/>
      </w:pPr>
      <w:rPr>
        <w:rFonts w:hint="default"/>
        <w:sz w:val="24"/>
      </w:rPr>
    </w:lvl>
    <w:lvl w:ilvl="4">
      <w:start w:val="1"/>
      <w:numFmt w:val="decimal"/>
      <w:lvlText w:val="%1.%2.%3.%4.%5"/>
      <w:lvlJc w:val="left"/>
      <w:pPr>
        <w:ind w:left="6556" w:hanging="1080"/>
      </w:pPr>
      <w:rPr>
        <w:rFonts w:hint="default"/>
        <w:sz w:val="24"/>
      </w:rPr>
    </w:lvl>
    <w:lvl w:ilvl="5">
      <w:start w:val="1"/>
      <w:numFmt w:val="decimal"/>
      <w:lvlText w:val="%1.%2.%3.%4.%5.%6"/>
      <w:lvlJc w:val="left"/>
      <w:pPr>
        <w:ind w:left="8285" w:hanging="1440"/>
      </w:pPr>
      <w:rPr>
        <w:rFonts w:hint="default"/>
        <w:sz w:val="24"/>
      </w:rPr>
    </w:lvl>
    <w:lvl w:ilvl="6">
      <w:start w:val="1"/>
      <w:numFmt w:val="decimal"/>
      <w:lvlText w:val="%1.%2.%3.%4.%5.%6.%7"/>
      <w:lvlJc w:val="left"/>
      <w:pPr>
        <w:ind w:left="9654" w:hanging="1440"/>
      </w:pPr>
      <w:rPr>
        <w:rFonts w:hint="default"/>
        <w:sz w:val="24"/>
      </w:rPr>
    </w:lvl>
    <w:lvl w:ilvl="7">
      <w:start w:val="1"/>
      <w:numFmt w:val="decimal"/>
      <w:lvlText w:val="%1.%2.%3.%4.%5.%6.%7.%8"/>
      <w:lvlJc w:val="left"/>
      <w:pPr>
        <w:ind w:left="11383" w:hanging="1800"/>
      </w:pPr>
      <w:rPr>
        <w:rFonts w:hint="default"/>
        <w:sz w:val="24"/>
      </w:rPr>
    </w:lvl>
    <w:lvl w:ilvl="8">
      <w:start w:val="1"/>
      <w:numFmt w:val="decimal"/>
      <w:lvlText w:val="%1.%2.%3.%4.%5.%6.%7.%8.%9"/>
      <w:lvlJc w:val="left"/>
      <w:pPr>
        <w:ind w:left="13112" w:hanging="2160"/>
      </w:pPr>
      <w:rPr>
        <w:rFonts w:hint="default"/>
        <w:sz w:val="24"/>
      </w:rPr>
    </w:lvl>
  </w:abstractNum>
  <w:abstractNum w:abstractNumId="38">
    <w:nsid w:val="748035D4"/>
    <w:multiLevelType w:val="hybridMultilevel"/>
    <w:tmpl w:val="65C00A7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75ED4BAC"/>
    <w:multiLevelType w:val="multilevel"/>
    <w:tmpl w:val="87DC8DE0"/>
    <w:lvl w:ilvl="0">
      <w:start w:val="1"/>
      <w:numFmt w:val="decimal"/>
      <w:lvlText w:val="%1"/>
      <w:lvlJc w:val="left"/>
      <w:pPr>
        <w:ind w:left="375" w:hanging="375"/>
      </w:pPr>
      <w:rPr>
        <w:rFonts w:hint="default"/>
        <w:b/>
        <w:sz w:val="28"/>
      </w:rPr>
    </w:lvl>
    <w:lvl w:ilvl="1">
      <w:start w:val="1"/>
      <w:numFmt w:val="decimal"/>
      <w:lvlText w:val="%1.%2"/>
      <w:lvlJc w:val="left"/>
      <w:pPr>
        <w:ind w:left="659" w:hanging="375"/>
      </w:pPr>
      <w:rPr>
        <w:rFonts w:hint="default"/>
        <w:b/>
        <w:sz w:val="28"/>
      </w:rPr>
    </w:lvl>
    <w:lvl w:ilvl="2">
      <w:start w:val="1"/>
      <w:numFmt w:val="decimal"/>
      <w:lvlText w:val="%1.%2.%3"/>
      <w:lvlJc w:val="left"/>
      <w:pPr>
        <w:ind w:left="1288" w:hanging="720"/>
      </w:pPr>
      <w:rPr>
        <w:rFonts w:hint="default"/>
        <w:b/>
        <w:sz w:val="28"/>
      </w:rPr>
    </w:lvl>
    <w:lvl w:ilvl="3">
      <w:start w:val="1"/>
      <w:numFmt w:val="decimal"/>
      <w:lvlText w:val="%1.%2.%3.%4"/>
      <w:lvlJc w:val="left"/>
      <w:pPr>
        <w:ind w:left="1572" w:hanging="720"/>
      </w:pPr>
      <w:rPr>
        <w:rFonts w:hint="default"/>
        <w:b/>
        <w:sz w:val="28"/>
      </w:rPr>
    </w:lvl>
    <w:lvl w:ilvl="4">
      <w:start w:val="1"/>
      <w:numFmt w:val="decimal"/>
      <w:lvlText w:val="%1.%2.%3.%4.%5"/>
      <w:lvlJc w:val="left"/>
      <w:pPr>
        <w:ind w:left="2216" w:hanging="1080"/>
      </w:pPr>
      <w:rPr>
        <w:rFonts w:hint="default"/>
        <w:b/>
        <w:sz w:val="28"/>
      </w:rPr>
    </w:lvl>
    <w:lvl w:ilvl="5">
      <w:start w:val="1"/>
      <w:numFmt w:val="decimal"/>
      <w:lvlText w:val="%1.%2.%3.%4.%5.%6"/>
      <w:lvlJc w:val="left"/>
      <w:pPr>
        <w:ind w:left="2500" w:hanging="1080"/>
      </w:pPr>
      <w:rPr>
        <w:rFonts w:hint="default"/>
        <w:b/>
        <w:sz w:val="28"/>
      </w:rPr>
    </w:lvl>
    <w:lvl w:ilvl="6">
      <w:start w:val="1"/>
      <w:numFmt w:val="decimal"/>
      <w:lvlText w:val="%1.%2.%3.%4.%5.%6.%7"/>
      <w:lvlJc w:val="left"/>
      <w:pPr>
        <w:ind w:left="3144" w:hanging="1440"/>
      </w:pPr>
      <w:rPr>
        <w:rFonts w:hint="default"/>
        <w:b/>
        <w:sz w:val="28"/>
      </w:rPr>
    </w:lvl>
    <w:lvl w:ilvl="7">
      <w:start w:val="1"/>
      <w:numFmt w:val="decimal"/>
      <w:lvlText w:val="%1.%2.%3.%4.%5.%6.%7.%8"/>
      <w:lvlJc w:val="left"/>
      <w:pPr>
        <w:ind w:left="3428" w:hanging="1440"/>
      </w:pPr>
      <w:rPr>
        <w:rFonts w:hint="default"/>
        <w:b/>
        <w:sz w:val="28"/>
      </w:rPr>
    </w:lvl>
    <w:lvl w:ilvl="8">
      <w:start w:val="1"/>
      <w:numFmt w:val="decimal"/>
      <w:lvlText w:val="%1.%2.%3.%4.%5.%6.%7.%8.%9"/>
      <w:lvlJc w:val="left"/>
      <w:pPr>
        <w:ind w:left="4072" w:hanging="1800"/>
      </w:pPr>
      <w:rPr>
        <w:rFonts w:hint="default"/>
        <w:b/>
        <w:sz w:val="28"/>
      </w:rPr>
    </w:lvl>
  </w:abstractNum>
  <w:abstractNum w:abstractNumId="40">
    <w:nsid w:val="78633AEF"/>
    <w:multiLevelType w:val="hybridMultilevel"/>
    <w:tmpl w:val="1638D634"/>
    <w:lvl w:ilvl="0" w:tplc="87E496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AF67A8E"/>
    <w:multiLevelType w:val="hybridMultilevel"/>
    <w:tmpl w:val="E3C8F5AA"/>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7C620150"/>
    <w:multiLevelType w:val="hybridMultilevel"/>
    <w:tmpl w:val="1F2E9D42"/>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7D7A0B59"/>
    <w:multiLevelType w:val="hybridMultilevel"/>
    <w:tmpl w:val="2AB0FAD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1"/>
  </w:num>
  <w:num w:numId="2">
    <w:abstractNumId w:val="10"/>
  </w:num>
  <w:num w:numId="3">
    <w:abstractNumId w:val="18"/>
  </w:num>
  <w:num w:numId="4">
    <w:abstractNumId w:val="36"/>
  </w:num>
  <w:num w:numId="5">
    <w:abstractNumId w:val="23"/>
  </w:num>
  <w:num w:numId="6">
    <w:abstractNumId w:val="27"/>
  </w:num>
  <w:num w:numId="7">
    <w:abstractNumId w:val="7"/>
  </w:num>
  <w:num w:numId="8">
    <w:abstractNumId w:val="25"/>
  </w:num>
  <w:num w:numId="9">
    <w:abstractNumId w:val="24"/>
  </w:num>
  <w:num w:numId="10">
    <w:abstractNumId w:val="13"/>
  </w:num>
  <w:num w:numId="11">
    <w:abstractNumId w:val="33"/>
  </w:num>
  <w:num w:numId="12">
    <w:abstractNumId w:val="8"/>
  </w:num>
  <w:num w:numId="13">
    <w:abstractNumId w:val="3"/>
  </w:num>
  <w:num w:numId="14">
    <w:abstractNumId w:val="9"/>
  </w:num>
  <w:num w:numId="15">
    <w:abstractNumId w:val="26"/>
  </w:num>
  <w:num w:numId="16">
    <w:abstractNumId w:val="40"/>
  </w:num>
  <w:num w:numId="17">
    <w:abstractNumId w:val="16"/>
  </w:num>
  <w:num w:numId="18">
    <w:abstractNumId w:val="2"/>
  </w:num>
  <w:num w:numId="19">
    <w:abstractNumId w:val="30"/>
  </w:num>
  <w:num w:numId="20">
    <w:abstractNumId w:val="6"/>
  </w:num>
  <w:num w:numId="21">
    <w:abstractNumId w:val="39"/>
  </w:num>
  <w:num w:numId="22">
    <w:abstractNumId w:val="5"/>
  </w:num>
  <w:num w:numId="23">
    <w:abstractNumId w:val="31"/>
  </w:num>
  <w:num w:numId="24">
    <w:abstractNumId w:val="17"/>
  </w:num>
  <w:num w:numId="25">
    <w:abstractNumId w:val="0"/>
  </w:num>
  <w:num w:numId="26">
    <w:abstractNumId w:val="12"/>
  </w:num>
  <w:num w:numId="27">
    <w:abstractNumId w:val="21"/>
  </w:num>
  <w:num w:numId="28">
    <w:abstractNumId w:val="35"/>
  </w:num>
  <w:num w:numId="29">
    <w:abstractNumId w:val="1"/>
  </w:num>
  <w:num w:numId="30">
    <w:abstractNumId w:val="37"/>
  </w:num>
  <w:num w:numId="31">
    <w:abstractNumId w:val="22"/>
  </w:num>
  <w:num w:numId="32">
    <w:abstractNumId w:val="34"/>
  </w:num>
  <w:num w:numId="33">
    <w:abstractNumId w:val="43"/>
  </w:num>
  <w:num w:numId="34">
    <w:abstractNumId w:val="4"/>
  </w:num>
  <w:num w:numId="35">
    <w:abstractNumId w:val="28"/>
  </w:num>
  <w:num w:numId="36">
    <w:abstractNumId w:val="15"/>
  </w:num>
  <w:num w:numId="37">
    <w:abstractNumId w:val="14"/>
  </w:num>
  <w:num w:numId="38">
    <w:abstractNumId w:val="29"/>
  </w:num>
  <w:num w:numId="39">
    <w:abstractNumId w:val="38"/>
  </w:num>
  <w:num w:numId="40">
    <w:abstractNumId w:val="41"/>
  </w:num>
  <w:num w:numId="41">
    <w:abstractNumId w:val="42"/>
  </w:num>
  <w:num w:numId="42">
    <w:abstractNumId w:val="20"/>
  </w:num>
  <w:num w:numId="43">
    <w:abstractNumId w:val="32"/>
  </w:num>
  <w:num w:numId="44">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54EBC"/>
    <w:rsid w:val="00010DFE"/>
    <w:rsid w:val="000128F2"/>
    <w:rsid w:val="0001461A"/>
    <w:rsid w:val="00016F67"/>
    <w:rsid w:val="00034128"/>
    <w:rsid w:val="00036316"/>
    <w:rsid w:val="00065BF2"/>
    <w:rsid w:val="00071710"/>
    <w:rsid w:val="00073B8A"/>
    <w:rsid w:val="00074B2B"/>
    <w:rsid w:val="000A3BFF"/>
    <w:rsid w:val="000C2DCC"/>
    <w:rsid w:val="000D7A49"/>
    <w:rsid w:val="000F08C4"/>
    <w:rsid w:val="000F3929"/>
    <w:rsid w:val="000F780A"/>
    <w:rsid w:val="00105594"/>
    <w:rsid w:val="00124661"/>
    <w:rsid w:val="00127491"/>
    <w:rsid w:val="001279E7"/>
    <w:rsid w:val="00133FF5"/>
    <w:rsid w:val="0013655E"/>
    <w:rsid w:val="00163A5D"/>
    <w:rsid w:val="0016437D"/>
    <w:rsid w:val="0018450E"/>
    <w:rsid w:val="00196C7A"/>
    <w:rsid w:val="001B262A"/>
    <w:rsid w:val="001D06E9"/>
    <w:rsid w:val="001D10F3"/>
    <w:rsid w:val="001D11AC"/>
    <w:rsid w:val="001D5317"/>
    <w:rsid w:val="00204D65"/>
    <w:rsid w:val="002104E3"/>
    <w:rsid w:val="0021431D"/>
    <w:rsid w:val="002153FE"/>
    <w:rsid w:val="00217B48"/>
    <w:rsid w:val="00217FDF"/>
    <w:rsid w:val="002257DB"/>
    <w:rsid w:val="00232FD1"/>
    <w:rsid w:val="002419F2"/>
    <w:rsid w:val="0026095E"/>
    <w:rsid w:val="002624EA"/>
    <w:rsid w:val="002663AC"/>
    <w:rsid w:val="0026743E"/>
    <w:rsid w:val="00272DFA"/>
    <w:rsid w:val="00277263"/>
    <w:rsid w:val="002824BB"/>
    <w:rsid w:val="00287B3E"/>
    <w:rsid w:val="00294BE1"/>
    <w:rsid w:val="002A45E9"/>
    <w:rsid w:val="002A6CAD"/>
    <w:rsid w:val="002D13A3"/>
    <w:rsid w:val="002D4764"/>
    <w:rsid w:val="002D49DF"/>
    <w:rsid w:val="002E210E"/>
    <w:rsid w:val="002E3A74"/>
    <w:rsid w:val="002E3A95"/>
    <w:rsid w:val="003142D8"/>
    <w:rsid w:val="00315664"/>
    <w:rsid w:val="00330C15"/>
    <w:rsid w:val="0033102A"/>
    <w:rsid w:val="00331D9A"/>
    <w:rsid w:val="00332363"/>
    <w:rsid w:val="003475F3"/>
    <w:rsid w:val="00366099"/>
    <w:rsid w:val="00386C32"/>
    <w:rsid w:val="003954B6"/>
    <w:rsid w:val="0039652A"/>
    <w:rsid w:val="00397BFC"/>
    <w:rsid w:val="003A3731"/>
    <w:rsid w:val="003B341E"/>
    <w:rsid w:val="003C527B"/>
    <w:rsid w:val="003C5306"/>
    <w:rsid w:val="003C7478"/>
    <w:rsid w:val="003C7659"/>
    <w:rsid w:val="003E5AB6"/>
    <w:rsid w:val="003F0D6D"/>
    <w:rsid w:val="004003D7"/>
    <w:rsid w:val="0040040F"/>
    <w:rsid w:val="0040241E"/>
    <w:rsid w:val="004031BF"/>
    <w:rsid w:val="004038E2"/>
    <w:rsid w:val="0041531F"/>
    <w:rsid w:val="0041601A"/>
    <w:rsid w:val="00422583"/>
    <w:rsid w:val="00424B60"/>
    <w:rsid w:val="00425E1F"/>
    <w:rsid w:val="004266B9"/>
    <w:rsid w:val="00447207"/>
    <w:rsid w:val="0045023D"/>
    <w:rsid w:val="00450C47"/>
    <w:rsid w:val="004512EB"/>
    <w:rsid w:val="004524D4"/>
    <w:rsid w:val="004647EF"/>
    <w:rsid w:val="00474E58"/>
    <w:rsid w:val="00477550"/>
    <w:rsid w:val="00482595"/>
    <w:rsid w:val="004836A3"/>
    <w:rsid w:val="004978B7"/>
    <w:rsid w:val="004A4E15"/>
    <w:rsid w:val="004A7475"/>
    <w:rsid w:val="004C48FF"/>
    <w:rsid w:val="004C7188"/>
    <w:rsid w:val="004E2AE5"/>
    <w:rsid w:val="004E73FB"/>
    <w:rsid w:val="004F2B67"/>
    <w:rsid w:val="004F389B"/>
    <w:rsid w:val="00503182"/>
    <w:rsid w:val="00505097"/>
    <w:rsid w:val="005133F0"/>
    <w:rsid w:val="00514067"/>
    <w:rsid w:val="00515DD1"/>
    <w:rsid w:val="00516361"/>
    <w:rsid w:val="005171AE"/>
    <w:rsid w:val="005241D1"/>
    <w:rsid w:val="00527D1F"/>
    <w:rsid w:val="00530135"/>
    <w:rsid w:val="00540187"/>
    <w:rsid w:val="00544AAA"/>
    <w:rsid w:val="00546932"/>
    <w:rsid w:val="005474BF"/>
    <w:rsid w:val="0055456E"/>
    <w:rsid w:val="0056413E"/>
    <w:rsid w:val="00567424"/>
    <w:rsid w:val="00584AB6"/>
    <w:rsid w:val="00594937"/>
    <w:rsid w:val="005972E8"/>
    <w:rsid w:val="005A3AA0"/>
    <w:rsid w:val="005A3BBA"/>
    <w:rsid w:val="005A6C54"/>
    <w:rsid w:val="005B063F"/>
    <w:rsid w:val="005B296E"/>
    <w:rsid w:val="005B469A"/>
    <w:rsid w:val="005C2346"/>
    <w:rsid w:val="005C5A01"/>
    <w:rsid w:val="005D20CC"/>
    <w:rsid w:val="005E5709"/>
    <w:rsid w:val="005F39D9"/>
    <w:rsid w:val="005F65A2"/>
    <w:rsid w:val="005F670B"/>
    <w:rsid w:val="00610C8F"/>
    <w:rsid w:val="00611699"/>
    <w:rsid w:val="006146F7"/>
    <w:rsid w:val="00624E35"/>
    <w:rsid w:val="006255E8"/>
    <w:rsid w:val="00630CC6"/>
    <w:rsid w:val="00634507"/>
    <w:rsid w:val="00654A2F"/>
    <w:rsid w:val="006619F6"/>
    <w:rsid w:val="00666552"/>
    <w:rsid w:val="00672438"/>
    <w:rsid w:val="0068344D"/>
    <w:rsid w:val="00687E94"/>
    <w:rsid w:val="006A7F79"/>
    <w:rsid w:val="006B1AD0"/>
    <w:rsid w:val="006B1FB1"/>
    <w:rsid w:val="006B206D"/>
    <w:rsid w:val="006B7A16"/>
    <w:rsid w:val="006C5EBF"/>
    <w:rsid w:val="006D25ED"/>
    <w:rsid w:val="006D2DA6"/>
    <w:rsid w:val="006E2751"/>
    <w:rsid w:val="006E499E"/>
    <w:rsid w:val="006F0B7F"/>
    <w:rsid w:val="006F46A8"/>
    <w:rsid w:val="00721F8C"/>
    <w:rsid w:val="007240E0"/>
    <w:rsid w:val="00730282"/>
    <w:rsid w:val="0073082B"/>
    <w:rsid w:val="00730B28"/>
    <w:rsid w:val="00735D01"/>
    <w:rsid w:val="00750E18"/>
    <w:rsid w:val="00757605"/>
    <w:rsid w:val="00757BB1"/>
    <w:rsid w:val="007650D7"/>
    <w:rsid w:val="00773DF5"/>
    <w:rsid w:val="00775051"/>
    <w:rsid w:val="00775BCE"/>
    <w:rsid w:val="007813A6"/>
    <w:rsid w:val="00791FF0"/>
    <w:rsid w:val="007934DF"/>
    <w:rsid w:val="007A25DD"/>
    <w:rsid w:val="007A2A40"/>
    <w:rsid w:val="007A6C4A"/>
    <w:rsid w:val="007A769A"/>
    <w:rsid w:val="007B2B13"/>
    <w:rsid w:val="007B7B92"/>
    <w:rsid w:val="007F1600"/>
    <w:rsid w:val="007F2054"/>
    <w:rsid w:val="007F6DAB"/>
    <w:rsid w:val="008028B4"/>
    <w:rsid w:val="008073B7"/>
    <w:rsid w:val="0080772D"/>
    <w:rsid w:val="0081777A"/>
    <w:rsid w:val="008221BE"/>
    <w:rsid w:val="00863A22"/>
    <w:rsid w:val="00887B8D"/>
    <w:rsid w:val="00890C63"/>
    <w:rsid w:val="00896EF8"/>
    <w:rsid w:val="008A5ECB"/>
    <w:rsid w:val="008B0C75"/>
    <w:rsid w:val="008B2F07"/>
    <w:rsid w:val="008B39F8"/>
    <w:rsid w:val="008C04B0"/>
    <w:rsid w:val="008C505B"/>
    <w:rsid w:val="008C7003"/>
    <w:rsid w:val="008C77E1"/>
    <w:rsid w:val="008D05AD"/>
    <w:rsid w:val="008D6562"/>
    <w:rsid w:val="008D7C75"/>
    <w:rsid w:val="008E6AF8"/>
    <w:rsid w:val="008F3C18"/>
    <w:rsid w:val="008F406D"/>
    <w:rsid w:val="00915E03"/>
    <w:rsid w:val="00920C2C"/>
    <w:rsid w:val="009244B0"/>
    <w:rsid w:val="009262D8"/>
    <w:rsid w:val="00935885"/>
    <w:rsid w:val="0095129F"/>
    <w:rsid w:val="00956883"/>
    <w:rsid w:val="009628F1"/>
    <w:rsid w:val="009744B5"/>
    <w:rsid w:val="009769B2"/>
    <w:rsid w:val="00983527"/>
    <w:rsid w:val="0099467A"/>
    <w:rsid w:val="009A3757"/>
    <w:rsid w:val="009A48FD"/>
    <w:rsid w:val="009C4835"/>
    <w:rsid w:val="009D2995"/>
    <w:rsid w:val="009D2B4C"/>
    <w:rsid w:val="009D3DB0"/>
    <w:rsid w:val="009D44F9"/>
    <w:rsid w:val="009D48F8"/>
    <w:rsid w:val="009D5039"/>
    <w:rsid w:val="009D7326"/>
    <w:rsid w:val="009D782F"/>
    <w:rsid w:val="009E1DE9"/>
    <w:rsid w:val="009F0540"/>
    <w:rsid w:val="009F243A"/>
    <w:rsid w:val="00A01CEC"/>
    <w:rsid w:val="00A06DC3"/>
    <w:rsid w:val="00A158D3"/>
    <w:rsid w:val="00A24EFD"/>
    <w:rsid w:val="00A36EFF"/>
    <w:rsid w:val="00A42B94"/>
    <w:rsid w:val="00A5394F"/>
    <w:rsid w:val="00A5664F"/>
    <w:rsid w:val="00A65EDD"/>
    <w:rsid w:val="00A7026A"/>
    <w:rsid w:val="00A76DEF"/>
    <w:rsid w:val="00A8138F"/>
    <w:rsid w:val="00A8663E"/>
    <w:rsid w:val="00A9496F"/>
    <w:rsid w:val="00A94C76"/>
    <w:rsid w:val="00A96C9A"/>
    <w:rsid w:val="00AA447B"/>
    <w:rsid w:val="00AA4967"/>
    <w:rsid w:val="00AA5B6D"/>
    <w:rsid w:val="00AB05CC"/>
    <w:rsid w:val="00AB1105"/>
    <w:rsid w:val="00AB5A3B"/>
    <w:rsid w:val="00AC0A85"/>
    <w:rsid w:val="00AC63A3"/>
    <w:rsid w:val="00AD050B"/>
    <w:rsid w:val="00AE18B8"/>
    <w:rsid w:val="00AE4C1C"/>
    <w:rsid w:val="00B00839"/>
    <w:rsid w:val="00B035F6"/>
    <w:rsid w:val="00B218C6"/>
    <w:rsid w:val="00B35398"/>
    <w:rsid w:val="00B42B05"/>
    <w:rsid w:val="00B52691"/>
    <w:rsid w:val="00B9643A"/>
    <w:rsid w:val="00BB2654"/>
    <w:rsid w:val="00BB35F0"/>
    <w:rsid w:val="00BB49A4"/>
    <w:rsid w:val="00BB7BE1"/>
    <w:rsid w:val="00BC658D"/>
    <w:rsid w:val="00BD2EC1"/>
    <w:rsid w:val="00BF0CD8"/>
    <w:rsid w:val="00BF7655"/>
    <w:rsid w:val="00C02410"/>
    <w:rsid w:val="00C1070A"/>
    <w:rsid w:val="00C126E2"/>
    <w:rsid w:val="00C210F2"/>
    <w:rsid w:val="00C40A80"/>
    <w:rsid w:val="00C52802"/>
    <w:rsid w:val="00C65E0D"/>
    <w:rsid w:val="00C818F4"/>
    <w:rsid w:val="00C85810"/>
    <w:rsid w:val="00C95164"/>
    <w:rsid w:val="00CA2B57"/>
    <w:rsid w:val="00CB22F8"/>
    <w:rsid w:val="00CC783E"/>
    <w:rsid w:val="00CD5310"/>
    <w:rsid w:val="00CD5388"/>
    <w:rsid w:val="00CE5F9A"/>
    <w:rsid w:val="00CE63EC"/>
    <w:rsid w:val="00D01175"/>
    <w:rsid w:val="00D02BF0"/>
    <w:rsid w:val="00D05573"/>
    <w:rsid w:val="00D06EC4"/>
    <w:rsid w:val="00D16DE0"/>
    <w:rsid w:val="00D23839"/>
    <w:rsid w:val="00D23DB6"/>
    <w:rsid w:val="00D30EF9"/>
    <w:rsid w:val="00D33D53"/>
    <w:rsid w:val="00D340F8"/>
    <w:rsid w:val="00D37681"/>
    <w:rsid w:val="00D40B1E"/>
    <w:rsid w:val="00D5720B"/>
    <w:rsid w:val="00DA4885"/>
    <w:rsid w:val="00DB0BFD"/>
    <w:rsid w:val="00DB2DAF"/>
    <w:rsid w:val="00DB6372"/>
    <w:rsid w:val="00DC076F"/>
    <w:rsid w:val="00DC25B6"/>
    <w:rsid w:val="00DC3298"/>
    <w:rsid w:val="00DC411C"/>
    <w:rsid w:val="00DC4BB6"/>
    <w:rsid w:val="00DC541B"/>
    <w:rsid w:val="00DC5766"/>
    <w:rsid w:val="00DC5FC4"/>
    <w:rsid w:val="00DC6C4B"/>
    <w:rsid w:val="00DD1D44"/>
    <w:rsid w:val="00DE5845"/>
    <w:rsid w:val="00DE6B4E"/>
    <w:rsid w:val="00E26F50"/>
    <w:rsid w:val="00E352FF"/>
    <w:rsid w:val="00E50DA3"/>
    <w:rsid w:val="00E54D4F"/>
    <w:rsid w:val="00E665DA"/>
    <w:rsid w:val="00E7083B"/>
    <w:rsid w:val="00EA5D2A"/>
    <w:rsid w:val="00EC7A85"/>
    <w:rsid w:val="00ED1114"/>
    <w:rsid w:val="00EE5D8C"/>
    <w:rsid w:val="00EE6E36"/>
    <w:rsid w:val="00F05F17"/>
    <w:rsid w:val="00F100CF"/>
    <w:rsid w:val="00F169B6"/>
    <w:rsid w:val="00F20FDF"/>
    <w:rsid w:val="00F23E31"/>
    <w:rsid w:val="00F322AE"/>
    <w:rsid w:val="00F44E1D"/>
    <w:rsid w:val="00F53999"/>
    <w:rsid w:val="00F54EBC"/>
    <w:rsid w:val="00F63AED"/>
    <w:rsid w:val="00F64B72"/>
    <w:rsid w:val="00F75542"/>
    <w:rsid w:val="00F76449"/>
    <w:rsid w:val="00F81BFE"/>
    <w:rsid w:val="00F83443"/>
    <w:rsid w:val="00F83F50"/>
    <w:rsid w:val="00F8603A"/>
    <w:rsid w:val="00F97F0C"/>
    <w:rsid w:val="00FD205E"/>
    <w:rsid w:val="00FE1230"/>
    <w:rsid w:val="00FE186C"/>
    <w:rsid w:val="00FE33AB"/>
    <w:rsid w:val="00FF00D6"/>
    <w:rsid w:val="00FF320B"/>
  </w:rsids>
  <m:mathPr>
    <m:mathFont m:val="Cambria Math"/>
    <m:brkBin m:val="before"/>
    <m:brkBinSub m:val="--"/>
    <m:smallFrac/>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4EBC"/>
    <w:rPr>
      <w:rFonts w:eastAsia="Times New Roman"/>
      <w:sz w:val="24"/>
      <w:szCs w:val="22"/>
      <w:lang w:eastAsia="ru-RU"/>
    </w:rPr>
  </w:style>
  <w:style w:type="paragraph" w:styleId="1">
    <w:name w:val="heading 1"/>
    <w:basedOn w:val="a"/>
    <w:next w:val="a"/>
    <w:link w:val="10"/>
    <w:uiPriority w:val="9"/>
    <w:qFormat/>
    <w:rsid w:val="00F54EBC"/>
    <w:pPr>
      <w:keepNext/>
      <w:keepLines/>
      <w:spacing w:before="480" w:after="0"/>
      <w:jc w:val="center"/>
      <w:outlineLvl w:val="0"/>
    </w:pPr>
    <w:rPr>
      <w:b/>
      <w:bCs/>
      <w:color w:val="0070C0"/>
      <w:sz w:val="28"/>
      <w:szCs w:val="28"/>
    </w:rPr>
  </w:style>
  <w:style w:type="paragraph" w:styleId="2">
    <w:name w:val="heading 2"/>
    <w:basedOn w:val="a"/>
    <w:next w:val="a"/>
    <w:link w:val="20"/>
    <w:uiPriority w:val="9"/>
    <w:unhideWhenUsed/>
    <w:qFormat/>
    <w:rsid w:val="00F54EBC"/>
    <w:pPr>
      <w:keepNext/>
      <w:keepLines/>
      <w:spacing w:before="200" w:after="0"/>
      <w:outlineLvl w:val="1"/>
    </w:pPr>
    <w:rPr>
      <w:b/>
      <w:bCs/>
      <w:color w:val="0070C0"/>
      <w:sz w:val="28"/>
      <w:szCs w:val="26"/>
    </w:rPr>
  </w:style>
  <w:style w:type="paragraph" w:styleId="3">
    <w:name w:val="heading 3"/>
    <w:basedOn w:val="a"/>
    <w:next w:val="a"/>
    <w:link w:val="30"/>
    <w:uiPriority w:val="9"/>
    <w:unhideWhenUsed/>
    <w:qFormat/>
    <w:rsid w:val="00F54EBC"/>
    <w:pPr>
      <w:keepNext/>
      <w:keepLines/>
      <w:spacing w:before="200" w:after="0"/>
      <w:outlineLvl w:val="2"/>
    </w:pPr>
    <w:rPr>
      <w:b/>
      <w:bCs/>
      <w:color w:val="0070C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54EBC"/>
    <w:rPr>
      <w:rFonts w:eastAsia="Times New Roman"/>
      <w:b/>
      <w:bCs/>
      <w:color w:val="0070C0"/>
      <w:lang w:eastAsia="ru-RU"/>
    </w:rPr>
  </w:style>
  <w:style w:type="character" w:customStyle="1" w:styleId="20">
    <w:name w:val="Заголовок 2 Знак"/>
    <w:basedOn w:val="a0"/>
    <w:link w:val="2"/>
    <w:uiPriority w:val="9"/>
    <w:rsid w:val="00F54EBC"/>
    <w:rPr>
      <w:rFonts w:eastAsia="Times New Roman"/>
      <w:b/>
      <w:bCs/>
      <w:color w:val="0070C0"/>
      <w:szCs w:val="26"/>
      <w:lang w:eastAsia="ru-RU"/>
    </w:rPr>
  </w:style>
  <w:style w:type="character" w:customStyle="1" w:styleId="30">
    <w:name w:val="Заголовок 3 Знак"/>
    <w:basedOn w:val="a0"/>
    <w:link w:val="3"/>
    <w:uiPriority w:val="9"/>
    <w:rsid w:val="00F54EBC"/>
    <w:rPr>
      <w:rFonts w:eastAsia="Times New Roman"/>
      <w:b/>
      <w:bCs/>
      <w:color w:val="0070C0"/>
      <w:sz w:val="24"/>
      <w:szCs w:val="22"/>
      <w:lang w:eastAsia="ru-RU"/>
    </w:rPr>
  </w:style>
  <w:style w:type="paragraph" w:styleId="a3">
    <w:name w:val="List Paragraph"/>
    <w:basedOn w:val="a"/>
    <w:uiPriority w:val="34"/>
    <w:qFormat/>
    <w:rsid w:val="00F54EBC"/>
    <w:pPr>
      <w:ind w:left="720"/>
      <w:contextualSpacing/>
    </w:pPr>
  </w:style>
  <w:style w:type="paragraph" w:styleId="a4">
    <w:name w:val="header"/>
    <w:basedOn w:val="a"/>
    <w:link w:val="a5"/>
    <w:uiPriority w:val="99"/>
    <w:unhideWhenUsed/>
    <w:rsid w:val="00F54EB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54EBC"/>
    <w:rPr>
      <w:rFonts w:eastAsia="Times New Roman"/>
      <w:sz w:val="24"/>
      <w:szCs w:val="22"/>
      <w:lang w:eastAsia="ru-RU"/>
    </w:rPr>
  </w:style>
  <w:style w:type="paragraph" w:styleId="a6">
    <w:name w:val="footer"/>
    <w:basedOn w:val="a"/>
    <w:link w:val="a7"/>
    <w:uiPriority w:val="99"/>
    <w:unhideWhenUsed/>
    <w:rsid w:val="00F54EB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54EBC"/>
    <w:rPr>
      <w:rFonts w:eastAsia="Times New Roman"/>
      <w:sz w:val="24"/>
      <w:szCs w:val="22"/>
      <w:lang w:eastAsia="ru-RU"/>
    </w:rPr>
  </w:style>
  <w:style w:type="paragraph" w:styleId="a8">
    <w:name w:val="TOC Heading"/>
    <w:basedOn w:val="1"/>
    <w:next w:val="a"/>
    <w:uiPriority w:val="39"/>
    <w:unhideWhenUsed/>
    <w:qFormat/>
    <w:rsid w:val="00F54EBC"/>
    <w:pPr>
      <w:outlineLvl w:val="9"/>
    </w:pPr>
    <w:rPr>
      <w:color w:val="365F91"/>
    </w:rPr>
  </w:style>
  <w:style w:type="paragraph" w:styleId="11">
    <w:name w:val="toc 1"/>
    <w:basedOn w:val="a"/>
    <w:next w:val="a"/>
    <w:autoRedefine/>
    <w:uiPriority w:val="39"/>
    <w:unhideWhenUsed/>
    <w:rsid w:val="00422583"/>
    <w:pPr>
      <w:tabs>
        <w:tab w:val="right" w:leader="dot" w:pos="9639"/>
      </w:tabs>
      <w:spacing w:after="120"/>
    </w:pPr>
    <w:rPr>
      <w:noProof/>
      <w:sz w:val="28"/>
      <w:szCs w:val="28"/>
    </w:rPr>
  </w:style>
  <w:style w:type="character" w:styleId="a9">
    <w:name w:val="Hyperlink"/>
    <w:uiPriority w:val="99"/>
    <w:unhideWhenUsed/>
    <w:rsid w:val="00F54EBC"/>
    <w:rPr>
      <w:color w:val="0000FF"/>
      <w:u w:val="single"/>
    </w:rPr>
  </w:style>
  <w:style w:type="character" w:customStyle="1" w:styleId="aa">
    <w:name w:val="Текст выноски Знак"/>
    <w:basedOn w:val="a0"/>
    <w:link w:val="ab"/>
    <w:uiPriority w:val="99"/>
    <w:semiHidden/>
    <w:rsid w:val="00F54EBC"/>
    <w:rPr>
      <w:rFonts w:ascii="Tahoma" w:eastAsia="Times New Roman" w:hAnsi="Tahoma" w:cs="Tahoma"/>
      <w:sz w:val="16"/>
      <w:szCs w:val="16"/>
      <w:lang w:eastAsia="ru-RU"/>
    </w:rPr>
  </w:style>
  <w:style w:type="paragraph" w:styleId="ab">
    <w:name w:val="Balloon Text"/>
    <w:basedOn w:val="a"/>
    <w:link w:val="aa"/>
    <w:uiPriority w:val="99"/>
    <w:semiHidden/>
    <w:unhideWhenUsed/>
    <w:rsid w:val="00F54EBC"/>
    <w:pPr>
      <w:spacing w:after="0" w:line="240" w:lineRule="auto"/>
    </w:pPr>
    <w:rPr>
      <w:rFonts w:ascii="Tahoma" w:hAnsi="Tahoma" w:cs="Tahoma"/>
      <w:sz w:val="16"/>
      <w:szCs w:val="16"/>
    </w:rPr>
  </w:style>
  <w:style w:type="paragraph" w:styleId="21">
    <w:name w:val="toc 2"/>
    <w:basedOn w:val="a"/>
    <w:next w:val="a"/>
    <w:autoRedefine/>
    <w:uiPriority w:val="39"/>
    <w:unhideWhenUsed/>
    <w:rsid w:val="00F54EBC"/>
    <w:pPr>
      <w:tabs>
        <w:tab w:val="right" w:leader="dot" w:pos="9498"/>
      </w:tabs>
      <w:spacing w:after="0"/>
      <w:ind w:firstLine="709"/>
    </w:pPr>
  </w:style>
  <w:style w:type="paragraph" w:styleId="ac">
    <w:name w:val="No Spacing"/>
    <w:link w:val="ad"/>
    <w:uiPriority w:val="1"/>
    <w:qFormat/>
    <w:rsid w:val="00105594"/>
    <w:pPr>
      <w:spacing w:after="0" w:line="240" w:lineRule="auto"/>
    </w:pPr>
    <w:rPr>
      <w:rFonts w:eastAsia="Times New Roman"/>
      <w:sz w:val="24"/>
      <w:szCs w:val="22"/>
      <w:lang w:eastAsia="ru-RU"/>
    </w:rPr>
  </w:style>
  <w:style w:type="character" w:customStyle="1" w:styleId="ad">
    <w:name w:val="Без интервала Знак"/>
    <w:link w:val="ac"/>
    <w:uiPriority w:val="1"/>
    <w:rsid w:val="00105594"/>
    <w:rPr>
      <w:rFonts w:eastAsia="Times New Roman"/>
      <w:sz w:val="24"/>
      <w:szCs w:val="22"/>
      <w:lang w:eastAsia="ru-RU"/>
    </w:rPr>
  </w:style>
  <w:style w:type="paragraph" w:styleId="31">
    <w:name w:val="toc 3"/>
    <w:basedOn w:val="a"/>
    <w:next w:val="a"/>
    <w:autoRedefine/>
    <w:uiPriority w:val="39"/>
    <w:unhideWhenUsed/>
    <w:rsid w:val="00F54EBC"/>
    <w:pPr>
      <w:tabs>
        <w:tab w:val="right" w:leader="dot" w:pos="9498"/>
      </w:tabs>
      <w:spacing w:after="0"/>
      <w:ind w:firstLine="709"/>
    </w:pPr>
  </w:style>
  <w:style w:type="paragraph" w:customStyle="1" w:styleId="xl65">
    <w:name w:val="xl65"/>
    <w:basedOn w:val="a"/>
    <w:rsid w:val="00F54E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color w:val="000000"/>
      <w:szCs w:val="24"/>
    </w:rPr>
  </w:style>
  <w:style w:type="paragraph" w:customStyle="1" w:styleId="xl66">
    <w:name w:val="xl66"/>
    <w:basedOn w:val="a"/>
    <w:rsid w:val="00F54E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color w:val="000000"/>
      <w:szCs w:val="24"/>
    </w:rPr>
  </w:style>
  <w:style w:type="paragraph" w:customStyle="1" w:styleId="xl67">
    <w:name w:val="xl67"/>
    <w:basedOn w:val="a"/>
    <w:rsid w:val="00F54E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b/>
      <w:bCs/>
      <w:color w:val="000000"/>
      <w:szCs w:val="24"/>
    </w:rPr>
  </w:style>
  <w:style w:type="paragraph" w:customStyle="1" w:styleId="xl68">
    <w:name w:val="xl68"/>
    <w:basedOn w:val="a"/>
    <w:rsid w:val="00F54E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b/>
      <w:bCs/>
      <w:color w:val="000000"/>
      <w:szCs w:val="24"/>
    </w:rPr>
  </w:style>
  <w:style w:type="paragraph" w:customStyle="1" w:styleId="xl69">
    <w:name w:val="xl69"/>
    <w:basedOn w:val="a"/>
    <w:rsid w:val="00F54EB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color w:val="000000"/>
      <w:szCs w:val="24"/>
    </w:rPr>
  </w:style>
  <w:style w:type="paragraph" w:customStyle="1" w:styleId="xl70">
    <w:name w:val="xl70"/>
    <w:basedOn w:val="a"/>
    <w:rsid w:val="00F54E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color w:val="000000"/>
      <w:szCs w:val="24"/>
    </w:rPr>
  </w:style>
  <w:style w:type="paragraph" w:customStyle="1" w:styleId="xl71">
    <w:name w:val="xl71"/>
    <w:basedOn w:val="a"/>
    <w:rsid w:val="00F54E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color w:val="000000"/>
      <w:szCs w:val="24"/>
    </w:rPr>
  </w:style>
  <w:style w:type="paragraph" w:customStyle="1" w:styleId="xl72">
    <w:name w:val="xl72"/>
    <w:basedOn w:val="a"/>
    <w:rsid w:val="00F54EB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color w:val="000000"/>
      <w:szCs w:val="24"/>
    </w:rPr>
  </w:style>
  <w:style w:type="paragraph" w:customStyle="1" w:styleId="xl73">
    <w:name w:val="xl73"/>
    <w:basedOn w:val="a"/>
    <w:rsid w:val="00F54E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color w:val="000000"/>
      <w:szCs w:val="24"/>
    </w:rPr>
  </w:style>
  <w:style w:type="paragraph" w:customStyle="1" w:styleId="xl74">
    <w:name w:val="xl74"/>
    <w:basedOn w:val="a"/>
    <w:rsid w:val="00F54E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b/>
      <w:bCs/>
      <w:color w:val="000000"/>
      <w:szCs w:val="24"/>
    </w:rPr>
  </w:style>
  <w:style w:type="paragraph" w:customStyle="1" w:styleId="xl75">
    <w:name w:val="xl75"/>
    <w:basedOn w:val="a"/>
    <w:rsid w:val="00F54E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b/>
      <w:bCs/>
      <w:szCs w:val="24"/>
    </w:rPr>
  </w:style>
  <w:style w:type="paragraph" w:customStyle="1" w:styleId="xl76">
    <w:name w:val="xl76"/>
    <w:basedOn w:val="a"/>
    <w:rsid w:val="00F54E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b/>
      <w:bCs/>
      <w:szCs w:val="24"/>
    </w:rPr>
  </w:style>
  <w:style w:type="paragraph" w:customStyle="1" w:styleId="xl77">
    <w:name w:val="xl77"/>
    <w:basedOn w:val="a"/>
    <w:rsid w:val="00F54E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szCs w:val="24"/>
    </w:rPr>
  </w:style>
  <w:style w:type="paragraph" w:customStyle="1" w:styleId="xl78">
    <w:name w:val="xl78"/>
    <w:basedOn w:val="a"/>
    <w:rsid w:val="00F54EB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Cs w:val="24"/>
    </w:rPr>
  </w:style>
  <w:style w:type="paragraph" w:customStyle="1" w:styleId="xl79">
    <w:name w:val="xl79"/>
    <w:basedOn w:val="a"/>
    <w:rsid w:val="00F54E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szCs w:val="24"/>
    </w:rPr>
  </w:style>
  <w:style w:type="paragraph" w:customStyle="1" w:styleId="xl80">
    <w:name w:val="xl80"/>
    <w:basedOn w:val="a"/>
    <w:rsid w:val="00F54E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szCs w:val="24"/>
    </w:rPr>
  </w:style>
  <w:style w:type="paragraph" w:customStyle="1" w:styleId="xl81">
    <w:name w:val="xl81"/>
    <w:basedOn w:val="a"/>
    <w:rsid w:val="00F54E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szCs w:val="24"/>
    </w:rPr>
  </w:style>
  <w:style w:type="paragraph" w:customStyle="1" w:styleId="xl82">
    <w:name w:val="xl82"/>
    <w:basedOn w:val="a"/>
    <w:rsid w:val="00F54E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b/>
      <w:bCs/>
      <w:szCs w:val="24"/>
    </w:rPr>
  </w:style>
  <w:style w:type="paragraph" w:customStyle="1" w:styleId="xl83">
    <w:name w:val="xl83"/>
    <w:basedOn w:val="a"/>
    <w:rsid w:val="00F54EB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b/>
      <w:bCs/>
      <w:szCs w:val="24"/>
    </w:rPr>
  </w:style>
  <w:style w:type="paragraph" w:customStyle="1" w:styleId="xl84">
    <w:name w:val="xl84"/>
    <w:basedOn w:val="a"/>
    <w:rsid w:val="00F54E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b/>
      <w:bCs/>
      <w:color w:val="FF0000"/>
      <w:szCs w:val="24"/>
    </w:rPr>
  </w:style>
  <w:style w:type="paragraph" w:customStyle="1" w:styleId="xl85">
    <w:name w:val="xl85"/>
    <w:basedOn w:val="a"/>
    <w:rsid w:val="00F54E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b/>
      <w:bCs/>
      <w:color w:val="FF0000"/>
      <w:szCs w:val="24"/>
    </w:rPr>
  </w:style>
  <w:style w:type="paragraph" w:customStyle="1" w:styleId="xl86">
    <w:name w:val="xl86"/>
    <w:basedOn w:val="a"/>
    <w:rsid w:val="00F54EB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b/>
      <w:bCs/>
      <w:color w:val="FF0000"/>
      <w:szCs w:val="24"/>
    </w:rPr>
  </w:style>
  <w:style w:type="paragraph" w:customStyle="1" w:styleId="xl87">
    <w:name w:val="xl87"/>
    <w:basedOn w:val="a"/>
    <w:rsid w:val="00F54E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b/>
      <w:bCs/>
      <w:color w:val="FF0000"/>
      <w:szCs w:val="24"/>
    </w:rPr>
  </w:style>
  <w:style w:type="paragraph" w:customStyle="1" w:styleId="xl88">
    <w:name w:val="xl88"/>
    <w:basedOn w:val="a"/>
    <w:rsid w:val="00F54E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b/>
      <w:bCs/>
      <w:color w:val="000000"/>
      <w:szCs w:val="24"/>
    </w:rPr>
  </w:style>
  <w:style w:type="paragraph" w:customStyle="1" w:styleId="xl89">
    <w:name w:val="xl89"/>
    <w:basedOn w:val="a"/>
    <w:rsid w:val="00F54E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color w:val="000000"/>
      <w:szCs w:val="24"/>
    </w:rPr>
  </w:style>
  <w:style w:type="paragraph" w:customStyle="1" w:styleId="xl90">
    <w:name w:val="xl90"/>
    <w:basedOn w:val="a"/>
    <w:rsid w:val="00F54E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b/>
      <w:bCs/>
      <w:color w:val="000000"/>
      <w:szCs w:val="24"/>
    </w:rPr>
  </w:style>
  <w:style w:type="paragraph" w:customStyle="1" w:styleId="xl91">
    <w:name w:val="xl91"/>
    <w:basedOn w:val="a"/>
    <w:rsid w:val="00F54E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color w:val="FF0000"/>
      <w:szCs w:val="24"/>
    </w:rPr>
  </w:style>
  <w:style w:type="paragraph" w:customStyle="1" w:styleId="xl92">
    <w:name w:val="xl92"/>
    <w:basedOn w:val="a"/>
    <w:rsid w:val="00F54EB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color w:val="000000"/>
      <w:szCs w:val="24"/>
    </w:rPr>
  </w:style>
  <w:style w:type="paragraph" w:customStyle="1" w:styleId="xl93">
    <w:name w:val="xl93"/>
    <w:basedOn w:val="a"/>
    <w:rsid w:val="00F54E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color w:val="000000"/>
      <w:szCs w:val="24"/>
    </w:rPr>
  </w:style>
  <w:style w:type="paragraph" w:customStyle="1" w:styleId="xl94">
    <w:name w:val="xl94"/>
    <w:basedOn w:val="a"/>
    <w:rsid w:val="00F54E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color w:val="000000"/>
      <w:szCs w:val="24"/>
    </w:rPr>
  </w:style>
  <w:style w:type="paragraph" w:customStyle="1" w:styleId="xl95">
    <w:name w:val="xl95"/>
    <w:basedOn w:val="a"/>
    <w:rsid w:val="00F54EBC"/>
    <w:pPr>
      <w:pBdr>
        <w:top w:val="single" w:sz="4" w:space="0" w:color="auto"/>
        <w:bottom w:val="single" w:sz="4" w:space="0" w:color="auto"/>
        <w:right w:val="single" w:sz="4" w:space="0" w:color="auto"/>
      </w:pBdr>
      <w:spacing w:before="100" w:beforeAutospacing="1" w:after="100" w:afterAutospacing="1" w:line="240" w:lineRule="auto"/>
      <w:jc w:val="center"/>
    </w:pPr>
    <w:rPr>
      <w:b/>
      <w:bCs/>
      <w:szCs w:val="24"/>
    </w:rPr>
  </w:style>
  <w:style w:type="paragraph" w:customStyle="1" w:styleId="xl96">
    <w:name w:val="xl96"/>
    <w:basedOn w:val="a"/>
    <w:rsid w:val="00F54EB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color w:val="000000"/>
      <w:szCs w:val="24"/>
    </w:rPr>
  </w:style>
  <w:style w:type="paragraph" w:customStyle="1" w:styleId="xl97">
    <w:name w:val="xl97"/>
    <w:basedOn w:val="a"/>
    <w:rsid w:val="00F54E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color w:val="FF0000"/>
      <w:szCs w:val="24"/>
    </w:rPr>
  </w:style>
  <w:style w:type="paragraph" w:customStyle="1" w:styleId="xl98">
    <w:name w:val="xl98"/>
    <w:basedOn w:val="a"/>
    <w:rsid w:val="00F54E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color w:val="000000"/>
      <w:szCs w:val="24"/>
    </w:rPr>
  </w:style>
  <w:style w:type="paragraph" w:customStyle="1" w:styleId="xl99">
    <w:name w:val="xl99"/>
    <w:basedOn w:val="a"/>
    <w:rsid w:val="00F54EB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color w:val="000000"/>
      <w:szCs w:val="24"/>
    </w:rPr>
  </w:style>
  <w:style w:type="paragraph" w:customStyle="1" w:styleId="xl100">
    <w:name w:val="xl100"/>
    <w:basedOn w:val="a"/>
    <w:rsid w:val="00F54E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b/>
      <w:bCs/>
      <w:color w:val="000000"/>
      <w:szCs w:val="24"/>
    </w:rPr>
  </w:style>
  <w:style w:type="paragraph" w:customStyle="1" w:styleId="xl101">
    <w:name w:val="xl101"/>
    <w:basedOn w:val="a"/>
    <w:rsid w:val="00F54E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b/>
      <w:bCs/>
      <w:szCs w:val="24"/>
    </w:rPr>
  </w:style>
  <w:style w:type="paragraph" w:customStyle="1" w:styleId="xl102">
    <w:name w:val="xl102"/>
    <w:basedOn w:val="a"/>
    <w:rsid w:val="00F54EB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b/>
      <w:bCs/>
      <w:color w:val="000000"/>
      <w:szCs w:val="24"/>
    </w:rPr>
  </w:style>
  <w:style w:type="paragraph" w:customStyle="1" w:styleId="xl103">
    <w:name w:val="xl103"/>
    <w:basedOn w:val="a"/>
    <w:rsid w:val="00F54EBC"/>
    <w:pPr>
      <w:pBdr>
        <w:left w:val="single" w:sz="4" w:space="0" w:color="auto"/>
        <w:right w:val="single" w:sz="4" w:space="0" w:color="auto"/>
      </w:pBdr>
      <w:spacing w:before="100" w:beforeAutospacing="1" w:after="100" w:afterAutospacing="1" w:line="240" w:lineRule="auto"/>
      <w:jc w:val="center"/>
      <w:textAlignment w:val="center"/>
    </w:pPr>
    <w:rPr>
      <w:b/>
      <w:bCs/>
      <w:color w:val="000000"/>
      <w:szCs w:val="24"/>
    </w:rPr>
  </w:style>
  <w:style w:type="paragraph" w:customStyle="1" w:styleId="xl104">
    <w:name w:val="xl104"/>
    <w:basedOn w:val="a"/>
    <w:rsid w:val="00F54EB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b/>
      <w:bCs/>
      <w:color w:val="000000"/>
      <w:szCs w:val="24"/>
    </w:rPr>
  </w:style>
  <w:style w:type="paragraph" w:customStyle="1" w:styleId="xl105">
    <w:name w:val="xl105"/>
    <w:basedOn w:val="a"/>
    <w:rsid w:val="00F54EB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color w:val="000000"/>
      <w:szCs w:val="24"/>
    </w:rPr>
  </w:style>
  <w:style w:type="paragraph" w:customStyle="1" w:styleId="xl106">
    <w:name w:val="xl106"/>
    <w:basedOn w:val="a"/>
    <w:rsid w:val="00F54EB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b/>
      <w:bCs/>
      <w:color w:val="000000"/>
      <w:szCs w:val="24"/>
    </w:rPr>
  </w:style>
  <w:style w:type="paragraph" w:customStyle="1" w:styleId="xl107">
    <w:name w:val="xl107"/>
    <w:basedOn w:val="a"/>
    <w:rsid w:val="00F54EB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color w:val="000000"/>
      <w:szCs w:val="24"/>
    </w:rPr>
  </w:style>
  <w:style w:type="paragraph" w:customStyle="1" w:styleId="xl108">
    <w:name w:val="xl108"/>
    <w:basedOn w:val="a"/>
    <w:rsid w:val="00F54EB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b/>
      <w:bCs/>
      <w:szCs w:val="24"/>
    </w:rPr>
  </w:style>
  <w:style w:type="paragraph" w:customStyle="1" w:styleId="xl109">
    <w:name w:val="xl109"/>
    <w:basedOn w:val="a"/>
    <w:rsid w:val="00F54EB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b/>
      <w:bCs/>
      <w:szCs w:val="24"/>
    </w:rPr>
  </w:style>
  <w:style w:type="paragraph" w:customStyle="1" w:styleId="xl110">
    <w:name w:val="xl110"/>
    <w:basedOn w:val="a"/>
    <w:rsid w:val="00F54EBC"/>
    <w:pPr>
      <w:pBdr>
        <w:top w:val="single" w:sz="4" w:space="0" w:color="auto"/>
        <w:left w:val="single" w:sz="4" w:space="0" w:color="auto"/>
      </w:pBdr>
      <w:spacing w:before="100" w:beforeAutospacing="1" w:after="100" w:afterAutospacing="1" w:line="240" w:lineRule="auto"/>
      <w:jc w:val="center"/>
      <w:textAlignment w:val="center"/>
    </w:pPr>
    <w:rPr>
      <w:b/>
      <w:bCs/>
      <w:color w:val="000000"/>
      <w:szCs w:val="24"/>
    </w:rPr>
  </w:style>
  <w:style w:type="paragraph" w:customStyle="1" w:styleId="xl111">
    <w:name w:val="xl111"/>
    <w:basedOn w:val="a"/>
    <w:rsid w:val="00F54EBC"/>
    <w:pPr>
      <w:pBdr>
        <w:top w:val="single" w:sz="4" w:space="0" w:color="auto"/>
      </w:pBdr>
      <w:spacing w:before="100" w:beforeAutospacing="1" w:after="100" w:afterAutospacing="1" w:line="240" w:lineRule="auto"/>
      <w:jc w:val="center"/>
      <w:textAlignment w:val="center"/>
    </w:pPr>
    <w:rPr>
      <w:b/>
      <w:bCs/>
      <w:color w:val="000000"/>
      <w:szCs w:val="24"/>
    </w:rPr>
  </w:style>
  <w:style w:type="paragraph" w:customStyle="1" w:styleId="xl112">
    <w:name w:val="xl112"/>
    <w:basedOn w:val="a"/>
    <w:rsid w:val="00F54EBC"/>
    <w:pPr>
      <w:pBdr>
        <w:top w:val="single" w:sz="4" w:space="0" w:color="auto"/>
        <w:right w:val="single" w:sz="4" w:space="0" w:color="auto"/>
      </w:pBdr>
      <w:spacing w:before="100" w:beforeAutospacing="1" w:after="100" w:afterAutospacing="1" w:line="240" w:lineRule="auto"/>
      <w:jc w:val="center"/>
      <w:textAlignment w:val="center"/>
    </w:pPr>
    <w:rPr>
      <w:b/>
      <w:bCs/>
      <w:color w:val="000000"/>
      <w:szCs w:val="24"/>
    </w:rPr>
  </w:style>
  <w:style w:type="paragraph" w:customStyle="1" w:styleId="xl113">
    <w:name w:val="xl113"/>
    <w:basedOn w:val="a"/>
    <w:rsid w:val="00F54EBC"/>
    <w:pPr>
      <w:pBdr>
        <w:left w:val="single" w:sz="4" w:space="0" w:color="auto"/>
        <w:bottom w:val="single" w:sz="4" w:space="0" w:color="auto"/>
      </w:pBdr>
      <w:spacing w:before="100" w:beforeAutospacing="1" w:after="100" w:afterAutospacing="1" w:line="240" w:lineRule="auto"/>
      <w:jc w:val="center"/>
      <w:textAlignment w:val="center"/>
    </w:pPr>
    <w:rPr>
      <w:b/>
      <w:bCs/>
      <w:color w:val="000000"/>
      <w:szCs w:val="24"/>
    </w:rPr>
  </w:style>
  <w:style w:type="paragraph" w:customStyle="1" w:styleId="xl114">
    <w:name w:val="xl114"/>
    <w:basedOn w:val="a"/>
    <w:rsid w:val="00F54EBC"/>
    <w:pPr>
      <w:pBdr>
        <w:bottom w:val="single" w:sz="4" w:space="0" w:color="auto"/>
      </w:pBdr>
      <w:spacing w:before="100" w:beforeAutospacing="1" w:after="100" w:afterAutospacing="1" w:line="240" w:lineRule="auto"/>
      <w:jc w:val="center"/>
      <w:textAlignment w:val="center"/>
    </w:pPr>
    <w:rPr>
      <w:b/>
      <w:bCs/>
      <w:color w:val="000000"/>
      <w:szCs w:val="24"/>
    </w:rPr>
  </w:style>
  <w:style w:type="paragraph" w:customStyle="1" w:styleId="xl115">
    <w:name w:val="xl115"/>
    <w:basedOn w:val="a"/>
    <w:rsid w:val="00F54EBC"/>
    <w:pPr>
      <w:pBdr>
        <w:bottom w:val="single" w:sz="4" w:space="0" w:color="auto"/>
        <w:right w:val="single" w:sz="4" w:space="0" w:color="auto"/>
      </w:pBdr>
      <w:spacing w:before="100" w:beforeAutospacing="1" w:after="100" w:afterAutospacing="1" w:line="240" w:lineRule="auto"/>
      <w:jc w:val="center"/>
      <w:textAlignment w:val="center"/>
    </w:pPr>
    <w:rPr>
      <w:b/>
      <w:bCs/>
      <w:color w:val="000000"/>
      <w:szCs w:val="24"/>
    </w:rPr>
  </w:style>
  <w:style w:type="paragraph" w:customStyle="1" w:styleId="Default">
    <w:name w:val="Default"/>
    <w:rsid w:val="00F54EBC"/>
    <w:pPr>
      <w:autoSpaceDE w:val="0"/>
      <w:autoSpaceDN w:val="0"/>
      <w:adjustRightInd w:val="0"/>
      <w:spacing w:after="0" w:line="240" w:lineRule="auto"/>
    </w:pPr>
    <w:rPr>
      <w:rFonts w:eastAsia="Calibri"/>
      <w:color w:val="000000"/>
      <w:sz w:val="24"/>
      <w:szCs w:val="24"/>
    </w:rPr>
  </w:style>
  <w:style w:type="paragraph" w:customStyle="1" w:styleId="12">
    <w:name w:val="Стиль1"/>
    <w:basedOn w:val="a"/>
    <w:qFormat/>
    <w:rsid w:val="00F54EBC"/>
    <w:rPr>
      <w:strike/>
      <w:color w:val="C00000"/>
    </w:rPr>
  </w:style>
  <w:style w:type="paragraph" w:customStyle="1" w:styleId="xl116">
    <w:name w:val="xl116"/>
    <w:basedOn w:val="a"/>
    <w:rsid w:val="00F54EB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b/>
      <w:bCs/>
      <w:color w:val="000000"/>
      <w:szCs w:val="24"/>
    </w:rPr>
  </w:style>
  <w:style w:type="paragraph" w:customStyle="1" w:styleId="xl117">
    <w:name w:val="xl117"/>
    <w:basedOn w:val="a"/>
    <w:rsid w:val="00F54EBC"/>
    <w:pPr>
      <w:pBdr>
        <w:top w:val="single" w:sz="4" w:space="0" w:color="auto"/>
        <w:bottom w:val="single" w:sz="4" w:space="0" w:color="auto"/>
      </w:pBdr>
      <w:spacing w:before="100" w:beforeAutospacing="1" w:after="100" w:afterAutospacing="1" w:line="240" w:lineRule="auto"/>
      <w:jc w:val="center"/>
      <w:textAlignment w:val="center"/>
    </w:pPr>
    <w:rPr>
      <w:b/>
      <w:bCs/>
      <w:color w:val="000000"/>
      <w:szCs w:val="24"/>
    </w:rPr>
  </w:style>
  <w:style w:type="paragraph" w:customStyle="1" w:styleId="xl118">
    <w:name w:val="xl118"/>
    <w:basedOn w:val="a"/>
    <w:rsid w:val="00F54EB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b/>
      <w:bCs/>
      <w:color w:val="000000"/>
      <w:szCs w:val="24"/>
    </w:rPr>
  </w:style>
  <w:style w:type="table" w:styleId="ae">
    <w:name w:val="Table Grid"/>
    <w:basedOn w:val="a1"/>
    <w:uiPriority w:val="59"/>
    <w:rsid w:val="00F54EBC"/>
    <w:pPr>
      <w:spacing w:after="0" w:line="240" w:lineRule="auto"/>
    </w:pPr>
    <w:rPr>
      <w:rFonts w:cstheme="minorBidi"/>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ody Text Indent"/>
    <w:aliases w:val="Основной текст 1,Нумерованный список !!,Надин стиль,Body Text Indent,Исторические события,Ист события с точкой,Основной текст с отступом Знак Знак"/>
    <w:basedOn w:val="a"/>
    <w:link w:val="af0"/>
    <w:rsid w:val="0018450E"/>
    <w:pPr>
      <w:spacing w:after="120" w:line="240" w:lineRule="auto"/>
      <w:ind w:left="283"/>
    </w:pPr>
    <w:rPr>
      <w:sz w:val="20"/>
      <w:szCs w:val="20"/>
    </w:rPr>
  </w:style>
  <w:style w:type="character" w:customStyle="1" w:styleId="af0">
    <w:name w:val="Основной текст с отступом Знак"/>
    <w:aliases w:val="Основной текст 1 Знак,Нумерованный список !! Знак,Надин стиль Знак,Body Text Indent Знак,Исторические события Знак,Ист события с точкой Знак,Основной текст с отступом Знак Знак Знак"/>
    <w:basedOn w:val="a0"/>
    <w:link w:val="af"/>
    <w:rsid w:val="0018450E"/>
    <w:rPr>
      <w:rFonts w:eastAsia="Times New Roman"/>
      <w:sz w:val="20"/>
      <w:szCs w:val="20"/>
      <w:lang w:eastAsia="ru-RU"/>
    </w:rPr>
  </w:style>
  <w:style w:type="paragraph" w:customStyle="1" w:styleId="af1">
    <w:name w:val="Заголовок таблицы"/>
    <w:basedOn w:val="a"/>
    <w:link w:val="af2"/>
    <w:rsid w:val="0018450E"/>
    <w:pPr>
      <w:spacing w:after="0" w:line="240" w:lineRule="auto"/>
      <w:ind w:firstLine="709"/>
      <w:jc w:val="center"/>
    </w:pPr>
    <w:rPr>
      <w:i/>
      <w:sz w:val="28"/>
      <w:szCs w:val="24"/>
    </w:rPr>
  </w:style>
  <w:style w:type="paragraph" w:styleId="af3">
    <w:name w:val="Document Map"/>
    <w:basedOn w:val="a"/>
    <w:link w:val="af4"/>
    <w:rsid w:val="0018450E"/>
    <w:pPr>
      <w:spacing w:after="0" w:line="240" w:lineRule="auto"/>
    </w:pPr>
    <w:rPr>
      <w:rFonts w:ascii="Tahoma" w:hAnsi="Tahoma"/>
      <w:sz w:val="16"/>
      <w:szCs w:val="16"/>
    </w:rPr>
  </w:style>
  <w:style w:type="character" w:customStyle="1" w:styleId="af4">
    <w:name w:val="Схема документа Знак"/>
    <w:basedOn w:val="a0"/>
    <w:link w:val="af3"/>
    <w:rsid w:val="0018450E"/>
    <w:rPr>
      <w:rFonts w:ascii="Tahoma" w:eastAsia="Times New Roman" w:hAnsi="Tahoma"/>
      <w:sz w:val="16"/>
      <w:szCs w:val="16"/>
    </w:rPr>
  </w:style>
  <w:style w:type="paragraph" w:customStyle="1" w:styleId="af5">
    <w:name w:val="Осн_текст"/>
    <w:basedOn w:val="af6"/>
    <w:link w:val="af7"/>
    <w:rsid w:val="0018450E"/>
    <w:pPr>
      <w:spacing w:after="0" w:line="240" w:lineRule="auto"/>
      <w:ind w:firstLine="539"/>
      <w:jc w:val="both"/>
    </w:pPr>
    <w:rPr>
      <w:sz w:val="28"/>
      <w:szCs w:val="24"/>
    </w:rPr>
  </w:style>
  <w:style w:type="character" w:customStyle="1" w:styleId="af7">
    <w:name w:val="Осн_текст Знак"/>
    <w:link w:val="af5"/>
    <w:rsid w:val="0018450E"/>
    <w:rPr>
      <w:rFonts w:eastAsia="Times New Roman"/>
      <w:szCs w:val="24"/>
      <w:lang w:eastAsia="ru-RU"/>
    </w:rPr>
  </w:style>
  <w:style w:type="character" w:customStyle="1" w:styleId="af2">
    <w:name w:val="Заголовок таблицы Знак"/>
    <w:link w:val="af1"/>
    <w:rsid w:val="0018450E"/>
    <w:rPr>
      <w:rFonts w:eastAsia="Times New Roman"/>
      <w:i/>
      <w:szCs w:val="24"/>
      <w:lang w:eastAsia="ru-RU"/>
    </w:rPr>
  </w:style>
  <w:style w:type="paragraph" w:styleId="af6">
    <w:name w:val="Body Text"/>
    <w:basedOn w:val="a"/>
    <w:link w:val="af8"/>
    <w:uiPriority w:val="99"/>
    <w:semiHidden/>
    <w:unhideWhenUsed/>
    <w:rsid w:val="0018450E"/>
    <w:pPr>
      <w:spacing w:after="120"/>
    </w:pPr>
  </w:style>
  <w:style w:type="character" w:customStyle="1" w:styleId="af8">
    <w:name w:val="Основной текст Знак"/>
    <w:basedOn w:val="a0"/>
    <w:link w:val="af6"/>
    <w:uiPriority w:val="99"/>
    <w:semiHidden/>
    <w:rsid w:val="0018450E"/>
    <w:rPr>
      <w:rFonts w:eastAsia="Times New Roman"/>
      <w:sz w:val="24"/>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manualLayout>
          <c:layoutTarget val="inner"/>
          <c:xMode val="edge"/>
          <c:yMode val="edge"/>
          <c:x val="2.543940795559679E-2"/>
          <c:y val="6.7460317460317512E-2"/>
          <c:w val="0.82497796586712457"/>
          <c:h val="0.91269841269842167"/>
        </c:manualLayout>
      </c:layout>
      <c:pie3DChart>
        <c:varyColors val="1"/>
        <c:ser>
          <c:idx val="0"/>
          <c:order val="0"/>
          <c:tx>
            <c:strRef>
              <c:f>Лист1!$B$1</c:f>
              <c:strCache>
                <c:ptCount val="1"/>
                <c:pt idx="0">
                  <c:v>Столбец1</c:v>
                </c:pt>
              </c:strCache>
            </c:strRef>
          </c:tx>
          <c:explosion val="20"/>
          <c:cat>
            <c:strRef>
              <c:f>Лист1!$A$2:$A$3</c:f>
              <c:strCache>
                <c:ptCount val="2"/>
                <c:pt idx="0">
                  <c:v>Ду  110</c:v>
                </c:pt>
                <c:pt idx="1">
                  <c:v>Ду 160</c:v>
                </c:pt>
              </c:strCache>
            </c:strRef>
          </c:cat>
          <c:val>
            <c:numRef>
              <c:f>Лист1!$B$2:$B$3</c:f>
              <c:numCache>
                <c:formatCode>General</c:formatCode>
                <c:ptCount val="2"/>
                <c:pt idx="0">
                  <c:v>1.7000000000000008</c:v>
                </c:pt>
                <c:pt idx="1">
                  <c:v>2.1</c:v>
                </c:pt>
              </c:numCache>
            </c:numRef>
          </c:val>
        </c:ser>
      </c:pie3DChart>
    </c:plotArea>
    <c:legend>
      <c:legendPos val="r"/>
    </c:legend>
    <c:plotVisOnly val="1"/>
    <c:dispBlanksAs val="zero"/>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288</TotalTime>
  <Pages>27</Pages>
  <Words>5410</Words>
  <Characters>30838</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14</cp:revision>
  <cp:lastPrinted>2013-11-29T09:02:00Z</cp:lastPrinted>
  <dcterms:created xsi:type="dcterms:W3CDTF">2013-11-29T04:46:00Z</dcterms:created>
  <dcterms:modified xsi:type="dcterms:W3CDTF">2014-03-05T11:30:00Z</dcterms:modified>
</cp:coreProperties>
</file>